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EFEE" w14:textId="355BA0E0" w:rsidR="002C51AD" w:rsidRDefault="002C51AD">
      <w:r>
        <w:t>Url del catalogo de libros</w:t>
      </w:r>
    </w:p>
    <w:p w14:paraId="0C104145" w14:textId="3B3E1A04" w:rsidR="00332F33" w:rsidRDefault="00332F33">
      <w:r w:rsidRPr="00332F33">
        <w:drawing>
          <wp:inline distT="0" distB="0" distL="0" distR="0" wp14:anchorId="3180C17D" wp14:editId="7B58E4BA">
            <wp:extent cx="5612130" cy="963930"/>
            <wp:effectExtent l="0" t="0" r="7620" b="7620"/>
            <wp:docPr id="60144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1509" w14:textId="7DBF9EDA" w:rsidR="002C51AD" w:rsidRDefault="002C51AD" w:rsidP="002C51AD">
      <w:r>
        <w:t>Se implementó el Reto Extra de control de stock. El Servicio de Catálogo incluye una propiedad stock y el Servicio de Órdenes verifica la disponibilidad antes de procesar cualquier compra, descontando el inventario automáticamente si la orden es exitosa.</w:t>
      </w:r>
    </w:p>
    <w:p w14:paraId="1DBE4158" w14:textId="56095CD9" w:rsidR="00332F33" w:rsidRDefault="00332F33">
      <w:r w:rsidRPr="00332F33">
        <w:drawing>
          <wp:inline distT="0" distB="0" distL="0" distR="0" wp14:anchorId="403BDB75" wp14:editId="03EF7149">
            <wp:extent cx="5612130" cy="631825"/>
            <wp:effectExtent l="0" t="0" r="7620" b="0"/>
            <wp:docPr id="191653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3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F85A" w14:textId="4FBFCF1E" w:rsidR="002C51AD" w:rsidRDefault="002C51AD">
      <w:r>
        <w:t>Inserción y pruebas correctas y el fallo.</w:t>
      </w:r>
    </w:p>
    <w:p w14:paraId="221A304B" w14:textId="5893FBB9" w:rsidR="00332F33" w:rsidRDefault="00332F33">
      <w:r w:rsidRPr="00332F33">
        <w:drawing>
          <wp:inline distT="0" distB="0" distL="0" distR="0" wp14:anchorId="125CA750" wp14:editId="2B746BF8">
            <wp:extent cx="5612130" cy="682625"/>
            <wp:effectExtent l="0" t="0" r="7620" b="3175"/>
            <wp:docPr id="105221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0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F33">
        <w:drawing>
          <wp:inline distT="0" distB="0" distL="0" distR="0" wp14:anchorId="402CCA10" wp14:editId="58326140">
            <wp:extent cx="5612130" cy="1443355"/>
            <wp:effectExtent l="0" t="0" r="7620" b="4445"/>
            <wp:docPr id="28021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F3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03EFB" w14:textId="77777777" w:rsidR="00BF7F3D" w:rsidRDefault="00BF7F3D" w:rsidP="00E37D19">
      <w:pPr>
        <w:spacing w:after="0" w:line="240" w:lineRule="auto"/>
      </w:pPr>
      <w:r>
        <w:separator/>
      </w:r>
    </w:p>
  </w:endnote>
  <w:endnote w:type="continuationSeparator" w:id="0">
    <w:p w14:paraId="2B9328CD" w14:textId="77777777" w:rsidR="00BF7F3D" w:rsidRDefault="00BF7F3D" w:rsidP="00E3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4871" w14:textId="77777777" w:rsidR="00BF7F3D" w:rsidRDefault="00BF7F3D" w:rsidP="00E37D19">
      <w:pPr>
        <w:spacing w:after="0" w:line="240" w:lineRule="auto"/>
      </w:pPr>
      <w:r>
        <w:separator/>
      </w:r>
    </w:p>
  </w:footnote>
  <w:footnote w:type="continuationSeparator" w:id="0">
    <w:p w14:paraId="35528BCC" w14:textId="77777777" w:rsidR="00BF7F3D" w:rsidRDefault="00BF7F3D" w:rsidP="00E3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5D5" w14:textId="7844E7F4" w:rsidR="00E37D19" w:rsidRDefault="00E37D19">
    <w:pPr>
      <w:pStyle w:val="Encabezado"/>
    </w:pPr>
    <w:r>
      <w:tab/>
    </w:r>
    <w:r>
      <w:tab/>
      <w:t>Juan Luis Bojorquez Beltran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33"/>
    <w:rsid w:val="002C51AD"/>
    <w:rsid w:val="00332F33"/>
    <w:rsid w:val="00BF7F3D"/>
    <w:rsid w:val="00E37D19"/>
    <w:rsid w:val="00EA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1A25"/>
  <w15:chartTrackingRefBased/>
  <w15:docId w15:val="{E03BDEA7-8565-47BC-85C4-BF8783E7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F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7D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D19"/>
  </w:style>
  <w:style w:type="paragraph" w:styleId="Piedepgina">
    <w:name w:val="footer"/>
    <w:basedOn w:val="Normal"/>
    <w:link w:val="PiedepginaCar"/>
    <w:uiPriority w:val="99"/>
    <w:unhideWhenUsed/>
    <w:rsid w:val="00E37D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Bojorquez Beltran</dc:creator>
  <cp:keywords/>
  <dc:description/>
  <cp:lastModifiedBy>Juan Luis Bojorquez Beltran</cp:lastModifiedBy>
  <cp:revision>3</cp:revision>
  <dcterms:created xsi:type="dcterms:W3CDTF">2026-04-20T15:45:00Z</dcterms:created>
  <dcterms:modified xsi:type="dcterms:W3CDTF">2026-04-20T15:59:00Z</dcterms:modified>
</cp:coreProperties>
</file>