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4D98B" w14:textId="7F023434" w:rsidR="00D52132" w:rsidRPr="001C67C4" w:rsidRDefault="001C67C4" w:rsidP="001C67C4">
      <w:pPr>
        <w:jc w:val="both"/>
        <w:rPr>
          <w:rFonts w:ascii="Arial" w:hAnsi="Arial" w:cs="Arial"/>
        </w:rPr>
      </w:pPr>
      <w:r w:rsidRPr="001C67C4">
        <w:rPr>
          <w:rFonts w:ascii="Arial" w:hAnsi="Arial" w:cs="Arial"/>
        </w:rPr>
        <w:t>Transcript Ramon Flores Arteaga</w:t>
      </w:r>
    </w:p>
    <w:p w14:paraId="091037BF" w14:textId="38103DFF" w:rsidR="00982BD2" w:rsidRPr="001C67C4" w:rsidRDefault="00982BD2" w:rsidP="001C67C4">
      <w:pPr>
        <w:spacing w:before="100" w:beforeAutospacing="1" w:after="100" w:afterAutospacing="1"/>
        <w:jc w:val="both"/>
        <w:outlineLvl w:val="1"/>
        <w:rPr>
          <w:rFonts w:ascii="Arial" w:hAnsi="Arial" w:cs="Arial"/>
          <w:b/>
          <w:bCs/>
        </w:rPr>
      </w:pPr>
      <w:r w:rsidRPr="001C67C4">
        <w:rPr>
          <w:rFonts w:ascii="Arial" w:hAnsi="Arial" w:cs="Arial"/>
          <w:b/>
          <w:bCs/>
        </w:rPr>
        <w:t>Slide 1:</w:t>
      </w:r>
    </w:p>
    <w:p w14:paraId="77E1322F" w14:textId="77777777" w:rsidR="00C7642F" w:rsidRPr="001C67C4" w:rsidRDefault="00C7642F" w:rsidP="001C67C4">
      <w:pPr>
        <w:spacing w:before="100" w:beforeAutospacing="1" w:after="100" w:afterAutospacing="1"/>
        <w:jc w:val="both"/>
        <w:rPr>
          <w:rFonts w:ascii="Arial" w:hAnsi="Arial" w:cs="Arial"/>
        </w:rPr>
      </w:pPr>
      <w:r w:rsidRPr="001C67C4">
        <w:rPr>
          <w:rFonts w:ascii="Arial" w:hAnsi="Arial" w:cs="Arial"/>
        </w:rPr>
        <w:t xml:space="preserve">Good morning. My name is Ramon Flores Arteaga, and today I will present </w:t>
      </w:r>
      <w:proofErr w:type="spellStart"/>
      <w:r w:rsidRPr="001C67C4">
        <w:rPr>
          <w:rFonts w:ascii="Arial" w:hAnsi="Arial" w:cs="Arial"/>
        </w:rPr>
        <w:t>Inquiro</w:t>
      </w:r>
      <w:proofErr w:type="spellEnd"/>
      <w:r w:rsidRPr="001C67C4">
        <w:rPr>
          <w:rFonts w:ascii="Arial" w:hAnsi="Arial" w:cs="Arial"/>
        </w:rPr>
        <w:t>, an LLM-powered multi-agent academic research planning system developed for the Intelligent Agents module.</w:t>
      </w:r>
    </w:p>
    <w:p w14:paraId="154F28D7" w14:textId="77777777" w:rsidR="00C7642F" w:rsidRPr="001C67C4" w:rsidRDefault="00C7642F" w:rsidP="001C67C4">
      <w:pPr>
        <w:spacing w:before="100" w:beforeAutospacing="1" w:after="100" w:afterAutospacing="1"/>
        <w:jc w:val="both"/>
        <w:rPr>
          <w:rFonts w:ascii="Arial" w:hAnsi="Arial" w:cs="Arial"/>
        </w:rPr>
      </w:pPr>
      <w:r w:rsidRPr="001C67C4">
        <w:rPr>
          <w:rFonts w:ascii="Arial" w:hAnsi="Arial" w:cs="Arial"/>
        </w:rPr>
        <w:t>The objective of this project was to design and implement an autonomous planning agent capable of receiving a research goal, decomposing it into meaningful subtasks, retrieving relevant academic literature, processing the retrieved information using a Large Language Model, and finally generating a structured research report.</w:t>
      </w:r>
    </w:p>
    <w:p w14:paraId="3763D16E" w14:textId="12999B17" w:rsidR="00C7642F" w:rsidRPr="001C67C4" w:rsidRDefault="00C7642F" w:rsidP="001C67C4">
      <w:pPr>
        <w:spacing w:before="100" w:beforeAutospacing="1" w:after="100" w:afterAutospacing="1"/>
        <w:jc w:val="both"/>
        <w:rPr>
          <w:rFonts w:ascii="Arial" w:hAnsi="Arial" w:cs="Arial"/>
        </w:rPr>
      </w:pPr>
      <w:r w:rsidRPr="001C67C4">
        <w:rPr>
          <w:rFonts w:ascii="Arial" w:hAnsi="Arial" w:cs="Arial"/>
        </w:rPr>
        <w:t xml:space="preserve">The implementation uses </w:t>
      </w:r>
      <w:proofErr w:type="spellStart"/>
      <w:r w:rsidRPr="001C67C4">
        <w:rPr>
          <w:rFonts w:ascii="Arial" w:hAnsi="Arial" w:cs="Arial"/>
        </w:rPr>
        <w:t>LangGraph</w:t>
      </w:r>
      <w:proofErr w:type="spellEnd"/>
      <w:r w:rsidRPr="001C67C4">
        <w:rPr>
          <w:rFonts w:ascii="Arial" w:hAnsi="Arial" w:cs="Arial"/>
        </w:rPr>
        <w:t xml:space="preserve"> for workflow orchestration, </w:t>
      </w:r>
      <w:proofErr w:type="spellStart"/>
      <w:r w:rsidRPr="001C67C4">
        <w:rPr>
          <w:rFonts w:ascii="Arial" w:hAnsi="Arial" w:cs="Arial"/>
        </w:rPr>
        <w:t>Ollama</w:t>
      </w:r>
      <w:proofErr w:type="spellEnd"/>
      <w:r w:rsidRPr="001C67C4">
        <w:rPr>
          <w:rFonts w:ascii="Arial" w:hAnsi="Arial" w:cs="Arial"/>
        </w:rPr>
        <w:t xml:space="preserve"> running a local Mistral language model, Retrieval-Augmented Generation through the </w:t>
      </w:r>
      <w:proofErr w:type="spellStart"/>
      <w:r w:rsidRPr="001C67C4">
        <w:rPr>
          <w:rFonts w:ascii="Arial" w:hAnsi="Arial" w:cs="Arial"/>
        </w:rPr>
        <w:t>arXiv</w:t>
      </w:r>
      <w:proofErr w:type="spellEnd"/>
      <w:r w:rsidRPr="001C67C4">
        <w:rPr>
          <w:rFonts w:ascii="Arial" w:hAnsi="Arial" w:cs="Arial"/>
        </w:rPr>
        <w:t xml:space="preserve"> API, and deterministic report generation using Jinja2 templates.</w:t>
      </w:r>
    </w:p>
    <w:p w14:paraId="3FA6B414" w14:textId="50F3921B" w:rsidR="00283EC8" w:rsidRPr="001C67C4" w:rsidRDefault="00283EC8" w:rsidP="001C67C4">
      <w:pPr>
        <w:spacing w:before="100" w:beforeAutospacing="1" w:after="100" w:afterAutospacing="1"/>
        <w:jc w:val="both"/>
        <w:outlineLvl w:val="1"/>
        <w:rPr>
          <w:rFonts w:ascii="Arial" w:hAnsi="Arial" w:cs="Arial"/>
          <w:b/>
          <w:bCs/>
        </w:rPr>
      </w:pPr>
      <w:r w:rsidRPr="001C67C4">
        <w:rPr>
          <w:rFonts w:ascii="Arial" w:hAnsi="Arial" w:cs="Arial"/>
          <w:b/>
          <w:bCs/>
        </w:rPr>
        <w:t xml:space="preserve">Slide </w:t>
      </w:r>
      <w:r w:rsidRPr="001C67C4">
        <w:rPr>
          <w:rFonts w:ascii="Arial" w:hAnsi="Arial" w:cs="Arial"/>
          <w:b/>
          <w:bCs/>
        </w:rPr>
        <w:t>2</w:t>
      </w:r>
      <w:r w:rsidRPr="001C67C4">
        <w:rPr>
          <w:rFonts w:ascii="Arial" w:hAnsi="Arial" w:cs="Arial"/>
          <w:b/>
          <w:bCs/>
        </w:rPr>
        <w:t>:</w:t>
      </w:r>
    </w:p>
    <w:p w14:paraId="4526B0E1" w14:textId="77777777" w:rsidR="00283EC8" w:rsidRPr="001C67C4" w:rsidRDefault="00283EC8" w:rsidP="001C67C4">
      <w:pPr>
        <w:pStyle w:val="pdq2pgselectionanchorcontainer"/>
        <w:jc w:val="both"/>
        <w:rPr>
          <w:rFonts w:ascii="Arial" w:hAnsi="Arial" w:cs="Arial"/>
        </w:rPr>
      </w:pPr>
      <w:r w:rsidRPr="001C67C4">
        <w:rPr>
          <w:rFonts w:ascii="Arial" w:hAnsi="Arial" w:cs="Arial"/>
        </w:rPr>
        <w:t>The motivation for this project comes from one of the major limitations of current conversational AI systems.</w:t>
      </w:r>
    </w:p>
    <w:p w14:paraId="785C73F0" w14:textId="77777777" w:rsidR="00283EC8" w:rsidRPr="001C67C4" w:rsidRDefault="00283EC8" w:rsidP="001C67C4">
      <w:pPr>
        <w:pStyle w:val="NormalWeb"/>
        <w:jc w:val="both"/>
        <w:rPr>
          <w:rFonts w:ascii="Arial" w:hAnsi="Arial" w:cs="Arial"/>
        </w:rPr>
      </w:pPr>
      <w:r w:rsidRPr="001C67C4">
        <w:rPr>
          <w:rFonts w:ascii="Arial" w:hAnsi="Arial" w:cs="Arial"/>
        </w:rPr>
        <w:t>Most language models immediately attempt to answer a user's question. Although this produces fluent responses, the reasoning process remains hidden, and the generated information may contain hallucinations or unsupported claims.</w:t>
      </w:r>
    </w:p>
    <w:p w14:paraId="0DD8B3FA" w14:textId="77777777" w:rsidR="00283EC8" w:rsidRPr="001C67C4" w:rsidRDefault="00283EC8" w:rsidP="001C67C4">
      <w:pPr>
        <w:pStyle w:val="NormalWeb"/>
        <w:jc w:val="both"/>
        <w:rPr>
          <w:rFonts w:ascii="Arial" w:hAnsi="Arial" w:cs="Arial"/>
        </w:rPr>
      </w:pPr>
      <w:r w:rsidRPr="001C67C4">
        <w:rPr>
          <w:rFonts w:ascii="Arial" w:hAnsi="Arial" w:cs="Arial"/>
        </w:rPr>
        <w:t xml:space="preserve">Academic research is different. Researchers first identify the objective, search the literature, evaluate the quality of sources, </w:t>
      </w:r>
      <w:proofErr w:type="spellStart"/>
      <w:r w:rsidRPr="001C67C4">
        <w:rPr>
          <w:rFonts w:ascii="Arial" w:hAnsi="Arial" w:cs="Arial"/>
        </w:rPr>
        <w:t>analyse</w:t>
      </w:r>
      <w:proofErr w:type="spellEnd"/>
      <w:r w:rsidRPr="001C67C4">
        <w:rPr>
          <w:rFonts w:ascii="Arial" w:hAnsi="Arial" w:cs="Arial"/>
        </w:rPr>
        <w:t xml:space="preserve"> the findings, and only then prepare a report.</w:t>
      </w:r>
    </w:p>
    <w:p w14:paraId="4D7D45FA" w14:textId="77777777" w:rsidR="00283EC8" w:rsidRPr="001C67C4" w:rsidRDefault="00283EC8" w:rsidP="001C67C4">
      <w:pPr>
        <w:pStyle w:val="NormalWeb"/>
        <w:jc w:val="both"/>
        <w:rPr>
          <w:rFonts w:ascii="Arial" w:hAnsi="Arial" w:cs="Arial"/>
        </w:rPr>
      </w:pPr>
      <w:r w:rsidRPr="001C67C4">
        <w:rPr>
          <w:rFonts w:ascii="Arial" w:hAnsi="Arial" w:cs="Arial"/>
        </w:rPr>
        <w:t xml:space="preserve">Therefore, rather than implementing another chatbot, I designed </w:t>
      </w:r>
      <w:proofErr w:type="spellStart"/>
      <w:r w:rsidRPr="001C67C4">
        <w:rPr>
          <w:rFonts w:ascii="Arial" w:hAnsi="Arial" w:cs="Arial"/>
        </w:rPr>
        <w:t>Inquiro</w:t>
      </w:r>
      <w:proofErr w:type="spellEnd"/>
      <w:r w:rsidRPr="001C67C4">
        <w:rPr>
          <w:rFonts w:ascii="Arial" w:hAnsi="Arial" w:cs="Arial"/>
        </w:rPr>
        <w:t xml:space="preserve"> as a planning-based multi-agent system.</w:t>
      </w:r>
    </w:p>
    <w:p w14:paraId="59F25E96" w14:textId="77777777" w:rsidR="00283EC8" w:rsidRPr="001C67C4" w:rsidRDefault="00283EC8" w:rsidP="001C67C4">
      <w:pPr>
        <w:pStyle w:val="NormalWeb"/>
        <w:jc w:val="both"/>
        <w:rPr>
          <w:rFonts w:ascii="Arial" w:hAnsi="Arial" w:cs="Arial"/>
        </w:rPr>
      </w:pPr>
      <w:r w:rsidRPr="001C67C4">
        <w:rPr>
          <w:rFonts w:ascii="Arial" w:hAnsi="Arial" w:cs="Arial"/>
        </w:rPr>
        <w:t xml:space="preserve">The workflow explicitly separates planning, retrieval, validation, semantic processing, and report generation into </w:t>
      </w:r>
      <w:proofErr w:type="spellStart"/>
      <w:r w:rsidRPr="001C67C4">
        <w:rPr>
          <w:rFonts w:ascii="Arial" w:hAnsi="Arial" w:cs="Arial"/>
        </w:rPr>
        <w:t>specialised</w:t>
      </w:r>
      <w:proofErr w:type="spellEnd"/>
      <w:r w:rsidRPr="001C67C4">
        <w:rPr>
          <w:rFonts w:ascii="Arial" w:hAnsi="Arial" w:cs="Arial"/>
        </w:rPr>
        <w:t xml:space="preserve"> agents. This architecture improves transparency, modularity, and maintainability while making each stage independently testable.</w:t>
      </w:r>
    </w:p>
    <w:p w14:paraId="40EA1503" w14:textId="77777777" w:rsidR="00283EC8" w:rsidRDefault="00283EC8" w:rsidP="001C67C4">
      <w:pPr>
        <w:spacing w:before="100" w:beforeAutospacing="1" w:after="100" w:afterAutospacing="1"/>
        <w:jc w:val="both"/>
        <w:outlineLvl w:val="1"/>
        <w:rPr>
          <w:rFonts w:ascii="Arial" w:hAnsi="Arial" w:cs="Arial"/>
          <w:b/>
          <w:bCs/>
        </w:rPr>
      </w:pPr>
    </w:p>
    <w:p w14:paraId="7A62A5A7" w14:textId="77777777" w:rsidR="001C67C4" w:rsidRDefault="001C67C4" w:rsidP="001C67C4">
      <w:pPr>
        <w:spacing w:before="100" w:beforeAutospacing="1" w:after="100" w:afterAutospacing="1"/>
        <w:jc w:val="both"/>
        <w:outlineLvl w:val="1"/>
        <w:rPr>
          <w:rFonts w:ascii="Arial" w:hAnsi="Arial" w:cs="Arial"/>
          <w:b/>
          <w:bCs/>
        </w:rPr>
      </w:pPr>
    </w:p>
    <w:p w14:paraId="2049F8AA" w14:textId="77777777" w:rsidR="001C67C4" w:rsidRDefault="001C67C4" w:rsidP="001C67C4">
      <w:pPr>
        <w:spacing w:before="100" w:beforeAutospacing="1" w:after="100" w:afterAutospacing="1"/>
        <w:jc w:val="both"/>
        <w:outlineLvl w:val="1"/>
        <w:rPr>
          <w:rFonts w:ascii="Arial" w:hAnsi="Arial" w:cs="Arial"/>
          <w:b/>
          <w:bCs/>
        </w:rPr>
      </w:pPr>
    </w:p>
    <w:p w14:paraId="22FE6741" w14:textId="77777777" w:rsidR="001C67C4" w:rsidRDefault="001C67C4" w:rsidP="001C67C4">
      <w:pPr>
        <w:spacing w:before="100" w:beforeAutospacing="1" w:after="100" w:afterAutospacing="1"/>
        <w:jc w:val="both"/>
        <w:outlineLvl w:val="1"/>
        <w:rPr>
          <w:rFonts w:ascii="Arial" w:hAnsi="Arial" w:cs="Arial"/>
          <w:b/>
          <w:bCs/>
        </w:rPr>
      </w:pPr>
    </w:p>
    <w:p w14:paraId="6C038D4F" w14:textId="77777777" w:rsidR="001C67C4" w:rsidRPr="001C67C4" w:rsidRDefault="001C67C4" w:rsidP="001C67C4">
      <w:pPr>
        <w:spacing w:before="100" w:beforeAutospacing="1" w:after="100" w:afterAutospacing="1"/>
        <w:jc w:val="both"/>
        <w:outlineLvl w:val="1"/>
        <w:rPr>
          <w:rFonts w:ascii="Arial" w:hAnsi="Arial" w:cs="Arial"/>
          <w:b/>
          <w:bCs/>
        </w:rPr>
      </w:pPr>
    </w:p>
    <w:p w14:paraId="03261214" w14:textId="1AB0B753" w:rsidR="00C24055" w:rsidRPr="001C67C4" w:rsidRDefault="00C24055" w:rsidP="001C67C4">
      <w:pPr>
        <w:spacing w:before="100" w:beforeAutospacing="1" w:after="100" w:afterAutospacing="1"/>
        <w:jc w:val="both"/>
        <w:outlineLvl w:val="1"/>
        <w:rPr>
          <w:rFonts w:ascii="Arial" w:hAnsi="Arial" w:cs="Arial"/>
          <w:b/>
          <w:bCs/>
        </w:rPr>
      </w:pPr>
      <w:r w:rsidRPr="001C67C4">
        <w:rPr>
          <w:rFonts w:ascii="Arial" w:hAnsi="Arial" w:cs="Arial"/>
          <w:b/>
          <w:bCs/>
        </w:rPr>
        <w:lastRenderedPageBreak/>
        <w:t xml:space="preserve">Slide </w:t>
      </w:r>
      <w:r w:rsidRPr="001C67C4">
        <w:rPr>
          <w:rFonts w:ascii="Arial" w:hAnsi="Arial" w:cs="Arial"/>
          <w:b/>
          <w:bCs/>
        </w:rPr>
        <w:t>3</w:t>
      </w:r>
      <w:r w:rsidRPr="001C67C4">
        <w:rPr>
          <w:rFonts w:ascii="Arial" w:hAnsi="Arial" w:cs="Arial"/>
          <w:b/>
          <w:bCs/>
        </w:rPr>
        <w:t>:</w:t>
      </w:r>
    </w:p>
    <w:p w14:paraId="5DD1AC43" w14:textId="77777777" w:rsidR="00C24055" w:rsidRPr="001C67C4" w:rsidRDefault="00C24055" w:rsidP="001C67C4">
      <w:pPr>
        <w:pStyle w:val="pdq2pgselectionanchorcontainer"/>
        <w:jc w:val="both"/>
        <w:rPr>
          <w:rFonts w:ascii="Arial" w:hAnsi="Arial" w:cs="Arial"/>
        </w:rPr>
      </w:pPr>
      <w:r w:rsidRPr="001C67C4">
        <w:rPr>
          <w:rFonts w:ascii="Arial" w:hAnsi="Arial" w:cs="Arial"/>
        </w:rPr>
        <w:t>The final system architecture evolved from the original proposal.</w:t>
      </w:r>
    </w:p>
    <w:p w14:paraId="4FCA79BB" w14:textId="77777777" w:rsidR="00C24055" w:rsidRPr="001C67C4" w:rsidRDefault="00C24055" w:rsidP="001C67C4">
      <w:pPr>
        <w:pStyle w:val="NormalWeb"/>
        <w:jc w:val="both"/>
        <w:rPr>
          <w:rFonts w:ascii="Arial" w:hAnsi="Arial" w:cs="Arial"/>
        </w:rPr>
      </w:pPr>
      <w:r w:rsidRPr="001C67C4">
        <w:rPr>
          <w:rFonts w:ascii="Arial" w:hAnsi="Arial" w:cs="Arial"/>
        </w:rPr>
        <w:t xml:space="preserve">The proposal described four </w:t>
      </w:r>
      <w:proofErr w:type="spellStart"/>
      <w:r w:rsidRPr="001C67C4">
        <w:rPr>
          <w:rFonts w:ascii="Arial" w:hAnsi="Arial" w:cs="Arial"/>
        </w:rPr>
        <w:t>specialised</w:t>
      </w:r>
      <w:proofErr w:type="spellEnd"/>
      <w:r w:rsidRPr="001C67C4">
        <w:rPr>
          <w:rFonts w:ascii="Arial" w:hAnsi="Arial" w:cs="Arial"/>
        </w:rPr>
        <w:t xml:space="preserve"> agents. During implementation, I identified a weakness in allowing retrieved data to flow directly into the Processor Agent.</w:t>
      </w:r>
    </w:p>
    <w:p w14:paraId="25ACCA49" w14:textId="77777777" w:rsidR="00C24055" w:rsidRPr="001C67C4" w:rsidRDefault="00C24055" w:rsidP="001C67C4">
      <w:pPr>
        <w:pStyle w:val="NormalWeb"/>
        <w:jc w:val="both"/>
        <w:rPr>
          <w:rFonts w:ascii="Arial" w:hAnsi="Arial" w:cs="Arial"/>
        </w:rPr>
      </w:pPr>
      <w:r w:rsidRPr="001C67C4">
        <w:rPr>
          <w:rFonts w:ascii="Arial" w:hAnsi="Arial" w:cs="Arial"/>
        </w:rPr>
        <w:t>To improve robustness, I introduced a dedicated Validator Agent responsible for removing duplicate and incomplete papers before semantic analysis.</w:t>
      </w:r>
    </w:p>
    <w:p w14:paraId="70D913B4" w14:textId="77777777" w:rsidR="00C24055" w:rsidRPr="001C67C4" w:rsidRDefault="00C24055" w:rsidP="001C67C4">
      <w:pPr>
        <w:pStyle w:val="NormalWeb"/>
        <w:jc w:val="both"/>
        <w:rPr>
          <w:rFonts w:ascii="Arial" w:hAnsi="Arial" w:cs="Arial"/>
        </w:rPr>
      </w:pPr>
      <w:r w:rsidRPr="001C67C4">
        <w:rPr>
          <w:rFonts w:ascii="Arial" w:hAnsi="Arial" w:cs="Arial"/>
        </w:rPr>
        <w:t>This follows the Single Responsibility Principle and improves both modularity and data quality.</w:t>
      </w:r>
    </w:p>
    <w:p w14:paraId="52D5E1A4" w14:textId="77777777" w:rsidR="00C24055" w:rsidRPr="001C67C4" w:rsidRDefault="00C24055" w:rsidP="001C67C4">
      <w:pPr>
        <w:pStyle w:val="NormalWeb"/>
        <w:jc w:val="both"/>
        <w:rPr>
          <w:rFonts w:ascii="Arial" w:hAnsi="Arial" w:cs="Arial"/>
        </w:rPr>
      </w:pPr>
      <w:r w:rsidRPr="001C67C4">
        <w:rPr>
          <w:rFonts w:ascii="Arial" w:hAnsi="Arial" w:cs="Arial"/>
        </w:rPr>
        <w:t xml:space="preserve">The overall workflow is coordinated by </w:t>
      </w:r>
      <w:proofErr w:type="spellStart"/>
      <w:r w:rsidRPr="001C67C4">
        <w:rPr>
          <w:rFonts w:ascii="Arial" w:hAnsi="Arial" w:cs="Arial"/>
        </w:rPr>
        <w:t>LangGraph</w:t>
      </w:r>
      <w:proofErr w:type="spellEnd"/>
      <w:r w:rsidRPr="001C67C4">
        <w:rPr>
          <w:rFonts w:ascii="Arial" w:hAnsi="Arial" w:cs="Arial"/>
        </w:rPr>
        <w:t>, where each agent receives a shared state, updates only the information relevant to its responsibility, and passes the updated state to the next stage.</w:t>
      </w:r>
    </w:p>
    <w:p w14:paraId="47518CDE" w14:textId="40FB4D62" w:rsidR="00C24055" w:rsidRPr="001C67C4" w:rsidRDefault="00C24055" w:rsidP="001C67C4">
      <w:pPr>
        <w:spacing w:before="100" w:beforeAutospacing="1" w:after="100" w:afterAutospacing="1"/>
        <w:jc w:val="both"/>
        <w:outlineLvl w:val="1"/>
        <w:rPr>
          <w:rFonts w:ascii="Arial" w:hAnsi="Arial" w:cs="Arial"/>
          <w:b/>
          <w:bCs/>
        </w:rPr>
      </w:pPr>
      <w:r w:rsidRPr="001C67C4">
        <w:rPr>
          <w:rFonts w:ascii="Arial" w:hAnsi="Arial" w:cs="Arial"/>
          <w:b/>
          <w:bCs/>
        </w:rPr>
        <w:t xml:space="preserve">Slide </w:t>
      </w:r>
      <w:r w:rsidRPr="001C67C4">
        <w:rPr>
          <w:rFonts w:ascii="Arial" w:hAnsi="Arial" w:cs="Arial"/>
          <w:b/>
          <w:bCs/>
        </w:rPr>
        <w:t>4</w:t>
      </w:r>
      <w:r w:rsidRPr="001C67C4">
        <w:rPr>
          <w:rFonts w:ascii="Arial" w:hAnsi="Arial" w:cs="Arial"/>
          <w:b/>
          <w:bCs/>
        </w:rPr>
        <w:t>:</w:t>
      </w:r>
    </w:p>
    <w:p w14:paraId="7723DE5C" w14:textId="77777777" w:rsidR="00C24055" w:rsidRPr="001C67C4" w:rsidRDefault="00C24055" w:rsidP="001C67C4">
      <w:pPr>
        <w:pStyle w:val="pdq2pgselectionanchorcontainer"/>
        <w:jc w:val="both"/>
        <w:rPr>
          <w:rFonts w:ascii="Arial" w:hAnsi="Arial" w:cs="Arial"/>
        </w:rPr>
      </w:pPr>
      <w:r w:rsidRPr="001C67C4">
        <w:rPr>
          <w:rFonts w:ascii="Arial" w:hAnsi="Arial" w:cs="Arial"/>
        </w:rPr>
        <w:t>One of the main improvements over the proposal concerns the implementation of planning.</w:t>
      </w:r>
    </w:p>
    <w:p w14:paraId="3616625D" w14:textId="77777777" w:rsidR="00C24055" w:rsidRPr="001C67C4" w:rsidRDefault="00C24055" w:rsidP="001C67C4">
      <w:pPr>
        <w:pStyle w:val="NormalWeb"/>
        <w:jc w:val="both"/>
        <w:rPr>
          <w:rFonts w:ascii="Arial" w:hAnsi="Arial" w:cs="Arial"/>
        </w:rPr>
      </w:pPr>
      <w:r w:rsidRPr="001C67C4">
        <w:rPr>
          <w:rFonts w:ascii="Arial" w:hAnsi="Arial" w:cs="Arial"/>
        </w:rPr>
        <w:t xml:space="preserve">During the proposal stage, the </w:t>
      </w:r>
      <w:proofErr w:type="spellStart"/>
      <w:r w:rsidRPr="001C67C4">
        <w:rPr>
          <w:rFonts w:ascii="Arial" w:hAnsi="Arial" w:cs="Arial"/>
        </w:rPr>
        <w:t>ReAct</w:t>
      </w:r>
      <w:proofErr w:type="spellEnd"/>
      <w:r w:rsidRPr="001C67C4">
        <w:rPr>
          <w:rFonts w:ascii="Arial" w:hAnsi="Arial" w:cs="Arial"/>
        </w:rPr>
        <w:t xml:space="preserve"> paradigm was introduced conceptually, but the implementation details were not sufficiently explained.</w:t>
      </w:r>
    </w:p>
    <w:p w14:paraId="13C855B1" w14:textId="77777777" w:rsidR="00C24055" w:rsidRPr="001C67C4" w:rsidRDefault="00C24055" w:rsidP="001C67C4">
      <w:pPr>
        <w:pStyle w:val="NormalWeb"/>
        <w:jc w:val="both"/>
        <w:rPr>
          <w:rFonts w:ascii="Arial" w:hAnsi="Arial" w:cs="Arial"/>
        </w:rPr>
      </w:pPr>
      <w:r w:rsidRPr="001C67C4">
        <w:rPr>
          <w:rFonts w:ascii="Arial" w:hAnsi="Arial" w:cs="Arial"/>
        </w:rPr>
        <w:t>In the final system, the Planner Agent explicitly generates a reasoning trace together with a sequence of subtasks before any retrieval begins.</w:t>
      </w:r>
    </w:p>
    <w:p w14:paraId="078C1ADB" w14:textId="77777777" w:rsidR="00C24055" w:rsidRPr="001C67C4" w:rsidRDefault="00C24055" w:rsidP="001C67C4">
      <w:pPr>
        <w:pStyle w:val="NormalWeb"/>
        <w:jc w:val="both"/>
        <w:rPr>
          <w:rFonts w:ascii="Arial" w:hAnsi="Arial" w:cs="Arial"/>
        </w:rPr>
      </w:pPr>
      <w:r w:rsidRPr="001C67C4">
        <w:rPr>
          <w:rFonts w:ascii="Arial" w:hAnsi="Arial" w:cs="Arial"/>
        </w:rPr>
        <w:t>Rather than behaving as a conversational chatbot, the system first analyses the research objective and creates an execution strategy.</w:t>
      </w:r>
    </w:p>
    <w:p w14:paraId="24EEF5D6" w14:textId="77777777" w:rsidR="00C24055" w:rsidRPr="001C67C4" w:rsidRDefault="00C24055" w:rsidP="001C67C4">
      <w:pPr>
        <w:pStyle w:val="NormalWeb"/>
        <w:jc w:val="both"/>
        <w:rPr>
          <w:rFonts w:ascii="Arial" w:hAnsi="Arial" w:cs="Arial"/>
        </w:rPr>
      </w:pPr>
      <w:r w:rsidRPr="001C67C4">
        <w:rPr>
          <w:rFonts w:ascii="Arial" w:hAnsi="Arial" w:cs="Arial"/>
        </w:rPr>
        <w:t xml:space="preserve">This reasoning is preserved in the shared </w:t>
      </w:r>
      <w:proofErr w:type="spellStart"/>
      <w:r w:rsidRPr="001C67C4">
        <w:rPr>
          <w:rFonts w:ascii="Arial" w:hAnsi="Arial" w:cs="Arial"/>
        </w:rPr>
        <w:t>LangGraph</w:t>
      </w:r>
      <w:proofErr w:type="spellEnd"/>
      <w:r w:rsidRPr="001C67C4">
        <w:rPr>
          <w:rFonts w:ascii="Arial" w:hAnsi="Arial" w:cs="Arial"/>
        </w:rPr>
        <w:t xml:space="preserve"> state and included in the final report, making the planning process transparent and explainable.</w:t>
      </w:r>
    </w:p>
    <w:p w14:paraId="2BCF59CB" w14:textId="093DDE2C" w:rsidR="00C211A7" w:rsidRPr="001C67C4" w:rsidRDefault="00C211A7" w:rsidP="001C67C4">
      <w:pPr>
        <w:pStyle w:val="NormalWeb"/>
        <w:jc w:val="both"/>
        <w:rPr>
          <w:rFonts w:ascii="Arial" w:hAnsi="Arial" w:cs="Arial"/>
          <w:b/>
          <w:bCs/>
        </w:rPr>
      </w:pPr>
      <w:r w:rsidRPr="001C67C4">
        <w:rPr>
          <w:rFonts w:ascii="Arial" w:hAnsi="Arial" w:cs="Arial"/>
          <w:b/>
          <w:bCs/>
        </w:rPr>
        <w:t xml:space="preserve">Slide 5 </w:t>
      </w:r>
    </w:p>
    <w:p w14:paraId="62FFDA5C" w14:textId="77777777" w:rsidR="00C211A7" w:rsidRPr="001C67C4" w:rsidRDefault="00C211A7" w:rsidP="001C67C4">
      <w:pPr>
        <w:pStyle w:val="pdq2pgselectionanchorcontainer"/>
        <w:jc w:val="both"/>
        <w:rPr>
          <w:rFonts w:ascii="Arial" w:hAnsi="Arial" w:cs="Arial"/>
        </w:rPr>
      </w:pPr>
      <w:r w:rsidRPr="001C67C4">
        <w:rPr>
          <w:rFonts w:ascii="Arial" w:hAnsi="Arial" w:cs="Arial"/>
        </w:rPr>
        <w:t>During implementation, I selected technologies that satisfied both the assignment requirements and practical engineering constraints.</w:t>
      </w:r>
    </w:p>
    <w:p w14:paraId="0C68E899" w14:textId="77777777" w:rsidR="00C211A7" w:rsidRPr="001C67C4" w:rsidRDefault="00C211A7" w:rsidP="001C67C4">
      <w:pPr>
        <w:pStyle w:val="NormalWeb"/>
        <w:jc w:val="both"/>
        <w:rPr>
          <w:rFonts w:ascii="Arial" w:hAnsi="Arial" w:cs="Arial"/>
        </w:rPr>
      </w:pPr>
      <w:proofErr w:type="spellStart"/>
      <w:r w:rsidRPr="001C67C4">
        <w:rPr>
          <w:rFonts w:ascii="Arial" w:hAnsi="Arial" w:cs="Arial"/>
        </w:rPr>
        <w:t>LangGraph</w:t>
      </w:r>
      <w:proofErr w:type="spellEnd"/>
      <w:r w:rsidRPr="001C67C4">
        <w:rPr>
          <w:rFonts w:ascii="Arial" w:hAnsi="Arial" w:cs="Arial"/>
        </w:rPr>
        <w:t xml:space="preserve"> was chosen because it explicitly manages shared state between agents rather than relying on hidden conversational memory.</w:t>
      </w:r>
    </w:p>
    <w:p w14:paraId="2FAFDBA6" w14:textId="77777777" w:rsidR="00C211A7" w:rsidRPr="001C67C4" w:rsidRDefault="00C211A7" w:rsidP="001C67C4">
      <w:pPr>
        <w:pStyle w:val="NormalWeb"/>
        <w:jc w:val="both"/>
        <w:rPr>
          <w:rFonts w:ascii="Arial" w:hAnsi="Arial" w:cs="Arial"/>
        </w:rPr>
      </w:pPr>
      <w:proofErr w:type="spellStart"/>
      <w:r w:rsidRPr="001C67C4">
        <w:rPr>
          <w:rFonts w:ascii="Arial" w:hAnsi="Arial" w:cs="Arial"/>
        </w:rPr>
        <w:t>Ollama</w:t>
      </w:r>
      <w:proofErr w:type="spellEnd"/>
      <w:r w:rsidRPr="001C67C4">
        <w:rPr>
          <w:rFonts w:ascii="Arial" w:hAnsi="Arial" w:cs="Arial"/>
        </w:rPr>
        <w:t xml:space="preserve"> running Mistral was selected instead of a cloud-based model because it allows completely local execution without API costs while maintaining user privacy.</w:t>
      </w:r>
    </w:p>
    <w:p w14:paraId="088A2D46" w14:textId="77777777" w:rsidR="00C211A7" w:rsidRPr="001C67C4" w:rsidRDefault="00C211A7" w:rsidP="001C67C4">
      <w:pPr>
        <w:pStyle w:val="NormalWeb"/>
        <w:jc w:val="both"/>
        <w:rPr>
          <w:rFonts w:ascii="Arial" w:hAnsi="Arial" w:cs="Arial"/>
        </w:rPr>
      </w:pPr>
      <w:r w:rsidRPr="001C67C4">
        <w:rPr>
          <w:rFonts w:ascii="Arial" w:hAnsi="Arial" w:cs="Arial"/>
        </w:rPr>
        <w:lastRenderedPageBreak/>
        <w:t xml:space="preserve">Academic papers are retrieved from </w:t>
      </w:r>
      <w:proofErr w:type="spellStart"/>
      <w:r w:rsidRPr="001C67C4">
        <w:rPr>
          <w:rFonts w:ascii="Arial" w:hAnsi="Arial" w:cs="Arial"/>
        </w:rPr>
        <w:t>arXiv</w:t>
      </w:r>
      <w:proofErr w:type="spellEnd"/>
      <w:r w:rsidRPr="001C67C4">
        <w:rPr>
          <w:rFonts w:ascii="Arial" w:hAnsi="Arial" w:cs="Arial"/>
        </w:rPr>
        <w:t>, enabling Retrieval-Augmented Generation using freely available peer-reviewed literature.</w:t>
      </w:r>
    </w:p>
    <w:p w14:paraId="37F79239" w14:textId="77777777" w:rsidR="00C211A7" w:rsidRPr="001C67C4" w:rsidRDefault="00C211A7" w:rsidP="001C67C4">
      <w:pPr>
        <w:pStyle w:val="NormalWeb"/>
        <w:jc w:val="both"/>
        <w:rPr>
          <w:rFonts w:ascii="Arial" w:hAnsi="Arial" w:cs="Arial"/>
        </w:rPr>
      </w:pPr>
      <w:r w:rsidRPr="001C67C4">
        <w:rPr>
          <w:rFonts w:ascii="Arial" w:hAnsi="Arial" w:cs="Arial"/>
        </w:rPr>
        <w:t>Finally, report generation is handled using deterministic Jinja2 templates to ensure consistent outputs across multiple executions.</w:t>
      </w:r>
    </w:p>
    <w:p w14:paraId="61906CF2" w14:textId="77777777" w:rsidR="00C211A7" w:rsidRPr="001C67C4" w:rsidRDefault="00C211A7" w:rsidP="001C67C4">
      <w:pPr>
        <w:pStyle w:val="NormalWeb"/>
        <w:jc w:val="both"/>
        <w:rPr>
          <w:rFonts w:ascii="Arial" w:hAnsi="Arial" w:cs="Arial"/>
        </w:rPr>
      </w:pPr>
    </w:p>
    <w:p w14:paraId="1B8B0A46" w14:textId="3E7EE7ED" w:rsidR="00C211A7" w:rsidRPr="001C67C4" w:rsidRDefault="00C211A7" w:rsidP="001C67C4">
      <w:pPr>
        <w:pStyle w:val="NormalWeb"/>
        <w:jc w:val="both"/>
        <w:rPr>
          <w:rFonts w:ascii="Arial" w:hAnsi="Arial" w:cs="Arial"/>
          <w:b/>
          <w:bCs/>
        </w:rPr>
      </w:pPr>
      <w:r w:rsidRPr="001C67C4">
        <w:rPr>
          <w:rFonts w:ascii="Arial" w:hAnsi="Arial" w:cs="Arial"/>
          <w:b/>
          <w:bCs/>
        </w:rPr>
        <w:t>Slide 6</w:t>
      </w:r>
    </w:p>
    <w:p w14:paraId="3712FB74" w14:textId="77777777" w:rsidR="00C211A7" w:rsidRPr="001C67C4" w:rsidRDefault="00C211A7" w:rsidP="001C67C4">
      <w:pPr>
        <w:pStyle w:val="pdq2pgselectionanchorcontainer"/>
        <w:jc w:val="both"/>
        <w:rPr>
          <w:rFonts w:ascii="Arial" w:hAnsi="Arial" w:cs="Arial"/>
        </w:rPr>
      </w:pPr>
      <w:r w:rsidRPr="001C67C4">
        <w:rPr>
          <w:rFonts w:ascii="Arial" w:hAnsi="Arial" w:cs="Arial"/>
        </w:rPr>
        <w:t>This slide demonstrates the execution of the complete workflow.</w:t>
      </w:r>
    </w:p>
    <w:p w14:paraId="6E456223" w14:textId="77777777" w:rsidR="00C211A7" w:rsidRPr="001C67C4" w:rsidRDefault="00C211A7" w:rsidP="001C67C4">
      <w:pPr>
        <w:pStyle w:val="NormalWeb"/>
        <w:jc w:val="both"/>
        <w:rPr>
          <w:rFonts w:ascii="Arial" w:hAnsi="Arial" w:cs="Arial"/>
        </w:rPr>
      </w:pPr>
      <w:r w:rsidRPr="001C67C4">
        <w:rPr>
          <w:rFonts w:ascii="Arial" w:hAnsi="Arial" w:cs="Arial"/>
        </w:rPr>
        <w:t xml:space="preserve">The user provides a research question, which is first </w:t>
      </w:r>
      <w:proofErr w:type="spellStart"/>
      <w:r w:rsidRPr="001C67C4">
        <w:rPr>
          <w:rFonts w:ascii="Arial" w:hAnsi="Arial" w:cs="Arial"/>
        </w:rPr>
        <w:t>analysed</w:t>
      </w:r>
      <w:proofErr w:type="spellEnd"/>
      <w:r w:rsidRPr="001C67C4">
        <w:rPr>
          <w:rFonts w:ascii="Arial" w:hAnsi="Arial" w:cs="Arial"/>
        </w:rPr>
        <w:t xml:space="preserve"> by the Planner Agent. Rather than answering immediately, the Planner creates a reasoning trace and decomposes the objective into subtasks.</w:t>
      </w:r>
    </w:p>
    <w:p w14:paraId="76D2C01D" w14:textId="77777777" w:rsidR="00C211A7" w:rsidRPr="001C67C4" w:rsidRDefault="00C211A7" w:rsidP="001C67C4">
      <w:pPr>
        <w:spacing w:before="100" w:beforeAutospacing="1" w:after="100" w:afterAutospacing="1"/>
        <w:jc w:val="both"/>
        <w:rPr>
          <w:rFonts w:ascii="Arial" w:hAnsi="Arial" w:cs="Arial"/>
        </w:rPr>
      </w:pPr>
      <w:r w:rsidRPr="001C67C4">
        <w:rPr>
          <w:rFonts w:ascii="Arial" w:hAnsi="Arial" w:cs="Arial"/>
        </w:rPr>
        <w:t xml:space="preserve">The Retriever Agent searches </w:t>
      </w:r>
      <w:proofErr w:type="spellStart"/>
      <w:r w:rsidRPr="001C67C4">
        <w:rPr>
          <w:rFonts w:ascii="Arial" w:hAnsi="Arial" w:cs="Arial"/>
        </w:rPr>
        <w:t>arXiv</w:t>
      </w:r>
      <w:proofErr w:type="spellEnd"/>
      <w:r w:rsidRPr="001C67C4">
        <w:rPr>
          <w:rFonts w:ascii="Arial" w:hAnsi="Arial" w:cs="Arial"/>
        </w:rPr>
        <w:t xml:space="preserve"> and retrieves relevant academic literature. Before semantic analysis, the Validator Agent removes duplicate or incomplete records to improve data quality.</w:t>
      </w:r>
    </w:p>
    <w:p w14:paraId="0E210BDA" w14:textId="77777777" w:rsidR="00C211A7" w:rsidRPr="001C67C4" w:rsidRDefault="00C211A7" w:rsidP="001C67C4">
      <w:pPr>
        <w:pStyle w:val="NormalWeb"/>
        <w:jc w:val="both"/>
        <w:rPr>
          <w:rFonts w:ascii="Arial" w:hAnsi="Arial" w:cs="Arial"/>
        </w:rPr>
      </w:pPr>
      <w:r w:rsidRPr="001C67C4">
        <w:rPr>
          <w:rFonts w:ascii="Arial" w:hAnsi="Arial" w:cs="Arial"/>
        </w:rPr>
        <w:t xml:space="preserve">The Processor Agent then uses the local Mistral model to </w:t>
      </w:r>
      <w:proofErr w:type="spellStart"/>
      <w:r w:rsidRPr="001C67C4">
        <w:rPr>
          <w:rFonts w:ascii="Arial" w:hAnsi="Arial" w:cs="Arial"/>
        </w:rPr>
        <w:t>summarise</w:t>
      </w:r>
      <w:proofErr w:type="spellEnd"/>
      <w:r w:rsidRPr="001C67C4">
        <w:rPr>
          <w:rFonts w:ascii="Arial" w:hAnsi="Arial" w:cs="Arial"/>
        </w:rPr>
        <w:t xml:space="preserve"> the retrieved papers, assign relevance scores, and justify those scores.</w:t>
      </w:r>
    </w:p>
    <w:p w14:paraId="24D072A7" w14:textId="77777777" w:rsidR="00C211A7" w:rsidRPr="001C67C4" w:rsidRDefault="00C211A7" w:rsidP="001C67C4">
      <w:pPr>
        <w:pStyle w:val="NormalWeb"/>
        <w:jc w:val="both"/>
        <w:rPr>
          <w:rFonts w:ascii="Arial" w:hAnsi="Arial" w:cs="Arial"/>
        </w:rPr>
      </w:pPr>
      <w:r w:rsidRPr="001C67C4">
        <w:rPr>
          <w:rFonts w:ascii="Arial" w:hAnsi="Arial" w:cs="Arial"/>
        </w:rPr>
        <w:t>Finally, the Writer Agent generates a structured Markdown report together with execution logs and performance metrics.</w:t>
      </w:r>
    </w:p>
    <w:p w14:paraId="6BCB3CF1" w14:textId="77777777" w:rsidR="00C211A7" w:rsidRPr="001C67C4" w:rsidRDefault="00C211A7" w:rsidP="001C67C4">
      <w:pPr>
        <w:pStyle w:val="NormalWeb"/>
        <w:jc w:val="both"/>
        <w:rPr>
          <w:rFonts w:ascii="Arial" w:hAnsi="Arial" w:cs="Arial"/>
        </w:rPr>
      </w:pPr>
      <w:r w:rsidRPr="001C67C4">
        <w:rPr>
          <w:rFonts w:ascii="Arial" w:hAnsi="Arial" w:cs="Arial"/>
        </w:rPr>
        <w:t>The screenshots shown on this slide are taken directly from the working implementation and demonstrate successful end-to-end execution in approximately forty-one seconds.</w:t>
      </w:r>
    </w:p>
    <w:p w14:paraId="52149A6C" w14:textId="0DA579AC" w:rsidR="00C211A7" w:rsidRPr="001C67C4" w:rsidRDefault="007E544A" w:rsidP="001C67C4">
      <w:pPr>
        <w:pStyle w:val="NormalWeb"/>
        <w:jc w:val="both"/>
        <w:rPr>
          <w:rFonts w:ascii="Arial" w:hAnsi="Arial" w:cs="Arial"/>
          <w:b/>
          <w:bCs/>
        </w:rPr>
      </w:pPr>
      <w:r w:rsidRPr="001C67C4">
        <w:rPr>
          <w:rFonts w:ascii="Arial" w:hAnsi="Arial" w:cs="Arial"/>
          <w:b/>
          <w:bCs/>
        </w:rPr>
        <w:t xml:space="preserve">Slide </w:t>
      </w:r>
      <w:r w:rsidRPr="001C67C4">
        <w:rPr>
          <w:rFonts w:ascii="Arial" w:hAnsi="Arial" w:cs="Arial"/>
          <w:b/>
          <w:bCs/>
        </w:rPr>
        <w:t>7</w:t>
      </w:r>
    </w:p>
    <w:p w14:paraId="0B81D323" w14:textId="77777777" w:rsidR="007E544A" w:rsidRPr="001C67C4" w:rsidRDefault="007E544A" w:rsidP="001C67C4">
      <w:pPr>
        <w:pStyle w:val="pdq2pgselectionanchorcontainer"/>
        <w:jc w:val="both"/>
        <w:rPr>
          <w:rFonts w:ascii="Arial" w:hAnsi="Arial" w:cs="Arial"/>
        </w:rPr>
      </w:pPr>
      <w:r w:rsidRPr="001C67C4">
        <w:rPr>
          <w:rFonts w:ascii="Arial" w:hAnsi="Arial" w:cs="Arial"/>
        </w:rPr>
        <w:t>The assignment required evidence that the system had been thoroughly tested.</w:t>
      </w:r>
    </w:p>
    <w:p w14:paraId="0E8D8E67" w14:textId="77777777" w:rsidR="007E544A" w:rsidRPr="001C67C4" w:rsidRDefault="007E544A" w:rsidP="001C67C4">
      <w:pPr>
        <w:pStyle w:val="NormalWeb"/>
        <w:jc w:val="both"/>
        <w:rPr>
          <w:rFonts w:ascii="Arial" w:hAnsi="Arial" w:cs="Arial"/>
        </w:rPr>
      </w:pPr>
      <w:r w:rsidRPr="001C67C4">
        <w:rPr>
          <w:rFonts w:ascii="Arial" w:hAnsi="Arial" w:cs="Arial"/>
        </w:rPr>
        <w:t>I implemented both functional and automated testing.</w:t>
      </w:r>
    </w:p>
    <w:p w14:paraId="679CD118" w14:textId="77777777" w:rsidR="007E544A" w:rsidRPr="001C67C4" w:rsidRDefault="007E544A" w:rsidP="001C67C4">
      <w:pPr>
        <w:pStyle w:val="NormalWeb"/>
        <w:jc w:val="both"/>
        <w:rPr>
          <w:rFonts w:ascii="Arial" w:hAnsi="Arial" w:cs="Arial"/>
        </w:rPr>
      </w:pPr>
      <w:r w:rsidRPr="001C67C4">
        <w:rPr>
          <w:rFonts w:ascii="Arial" w:hAnsi="Arial" w:cs="Arial"/>
        </w:rPr>
        <w:t>Functional testing validated the complete workflow from user input to report generation.</w:t>
      </w:r>
    </w:p>
    <w:p w14:paraId="060E7118" w14:textId="77777777" w:rsidR="007E544A" w:rsidRPr="001C67C4" w:rsidRDefault="007E544A" w:rsidP="001C67C4">
      <w:pPr>
        <w:pStyle w:val="NormalWeb"/>
        <w:jc w:val="both"/>
        <w:rPr>
          <w:rFonts w:ascii="Arial" w:hAnsi="Arial" w:cs="Arial"/>
        </w:rPr>
      </w:pPr>
      <w:r w:rsidRPr="001C67C4">
        <w:rPr>
          <w:rFonts w:ascii="Arial" w:hAnsi="Arial" w:cs="Arial"/>
        </w:rPr>
        <w:t xml:space="preserve">Automated unit tests were developed using </w:t>
      </w:r>
      <w:proofErr w:type="spellStart"/>
      <w:r w:rsidRPr="001C67C4">
        <w:rPr>
          <w:rFonts w:ascii="Arial" w:hAnsi="Arial" w:cs="Arial"/>
        </w:rPr>
        <w:t>PyTest</w:t>
      </w:r>
      <w:proofErr w:type="spellEnd"/>
      <w:r w:rsidRPr="001C67C4">
        <w:rPr>
          <w:rFonts w:ascii="Arial" w:hAnsi="Arial" w:cs="Arial"/>
        </w:rPr>
        <w:t xml:space="preserve"> to verify each major component independently.</w:t>
      </w:r>
    </w:p>
    <w:p w14:paraId="7315645B" w14:textId="77777777" w:rsidR="007E544A" w:rsidRPr="001C67C4" w:rsidRDefault="007E544A" w:rsidP="001C67C4">
      <w:pPr>
        <w:pStyle w:val="NormalWeb"/>
        <w:jc w:val="both"/>
        <w:rPr>
          <w:rFonts w:ascii="Arial" w:hAnsi="Arial" w:cs="Arial"/>
        </w:rPr>
      </w:pPr>
      <w:r w:rsidRPr="001C67C4">
        <w:rPr>
          <w:rFonts w:ascii="Arial" w:hAnsi="Arial" w:cs="Arial"/>
        </w:rPr>
        <w:t>The final system successfully passed all five tests.</w:t>
      </w:r>
    </w:p>
    <w:p w14:paraId="16B7F192" w14:textId="77777777" w:rsidR="007E544A" w:rsidRPr="001C67C4" w:rsidRDefault="007E544A" w:rsidP="001C67C4">
      <w:pPr>
        <w:pStyle w:val="NormalWeb"/>
        <w:jc w:val="both"/>
        <w:rPr>
          <w:rFonts w:ascii="Arial" w:hAnsi="Arial" w:cs="Arial"/>
        </w:rPr>
      </w:pPr>
      <w:r w:rsidRPr="001C67C4">
        <w:rPr>
          <w:rFonts w:ascii="Arial" w:hAnsi="Arial" w:cs="Arial"/>
        </w:rPr>
        <w:t>In addition to testing, the application automatically records execution logs, workflow metrics and a structured execution summary, providing objective evidence that each agent executed successfully.</w:t>
      </w:r>
    </w:p>
    <w:p w14:paraId="20BBD882" w14:textId="77777777" w:rsidR="007E544A" w:rsidRPr="001C67C4" w:rsidRDefault="007E544A" w:rsidP="001C67C4">
      <w:pPr>
        <w:pStyle w:val="NormalWeb"/>
        <w:jc w:val="both"/>
        <w:rPr>
          <w:rFonts w:ascii="Arial" w:hAnsi="Arial" w:cs="Arial"/>
          <w:b/>
          <w:bCs/>
        </w:rPr>
      </w:pPr>
    </w:p>
    <w:p w14:paraId="56F53E71" w14:textId="77777777" w:rsidR="007E544A" w:rsidRPr="001C67C4" w:rsidRDefault="007E544A" w:rsidP="001C67C4">
      <w:pPr>
        <w:pStyle w:val="NormalWeb"/>
        <w:jc w:val="both"/>
        <w:rPr>
          <w:rFonts w:ascii="Arial" w:hAnsi="Arial" w:cs="Arial"/>
          <w:b/>
          <w:bCs/>
        </w:rPr>
      </w:pPr>
    </w:p>
    <w:p w14:paraId="7AF290BE" w14:textId="77777777" w:rsidR="007E544A" w:rsidRPr="001C67C4" w:rsidRDefault="007E544A" w:rsidP="001C67C4">
      <w:pPr>
        <w:pStyle w:val="NormalWeb"/>
        <w:jc w:val="both"/>
        <w:rPr>
          <w:rFonts w:ascii="Arial" w:hAnsi="Arial" w:cs="Arial"/>
          <w:b/>
          <w:bCs/>
        </w:rPr>
      </w:pPr>
    </w:p>
    <w:p w14:paraId="304827DB" w14:textId="094D2FCF" w:rsidR="007E544A" w:rsidRPr="001C67C4" w:rsidRDefault="007E544A" w:rsidP="001C67C4">
      <w:pPr>
        <w:pStyle w:val="NormalWeb"/>
        <w:jc w:val="both"/>
        <w:rPr>
          <w:rFonts w:ascii="Arial" w:hAnsi="Arial" w:cs="Arial"/>
          <w:b/>
          <w:bCs/>
        </w:rPr>
      </w:pPr>
      <w:r w:rsidRPr="001C67C4">
        <w:rPr>
          <w:rFonts w:ascii="Arial" w:hAnsi="Arial" w:cs="Arial"/>
          <w:b/>
          <w:bCs/>
        </w:rPr>
        <w:t xml:space="preserve">Slide </w:t>
      </w:r>
      <w:r w:rsidRPr="001C67C4">
        <w:rPr>
          <w:rFonts w:ascii="Arial" w:hAnsi="Arial" w:cs="Arial"/>
          <w:b/>
          <w:bCs/>
        </w:rPr>
        <w:t>8</w:t>
      </w:r>
    </w:p>
    <w:p w14:paraId="5DC1F698" w14:textId="77777777" w:rsidR="007E544A" w:rsidRPr="001C67C4" w:rsidRDefault="007E544A" w:rsidP="001C67C4">
      <w:pPr>
        <w:pStyle w:val="pdq2pgselectionanchorcontainer"/>
        <w:jc w:val="both"/>
        <w:rPr>
          <w:rFonts w:ascii="Arial" w:hAnsi="Arial" w:cs="Arial"/>
        </w:rPr>
      </w:pPr>
      <w:r w:rsidRPr="001C67C4">
        <w:rPr>
          <w:rFonts w:ascii="Arial" w:hAnsi="Arial" w:cs="Arial"/>
        </w:rPr>
        <w:t>During implementation I encountered several engineering challenges that required changes to the original proposal.</w:t>
      </w:r>
    </w:p>
    <w:p w14:paraId="751E123D" w14:textId="77777777" w:rsidR="007E544A" w:rsidRPr="001C67C4" w:rsidRDefault="007E544A" w:rsidP="001C67C4">
      <w:pPr>
        <w:pStyle w:val="NormalWeb"/>
        <w:jc w:val="both"/>
        <w:rPr>
          <w:rFonts w:ascii="Arial" w:hAnsi="Arial" w:cs="Arial"/>
        </w:rPr>
      </w:pPr>
      <w:r w:rsidRPr="001C67C4">
        <w:rPr>
          <w:rFonts w:ascii="Arial" w:hAnsi="Arial" w:cs="Arial"/>
        </w:rPr>
        <w:t>One challenge was ensuring the quality of retrieved data. To address this, I introduced a Validator Agent that removes duplicate and incomplete records before semantic processing.</w:t>
      </w:r>
    </w:p>
    <w:p w14:paraId="1DAE9304" w14:textId="77777777" w:rsidR="007E544A" w:rsidRPr="001C67C4" w:rsidRDefault="007E544A" w:rsidP="001C67C4">
      <w:pPr>
        <w:pStyle w:val="NormalWeb"/>
        <w:jc w:val="both"/>
        <w:rPr>
          <w:rFonts w:ascii="Arial" w:hAnsi="Arial" w:cs="Arial"/>
        </w:rPr>
      </w:pPr>
      <w:r w:rsidRPr="001C67C4">
        <w:rPr>
          <w:rFonts w:ascii="Arial" w:hAnsi="Arial" w:cs="Arial"/>
        </w:rPr>
        <w:t>Another challenge involved the variability of Mistral responses. Large Language Models do not always produce perfectly formatted JSON, so I implemented a dedicated JSON extraction utility to improve robustness.</w:t>
      </w:r>
    </w:p>
    <w:p w14:paraId="4D4AC6A9" w14:textId="77777777" w:rsidR="007E544A" w:rsidRPr="001C67C4" w:rsidRDefault="007E544A" w:rsidP="001C67C4">
      <w:pPr>
        <w:pStyle w:val="NormalWeb"/>
        <w:jc w:val="both"/>
        <w:rPr>
          <w:rFonts w:ascii="Arial" w:hAnsi="Arial" w:cs="Arial"/>
        </w:rPr>
      </w:pPr>
      <w:r w:rsidRPr="001C67C4">
        <w:rPr>
          <w:rFonts w:ascii="Arial" w:hAnsi="Arial" w:cs="Arial"/>
        </w:rPr>
        <w:t xml:space="preserve">I also observed an HTTP 503 error from the </w:t>
      </w:r>
      <w:proofErr w:type="spellStart"/>
      <w:r w:rsidRPr="001C67C4">
        <w:rPr>
          <w:rFonts w:ascii="Arial" w:hAnsi="Arial" w:cs="Arial"/>
        </w:rPr>
        <w:t>arXiv</w:t>
      </w:r>
      <w:proofErr w:type="spellEnd"/>
      <w:r w:rsidRPr="001C67C4">
        <w:rPr>
          <w:rFonts w:ascii="Arial" w:hAnsi="Arial" w:cs="Arial"/>
        </w:rPr>
        <w:t xml:space="preserve"> service during testing. Rather than allowing the application to fail, the system records the error, logs it, and continues execution in a controlled manner.</w:t>
      </w:r>
    </w:p>
    <w:p w14:paraId="48B422CD" w14:textId="77777777" w:rsidR="007E544A" w:rsidRPr="001C67C4" w:rsidRDefault="007E544A" w:rsidP="001C67C4">
      <w:pPr>
        <w:pStyle w:val="NormalWeb"/>
        <w:jc w:val="both"/>
        <w:rPr>
          <w:rFonts w:ascii="Arial" w:hAnsi="Arial" w:cs="Arial"/>
        </w:rPr>
      </w:pPr>
      <w:r w:rsidRPr="001C67C4">
        <w:rPr>
          <w:rFonts w:ascii="Arial" w:hAnsi="Arial" w:cs="Arial"/>
        </w:rPr>
        <w:t>These refinements represent iterative software engineering decisions made during implementation and directly address the feedback received after the proposal stage.</w:t>
      </w:r>
    </w:p>
    <w:p w14:paraId="176F2423" w14:textId="6DC0706A" w:rsidR="00D85511" w:rsidRPr="001C67C4" w:rsidRDefault="00D85511" w:rsidP="001C67C4">
      <w:pPr>
        <w:pStyle w:val="NormalWeb"/>
        <w:jc w:val="both"/>
        <w:rPr>
          <w:rFonts w:ascii="Arial" w:hAnsi="Arial" w:cs="Arial"/>
          <w:b/>
          <w:bCs/>
        </w:rPr>
      </w:pPr>
      <w:r w:rsidRPr="001C67C4">
        <w:rPr>
          <w:rFonts w:ascii="Arial" w:hAnsi="Arial" w:cs="Arial"/>
          <w:b/>
          <w:bCs/>
        </w:rPr>
        <w:t xml:space="preserve">Slide </w:t>
      </w:r>
      <w:r w:rsidRPr="001C67C4">
        <w:rPr>
          <w:rFonts w:ascii="Arial" w:hAnsi="Arial" w:cs="Arial"/>
          <w:b/>
          <w:bCs/>
        </w:rPr>
        <w:t>9</w:t>
      </w:r>
    </w:p>
    <w:p w14:paraId="32209E25" w14:textId="77777777" w:rsidR="00D85511" w:rsidRPr="001C67C4" w:rsidRDefault="00D85511" w:rsidP="001C67C4">
      <w:pPr>
        <w:pStyle w:val="pdq2pgselectionanchorcontainer"/>
        <w:jc w:val="both"/>
        <w:rPr>
          <w:rFonts w:ascii="Arial" w:hAnsi="Arial" w:cs="Arial"/>
        </w:rPr>
      </w:pPr>
      <w:r w:rsidRPr="001C67C4">
        <w:rPr>
          <w:rFonts w:ascii="Arial" w:hAnsi="Arial" w:cs="Arial"/>
        </w:rPr>
        <w:t>Although the current implementation satisfies the project objectives, several opportunities exist for future development.</w:t>
      </w:r>
    </w:p>
    <w:p w14:paraId="285FD0E7" w14:textId="77777777" w:rsidR="00D85511" w:rsidRPr="001C67C4" w:rsidRDefault="00D85511" w:rsidP="001C67C4">
      <w:pPr>
        <w:pStyle w:val="NormalWeb"/>
        <w:jc w:val="both"/>
        <w:rPr>
          <w:rFonts w:ascii="Arial" w:hAnsi="Arial" w:cs="Arial"/>
        </w:rPr>
      </w:pPr>
      <w:r w:rsidRPr="001C67C4">
        <w:rPr>
          <w:rFonts w:ascii="Arial" w:hAnsi="Arial" w:cs="Arial"/>
        </w:rPr>
        <w:t xml:space="preserve">The first improvement would be replacing direct API retrieval with a vector database such as </w:t>
      </w:r>
      <w:proofErr w:type="spellStart"/>
      <w:r w:rsidRPr="001C67C4">
        <w:rPr>
          <w:rFonts w:ascii="Arial" w:hAnsi="Arial" w:cs="Arial"/>
        </w:rPr>
        <w:t>ChromaDB</w:t>
      </w:r>
      <w:proofErr w:type="spellEnd"/>
      <w:r w:rsidRPr="001C67C4">
        <w:rPr>
          <w:rFonts w:ascii="Arial" w:hAnsi="Arial" w:cs="Arial"/>
        </w:rPr>
        <w:t xml:space="preserve"> or FAISS, allowing semantic retrieval and reducing repeated searches.</w:t>
      </w:r>
    </w:p>
    <w:p w14:paraId="7EDDF120" w14:textId="77777777" w:rsidR="00D85511" w:rsidRPr="001C67C4" w:rsidRDefault="00D85511" w:rsidP="001C67C4">
      <w:pPr>
        <w:pStyle w:val="NormalWeb"/>
        <w:jc w:val="both"/>
        <w:rPr>
          <w:rFonts w:ascii="Arial" w:hAnsi="Arial" w:cs="Arial"/>
        </w:rPr>
      </w:pPr>
      <w:r w:rsidRPr="001C67C4">
        <w:rPr>
          <w:rFonts w:ascii="Arial" w:hAnsi="Arial" w:cs="Arial"/>
        </w:rPr>
        <w:t>Another improvement would be introducing a human approval stage before retrieval or report generation for high-stakes research scenarios.</w:t>
      </w:r>
    </w:p>
    <w:p w14:paraId="23785635" w14:textId="77777777" w:rsidR="00D85511" w:rsidRPr="001C67C4" w:rsidRDefault="00D85511" w:rsidP="001C67C4">
      <w:pPr>
        <w:pStyle w:val="NormalWeb"/>
        <w:jc w:val="both"/>
        <w:rPr>
          <w:rFonts w:ascii="Arial" w:hAnsi="Arial" w:cs="Arial"/>
        </w:rPr>
      </w:pPr>
      <w:r w:rsidRPr="001C67C4">
        <w:rPr>
          <w:rFonts w:ascii="Arial" w:hAnsi="Arial" w:cs="Arial"/>
        </w:rPr>
        <w:t>The system could also be extended by integrating additional academic databases, including IEEE Xplore, Springer, PubMed, and Semantic Scholar.</w:t>
      </w:r>
    </w:p>
    <w:p w14:paraId="5A8FF336" w14:textId="77777777" w:rsidR="00D85511" w:rsidRPr="001C67C4" w:rsidRDefault="00D85511" w:rsidP="001C67C4">
      <w:pPr>
        <w:pStyle w:val="NormalWeb"/>
        <w:jc w:val="both"/>
        <w:rPr>
          <w:rFonts w:ascii="Arial" w:hAnsi="Arial" w:cs="Arial"/>
        </w:rPr>
      </w:pPr>
      <w:r w:rsidRPr="001C67C4">
        <w:rPr>
          <w:rFonts w:ascii="Arial" w:hAnsi="Arial" w:cs="Arial"/>
        </w:rPr>
        <w:t>Finally, the architecture is suitable for deployment as a cloud-based service and could be adapted to industrial domains such as predictive maintenance, manufacturing, healthcare, and engineering knowledge management.</w:t>
      </w:r>
    </w:p>
    <w:p w14:paraId="0A5F3FDF" w14:textId="77777777" w:rsidR="00D85511" w:rsidRPr="001C67C4" w:rsidRDefault="00D85511" w:rsidP="001C67C4">
      <w:pPr>
        <w:pStyle w:val="NormalWeb"/>
        <w:jc w:val="both"/>
        <w:rPr>
          <w:rFonts w:ascii="Arial" w:hAnsi="Arial" w:cs="Arial"/>
        </w:rPr>
      </w:pPr>
    </w:p>
    <w:p w14:paraId="4FD47A62" w14:textId="77777777" w:rsidR="00D85511" w:rsidRPr="001C67C4" w:rsidRDefault="00D85511" w:rsidP="001C67C4">
      <w:pPr>
        <w:pStyle w:val="NormalWeb"/>
        <w:jc w:val="both"/>
        <w:rPr>
          <w:rFonts w:ascii="Arial" w:hAnsi="Arial" w:cs="Arial"/>
          <w:b/>
          <w:bCs/>
        </w:rPr>
      </w:pPr>
    </w:p>
    <w:p w14:paraId="1DDB7E65" w14:textId="77777777" w:rsidR="00D85511" w:rsidRPr="001C67C4" w:rsidRDefault="00D85511" w:rsidP="001C67C4">
      <w:pPr>
        <w:pStyle w:val="NormalWeb"/>
        <w:jc w:val="both"/>
        <w:rPr>
          <w:rFonts w:ascii="Arial" w:hAnsi="Arial" w:cs="Arial"/>
          <w:b/>
          <w:bCs/>
        </w:rPr>
      </w:pPr>
    </w:p>
    <w:p w14:paraId="18B9C7FB" w14:textId="77777777" w:rsidR="00D85511" w:rsidRPr="001C67C4" w:rsidRDefault="00D85511" w:rsidP="001C67C4">
      <w:pPr>
        <w:pStyle w:val="NormalWeb"/>
        <w:jc w:val="both"/>
        <w:rPr>
          <w:rFonts w:ascii="Arial" w:hAnsi="Arial" w:cs="Arial"/>
          <w:b/>
          <w:bCs/>
        </w:rPr>
      </w:pPr>
    </w:p>
    <w:p w14:paraId="62307B31" w14:textId="088CB2F3" w:rsidR="00D85511" w:rsidRPr="001C67C4" w:rsidRDefault="00D85511" w:rsidP="001C67C4">
      <w:pPr>
        <w:pStyle w:val="NormalWeb"/>
        <w:jc w:val="both"/>
        <w:rPr>
          <w:rFonts w:ascii="Arial" w:hAnsi="Arial" w:cs="Arial"/>
          <w:b/>
          <w:bCs/>
        </w:rPr>
      </w:pPr>
      <w:r w:rsidRPr="001C67C4">
        <w:rPr>
          <w:rFonts w:ascii="Arial" w:hAnsi="Arial" w:cs="Arial"/>
          <w:b/>
          <w:bCs/>
        </w:rPr>
        <w:t xml:space="preserve">Slide </w:t>
      </w:r>
      <w:r w:rsidRPr="001C67C4">
        <w:rPr>
          <w:rFonts w:ascii="Arial" w:hAnsi="Arial" w:cs="Arial"/>
          <w:b/>
          <w:bCs/>
        </w:rPr>
        <w:t>10</w:t>
      </w:r>
    </w:p>
    <w:p w14:paraId="0C0BA963" w14:textId="77777777" w:rsidR="00D85511" w:rsidRPr="001C67C4" w:rsidRDefault="00D85511" w:rsidP="001C67C4">
      <w:pPr>
        <w:pStyle w:val="pdq2pgselectionanchorcontainer"/>
        <w:jc w:val="both"/>
        <w:rPr>
          <w:rFonts w:ascii="Arial" w:hAnsi="Arial" w:cs="Arial"/>
        </w:rPr>
      </w:pPr>
      <w:r w:rsidRPr="001C67C4">
        <w:rPr>
          <w:rFonts w:ascii="Arial" w:hAnsi="Arial" w:cs="Arial"/>
        </w:rPr>
        <w:t>In conclusion, this project demonstrates that Large Language Models can be integrated into a structured multi-agent architecture rather than operating as standalone conversational systems.</w:t>
      </w:r>
    </w:p>
    <w:p w14:paraId="366DE3CD" w14:textId="77777777" w:rsidR="00D85511" w:rsidRPr="001C67C4" w:rsidRDefault="00D85511" w:rsidP="001C67C4">
      <w:pPr>
        <w:pStyle w:val="NormalWeb"/>
        <w:jc w:val="both"/>
        <w:rPr>
          <w:rFonts w:ascii="Arial" w:hAnsi="Arial" w:cs="Arial"/>
        </w:rPr>
      </w:pPr>
      <w:r w:rsidRPr="001C67C4">
        <w:rPr>
          <w:rFonts w:ascii="Arial" w:hAnsi="Arial" w:cs="Arial"/>
        </w:rPr>
        <w:t>The implemented workflow successfully receives a research goal, decomposes it into subtasks, retrieves relevant academic literature, validates the retrieved information, performs semantic analysis using a local language model, and generates a structured research report.</w:t>
      </w:r>
    </w:p>
    <w:p w14:paraId="30C90917" w14:textId="77777777" w:rsidR="00D85511" w:rsidRPr="001C67C4" w:rsidRDefault="00D85511" w:rsidP="001C67C4">
      <w:pPr>
        <w:pStyle w:val="NormalWeb"/>
        <w:jc w:val="both"/>
        <w:rPr>
          <w:rFonts w:ascii="Arial" w:hAnsi="Arial" w:cs="Arial"/>
        </w:rPr>
      </w:pPr>
      <w:r w:rsidRPr="001C67C4">
        <w:rPr>
          <w:rFonts w:ascii="Arial" w:hAnsi="Arial" w:cs="Arial"/>
        </w:rPr>
        <w:t>Compared with the original proposal, the final implementation introduces several architectural improvements, including a Validator Agent, structured logging, execution metrics, robust JSON validation, and automated testing. These enhancements directly address the feedback received after the proposal and improve the robustness, transparency, and maintainability of the system.</w:t>
      </w:r>
    </w:p>
    <w:p w14:paraId="2B6E7420" w14:textId="77777777" w:rsidR="00D85511" w:rsidRPr="001C67C4" w:rsidRDefault="00D85511" w:rsidP="001C67C4">
      <w:pPr>
        <w:pStyle w:val="NormalWeb"/>
        <w:jc w:val="both"/>
        <w:rPr>
          <w:rFonts w:ascii="Arial" w:hAnsi="Arial" w:cs="Arial"/>
        </w:rPr>
      </w:pPr>
      <w:r w:rsidRPr="001C67C4">
        <w:rPr>
          <w:rFonts w:ascii="Arial" w:hAnsi="Arial" w:cs="Arial"/>
        </w:rPr>
        <w:t xml:space="preserve">Overall, the project demonstrates the practical application of planning agents, Retrieval-Augmented Generation, and </w:t>
      </w:r>
      <w:proofErr w:type="spellStart"/>
      <w:r w:rsidRPr="001C67C4">
        <w:rPr>
          <w:rFonts w:ascii="Arial" w:hAnsi="Arial" w:cs="Arial"/>
        </w:rPr>
        <w:t>LangGraph</w:t>
      </w:r>
      <w:proofErr w:type="spellEnd"/>
      <w:r w:rsidRPr="001C67C4">
        <w:rPr>
          <w:rFonts w:ascii="Arial" w:hAnsi="Arial" w:cs="Arial"/>
        </w:rPr>
        <w:t xml:space="preserve"> while providing a reproducible and extensible foundation for future intelligent research assistants.</w:t>
      </w:r>
    </w:p>
    <w:p w14:paraId="4769AF04" w14:textId="77777777" w:rsidR="00D85511" w:rsidRPr="001C67C4" w:rsidRDefault="00D85511" w:rsidP="001C67C4">
      <w:pPr>
        <w:pStyle w:val="NormalWeb"/>
        <w:jc w:val="both"/>
        <w:rPr>
          <w:rFonts w:ascii="Arial" w:hAnsi="Arial" w:cs="Arial"/>
        </w:rPr>
      </w:pPr>
      <w:r w:rsidRPr="001C67C4">
        <w:rPr>
          <w:rFonts w:ascii="Arial" w:hAnsi="Arial" w:cs="Arial"/>
        </w:rPr>
        <w:t>Thank you for your time. I am happy to answer any questions.</w:t>
      </w:r>
    </w:p>
    <w:p w14:paraId="2B4E8888" w14:textId="77777777" w:rsidR="00D85511" w:rsidRPr="001C67C4" w:rsidRDefault="00D85511" w:rsidP="001C67C4">
      <w:pPr>
        <w:pStyle w:val="NormalWeb"/>
        <w:jc w:val="both"/>
        <w:rPr>
          <w:rFonts w:ascii="Arial" w:hAnsi="Arial" w:cs="Arial"/>
          <w:b/>
          <w:bCs/>
        </w:rPr>
      </w:pPr>
    </w:p>
    <w:p w14:paraId="4B270401" w14:textId="77777777" w:rsidR="00D85511" w:rsidRPr="001C67C4" w:rsidRDefault="00D85511" w:rsidP="001C67C4">
      <w:pPr>
        <w:pStyle w:val="NormalWeb"/>
        <w:jc w:val="both"/>
        <w:rPr>
          <w:rFonts w:ascii="Arial" w:hAnsi="Arial" w:cs="Arial"/>
        </w:rPr>
      </w:pPr>
    </w:p>
    <w:p w14:paraId="5CF1A3EE" w14:textId="77777777" w:rsidR="00D85511" w:rsidRPr="001C67C4" w:rsidRDefault="00D85511" w:rsidP="001C67C4">
      <w:pPr>
        <w:pStyle w:val="NormalWeb"/>
        <w:jc w:val="both"/>
        <w:rPr>
          <w:rFonts w:ascii="Arial" w:hAnsi="Arial" w:cs="Arial"/>
        </w:rPr>
      </w:pPr>
    </w:p>
    <w:p w14:paraId="0D03A4AB" w14:textId="77777777" w:rsidR="007E544A" w:rsidRPr="00C211A7" w:rsidRDefault="007E544A" w:rsidP="00C24055">
      <w:pPr>
        <w:pStyle w:val="NormalWeb"/>
        <w:rPr>
          <w:b/>
          <w:bCs/>
          <w:sz w:val="36"/>
          <w:szCs w:val="36"/>
        </w:rPr>
      </w:pPr>
    </w:p>
    <w:p w14:paraId="273BAB28" w14:textId="77777777" w:rsidR="00C24055" w:rsidRPr="00283EC8" w:rsidRDefault="00C24055" w:rsidP="00283EC8">
      <w:pPr>
        <w:spacing w:before="100" w:beforeAutospacing="1" w:after="100" w:afterAutospacing="1"/>
        <w:outlineLvl w:val="1"/>
        <w:rPr>
          <w:b/>
          <w:bCs/>
          <w:sz w:val="36"/>
          <w:szCs w:val="36"/>
        </w:rPr>
      </w:pPr>
    </w:p>
    <w:sectPr w:rsidR="00C24055" w:rsidRPr="00283E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93E63"/>
    <w:multiLevelType w:val="multilevel"/>
    <w:tmpl w:val="27D0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BA35D1"/>
    <w:multiLevelType w:val="multilevel"/>
    <w:tmpl w:val="8A22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214855"/>
    <w:multiLevelType w:val="multilevel"/>
    <w:tmpl w:val="66A6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287364">
    <w:abstractNumId w:val="0"/>
  </w:num>
  <w:num w:numId="2" w16cid:durableId="60175308">
    <w:abstractNumId w:val="2"/>
  </w:num>
  <w:num w:numId="3" w16cid:durableId="745200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E7F"/>
    <w:rsid w:val="0006647A"/>
    <w:rsid w:val="001C67C4"/>
    <w:rsid w:val="00283EC8"/>
    <w:rsid w:val="007E544A"/>
    <w:rsid w:val="00836E02"/>
    <w:rsid w:val="009037EC"/>
    <w:rsid w:val="00982BD2"/>
    <w:rsid w:val="00C211A7"/>
    <w:rsid w:val="00C24055"/>
    <w:rsid w:val="00C7642F"/>
    <w:rsid w:val="00D52132"/>
    <w:rsid w:val="00D85511"/>
    <w:rsid w:val="00DE28B8"/>
    <w:rsid w:val="00E566B9"/>
    <w:rsid w:val="00FA5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DF8AA"/>
  <w15:chartTrackingRefBased/>
  <w15:docId w15:val="{2E458F8E-6017-AD4D-A734-70062595C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1A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A5E7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FA5E7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FA5E7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A5E7F"/>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A5E7F"/>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A5E7F"/>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A5E7F"/>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A5E7F"/>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A5E7F"/>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E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5E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5E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E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E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E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E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E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E7F"/>
    <w:rPr>
      <w:rFonts w:eastAsiaTheme="majorEastAsia" w:cstheme="majorBidi"/>
      <w:color w:val="272727" w:themeColor="text1" w:themeTint="D8"/>
    </w:rPr>
  </w:style>
  <w:style w:type="paragraph" w:styleId="Title">
    <w:name w:val="Title"/>
    <w:basedOn w:val="Normal"/>
    <w:next w:val="Normal"/>
    <w:link w:val="TitleChar"/>
    <w:uiPriority w:val="10"/>
    <w:qFormat/>
    <w:rsid w:val="00FA5E7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A5E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E7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A5E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E7F"/>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FA5E7F"/>
    <w:rPr>
      <w:i/>
      <w:iCs/>
      <w:color w:val="404040" w:themeColor="text1" w:themeTint="BF"/>
    </w:rPr>
  </w:style>
  <w:style w:type="paragraph" w:styleId="ListParagraph">
    <w:name w:val="List Paragraph"/>
    <w:basedOn w:val="Normal"/>
    <w:uiPriority w:val="34"/>
    <w:qFormat/>
    <w:rsid w:val="00FA5E7F"/>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FA5E7F"/>
    <w:rPr>
      <w:i/>
      <w:iCs/>
      <w:color w:val="0F4761" w:themeColor="accent1" w:themeShade="BF"/>
    </w:rPr>
  </w:style>
  <w:style w:type="paragraph" w:styleId="IntenseQuote">
    <w:name w:val="Intense Quote"/>
    <w:basedOn w:val="Normal"/>
    <w:next w:val="Normal"/>
    <w:link w:val="IntenseQuoteChar"/>
    <w:uiPriority w:val="30"/>
    <w:qFormat/>
    <w:rsid w:val="00FA5E7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FA5E7F"/>
    <w:rPr>
      <w:i/>
      <w:iCs/>
      <w:color w:val="0F4761" w:themeColor="accent1" w:themeShade="BF"/>
    </w:rPr>
  </w:style>
  <w:style w:type="character" w:styleId="IntenseReference">
    <w:name w:val="Intense Reference"/>
    <w:basedOn w:val="DefaultParagraphFont"/>
    <w:uiPriority w:val="32"/>
    <w:qFormat/>
    <w:rsid w:val="00FA5E7F"/>
    <w:rPr>
      <w:b/>
      <w:bCs/>
      <w:smallCaps/>
      <w:color w:val="0F4761" w:themeColor="accent1" w:themeShade="BF"/>
      <w:spacing w:val="5"/>
    </w:rPr>
  </w:style>
  <w:style w:type="paragraph" w:styleId="NormalWeb">
    <w:name w:val="Normal (Web)"/>
    <w:basedOn w:val="Normal"/>
    <w:uiPriority w:val="99"/>
    <w:semiHidden/>
    <w:unhideWhenUsed/>
    <w:rsid w:val="00FA5E7F"/>
    <w:pPr>
      <w:spacing w:before="100" w:beforeAutospacing="1" w:after="100" w:afterAutospacing="1"/>
    </w:pPr>
  </w:style>
  <w:style w:type="character" w:styleId="Strong">
    <w:name w:val="Strong"/>
    <w:basedOn w:val="DefaultParagraphFont"/>
    <w:uiPriority w:val="22"/>
    <w:qFormat/>
    <w:rsid w:val="00FA5E7F"/>
    <w:rPr>
      <w:b/>
      <w:bCs/>
    </w:rPr>
  </w:style>
  <w:style w:type="paragraph" w:styleId="HTMLPreformatted">
    <w:name w:val="HTML Preformatted"/>
    <w:basedOn w:val="Normal"/>
    <w:link w:val="HTMLPreformattedChar"/>
    <w:uiPriority w:val="99"/>
    <w:semiHidden/>
    <w:unhideWhenUsed/>
    <w:rsid w:val="00FA5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A5E7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A5E7F"/>
    <w:rPr>
      <w:rFonts w:ascii="Courier New" w:eastAsia="Times New Roman" w:hAnsi="Courier New" w:cs="Courier New"/>
      <w:sz w:val="20"/>
      <w:szCs w:val="20"/>
    </w:rPr>
  </w:style>
  <w:style w:type="paragraph" w:customStyle="1" w:styleId="pdq2pgselectionanchorcontainer">
    <w:name w:val="pdq2pg_selectionanchorcontainer"/>
    <w:basedOn w:val="Normal"/>
    <w:rsid w:val="009037E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1198</Words>
  <Characters>6834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Flores Arteaga, Ramon</dc:creator>
  <cp:keywords/>
  <dc:description/>
  <cp:lastModifiedBy>Flores Arteaga, Ramon</cp:lastModifiedBy>
  <cp:revision>4</cp:revision>
  <dcterms:created xsi:type="dcterms:W3CDTF">2026-07-07T22:42:00Z</dcterms:created>
  <dcterms:modified xsi:type="dcterms:W3CDTF">2026-07-13T21:19:00Z</dcterms:modified>
</cp:coreProperties>
</file>