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Redes de computadores EP3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Ramon Neres Teixeira Jardim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RA: 21202410009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Link do vídeo: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https://youtu.be/ddnsSVc4h-U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para o repositório: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https://github.com/RamonJardim/Redes-de-computadores-pos/tree/main/EP3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para execução estão no README.md.</w:t>
      </w:r>
    </w:p>
    <w:p w:rsidR="00000000" w:rsidDel="00000000" w:rsidP="00000000" w:rsidRDefault="00000000" w:rsidRPr="00000000" w14:paraId="00000008">
      <w:pPr>
        <w:pStyle w:val="Heading1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Explicação das funcionalidades e threads</w:t>
      </w:r>
    </w:p>
    <w:p w:rsidR="00000000" w:rsidDel="00000000" w:rsidP="00000000" w:rsidRDefault="00000000" w:rsidRPr="00000000" w14:paraId="00000009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 classe principal (</w:t>
      </w:r>
      <w:r w:rsidDel="00000000" w:rsidR="00000000" w:rsidRPr="00000000">
        <w:rPr>
          <w:i w:val="1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) exibe o menu para interação com o usuário e executa os roteadores na linha 32 com a função 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que recebe uma matriz de adjacência e faz os tratamentos necessários para execução. Caso seja a opção do usuário, uma matriz de adjacência aleatória será gerada na linha 99 com a função </w:t>
      </w:r>
      <w:r w:rsidDel="00000000" w:rsidR="00000000" w:rsidRPr="00000000">
        <w:rPr>
          <w:i w:val="1"/>
          <w:rtl w:val="0"/>
        </w:rPr>
        <w:t xml:space="preserve">generateAdjacencyTable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Na linha 59, dentro da função 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, os roteadores (classe Router que será descrita a seguir) são instanciados e iniciador e em seguida na linha 64 é feito um </w:t>
      </w:r>
      <w:r w:rsidDel="00000000" w:rsidR="00000000" w:rsidRPr="00000000">
        <w:rPr>
          <w:i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para aguardar o fim da execução de todos os roteadores. Na sequência é exibida a matriz de adjacência inicial e a matriz de adjacência final (no caso, os vetores de distâncias calculados por cada roteador). O total de pacotes enviados e de iterações realizadas também são obtidos de cada roteador e exibidos na tela.</w:t>
      </w:r>
    </w:p>
    <w:p w:rsidR="00000000" w:rsidDel="00000000" w:rsidP="00000000" w:rsidRDefault="00000000" w:rsidRPr="00000000" w14:paraId="0000000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i w:val="1"/>
          <w:rtl w:val="0"/>
        </w:rPr>
        <w:t xml:space="preserve">Router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Router.java</w:t>
      </w:r>
      <w:r w:rsidDel="00000000" w:rsidR="00000000" w:rsidRPr="00000000">
        <w:rPr>
          <w:rtl w:val="0"/>
        </w:rPr>
        <w:t xml:space="preserve">), é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que representa um roteador. As propriedades da classe são definidas entre as linhas 7 e 27 e são: 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que é o tempo que o roteador aguarda entre envios de pacotes,  </w:t>
      </w:r>
      <w:r w:rsidDel="00000000" w:rsidR="00000000" w:rsidRPr="00000000">
        <w:rPr>
          <w:i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que é o tempo máximo de espera por um pacote (finaliza execução após este tempo sem receber pacotes), </w:t>
      </w:r>
      <w:r w:rsidDel="00000000" w:rsidR="00000000" w:rsidRPr="00000000">
        <w:rPr>
          <w:i w:val="1"/>
          <w:rtl w:val="0"/>
        </w:rPr>
        <w:t xml:space="preserve">distanceVector </w:t>
      </w:r>
      <w:r w:rsidDel="00000000" w:rsidR="00000000" w:rsidRPr="00000000">
        <w:rPr>
          <w:rtl w:val="0"/>
        </w:rPr>
        <w:t xml:space="preserve">que é o vetor de distâncias, </w:t>
      </w:r>
      <w:r w:rsidDel="00000000" w:rsidR="00000000" w:rsidRPr="00000000">
        <w:rPr>
          <w:i w:val="1"/>
          <w:rtl w:val="0"/>
        </w:rPr>
        <w:t xml:space="preserve">routingTable</w:t>
      </w:r>
      <w:r w:rsidDel="00000000" w:rsidR="00000000" w:rsidRPr="00000000">
        <w:rPr>
          <w:rtl w:val="0"/>
        </w:rPr>
        <w:t xml:space="preserve"> que é a tabela de roteamento, </w:t>
      </w:r>
      <w:r w:rsidDel="00000000" w:rsidR="00000000" w:rsidRPr="00000000">
        <w:rPr>
          <w:i w:val="1"/>
          <w:rtl w:val="0"/>
        </w:rPr>
        <w:t xml:space="preserve">myId</w:t>
      </w:r>
      <w:r w:rsidDel="00000000" w:rsidR="00000000" w:rsidRPr="00000000">
        <w:rPr>
          <w:rtl w:val="0"/>
        </w:rPr>
        <w:t xml:space="preserve">, que é o identificador do roteador, </w:t>
      </w:r>
      <w:r w:rsidDel="00000000" w:rsidR="00000000" w:rsidRPr="00000000">
        <w:rPr>
          <w:i w:val="1"/>
          <w:rtl w:val="0"/>
        </w:rPr>
        <w:t xml:space="preserve">neighbors</w:t>
      </w:r>
      <w:r w:rsidDel="00000000" w:rsidR="00000000" w:rsidRPr="00000000">
        <w:rPr>
          <w:rtl w:val="0"/>
        </w:rPr>
        <w:t xml:space="preserve">, que é a lista de vizinhos daquele roteador, </w:t>
      </w:r>
      <w:r w:rsidDel="00000000" w:rsidR="00000000" w:rsidRPr="00000000">
        <w:rPr>
          <w:i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 que é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para enviar informações, </w:t>
      </w:r>
      <w:r w:rsidDel="00000000" w:rsidR="00000000" w:rsidRPr="00000000">
        <w:rPr>
          <w:i w:val="1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 que é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para receber informações, </w:t>
      </w:r>
      <w:r w:rsidDel="00000000" w:rsidR="00000000" w:rsidRPr="00000000">
        <w:rPr>
          <w:i w:val="1"/>
          <w:rtl w:val="0"/>
        </w:rPr>
        <w:t xml:space="preserve">spy</w:t>
      </w:r>
      <w:r w:rsidDel="00000000" w:rsidR="00000000" w:rsidRPr="00000000">
        <w:rPr>
          <w:rtl w:val="0"/>
        </w:rPr>
        <w:t xml:space="preserve"> que é uma thread para derrubar um roteador ou alterar um link, </w:t>
      </w:r>
      <w:r w:rsidDel="00000000" w:rsidR="00000000" w:rsidRPr="00000000">
        <w:rPr>
          <w:i w:val="1"/>
          <w:rtl w:val="0"/>
        </w:rPr>
        <w:t xml:space="preserve">channel</w:t>
      </w:r>
      <w:r w:rsidDel="00000000" w:rsidR="00000000" w:rsidRPr="00000000">
        <w:rPr>
          <w:rtl w:val="0"/>
        </w:rPr>
        <w:t xml:space="preserve"> é o canal de comunicação, </w:t>
      </w:r>
      <w:r w:rsidDel="00000000" w:rsidR="00000000" w:rsidRPr="00000000">
        <w:rPr>
          <w:i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 flag que indica se o roteador foi derrubado ou se terminou execução, </w:t>
      </w:r>
      <w:r w:rsidDel="00000000" w:rsidR="00000000" w:rsidRPr="00000000">
        <w:rPr>
          <w:i w:val="1"/>
          <w:rtl w:val="0"/>
        </w:rPr>
        <w:t xml:space="preserve">vectorChanged</w:t>
      </w:r>
      <w:r w:rsidDel="00000000" w:rsidR="00000000" w:rsidRPr="00000000">
        <w:rPr>
          <w:rtl w:val="0"/>
        </w:rPr>
        <w:t xml:space="preserve"> flag que indica se o vetor de distâncias foi alterado,   </w:t>
      </w:r>
      <w:r w:rsidDel="00000000" w:rsidR="00000000" w:rsidRPr="00000000">
        <w:rPr>
          <w:i w:val="1"/>
          <w:rtl w:val="0"/>
        </w:rPr>
        <w:t xml:space="preserve">sentPacketsCount </w:t>
      </w:r>
      <w:r w:rsidDel="00000000" w:rsidR="00000000" w:rsidRPr="00000000">
        <w:rPr>
          <w:rtl w:val="0"/>
        </w:rPr>
        <w:t xml:space="preserve">é o contador de pacotes enviados,    </w:t>
      </w:r>
      <w:r w:rsidDel="00000000" w:rsidR="00000000" w:rsidRPr="00000000">
        <w:rPr>
          <w:i w:val="1"/>
          <w:rtl w:val="0"/>
        </w:rPr>
        <w:t xml:space="preserve">updateCount</w:t>
      </w:r>
      <w:r w:rsidDel="00000000" w:rsidR="00000000" w:rsidRPr="00000000">
        <w:rPr>
          <w:rtl w:val="0"/>
        </w:rPr>
        <w:t xml:space="preserve"> é contador de atualizações no vetor de distâncias (iterações), </w:t>
      </w:r>
      <w:r w:rsidDel="00000000" w:rsidR="00000000" w:rsidRPr="00000000">
        <w:rPr>
          <w:i w:val="1"/>
          <w:rtl w:val="0"/>
        </w:rPr>
        <w:t xml:space="preserve">routerPadding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edgePadding </w:t>
      </w:r>
      <w:r w:rsidDel="00000000" w:rsidR="00000000" w:rsidRPr="00000000">
        <w:rPr>
          <w:rtl w:val="0"/>
        </w:rPr>
        <w:t xml:space="preserve">são os tamanhos do padding para o id do roteador e peso da conexão (para alinhamento na impressão da matriz de adjacência), </w:t>
      </w:r>
      <w:r w:rsidDel="00000000" w:rsidR="00000000" w:rsidRPr="00000000">
        <w:rPr>
          <w:i w:val="1"/>
          <w:rtl w:val="0"/>
        </w:rPr>
        <w:t xml:space="preserve">linkToChange</w:t>
      </w:r>
      <w:r w:rsidDel="00000000" w:rsidR="00000000" w:rsidRPr="00000000">
        <w:rPr>
          <w:rtl w:val="0"/>
        </w:rPr>
        <w:t xml:space="preserve"> é o link a ser alterado caso seja optado pelo usuário, </w:t>
      </w:r>
      <w:r w:rsidDel="00000000" w:rsidR="00000000" w:rsidRPr="00000000">
        <w:rPr>
          <w:i w:val="1"/>
          <w:rtl w:val="0"/>
        </w:rPr>
        <w:t xml:space="preserve">newWeight</w:t>
      </w:r>
      <w:r w:rsidDel="00000000" w:rsidR="00000000" w:rsidRPr="00000000">
        <w:rPr>
          <w:rtl w:val="0"/>
        </w:rPr>
        <w:t xml:space="preserve"> é o novo peso do link (caso algum seja alterado) e routerToDrop é o roteador a ser derrubado (caso seja optado).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tabela de roteamento é inicialmente populada pela funcção </w:t>
      </w:r>
      <w:r w:rsidDel="00000000" w:rsidR="00000000" w:rsidRPr="00000000">
        <w:rPr>
          <w:i w:val="1"/>
          <w:rtl w:val="0"/>
        </w:rPr>
        <w:t xml:space="preserve">populateInitialRoutingTable</w:t>
      </w:r>
      <w:r w:rsidDel="00000000" w:rsidR="00000000" w:rsidRPr="00000000">
        <w:rPr>
          <w:rtl w:val="0"/>
        </w:rPr>
        <w:t xml:space="preserve"> na linha 67 e a lista de vizinhos pela função </w:t>
      </w:r>
      <w:r w:rsidDel="00000000" w:rsidR="00000000" w:rsidRPr="00000000">
        <w:rPr>
          <w:i w:val="1"/>
          <w:rtl w:val="0"/>
        </w:rPr>
        <w:t xml:space="preserve">getNeighbors</w:t>
      </w:r>
      <w:r w:rsidDel="00000000" w:rsidR="00000000" w:rsidRPr="00000000">
        <w:rPr>
          <w:rtl w:val="0"/>
        </w:rPr>
        <w:t xml:space="preserve"> da linha 92. Ambas são chamadas dentro do construtor (linha 45) que também instancia </w:t>
      </w:r>
      <w:r w:rsidDel="00000000" w:rsidR="00000000" w:rsidRPr="00000000">
        <w:rPr>
          <w:i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Receiver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Spy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Sender na linha 165 envia o vetor de distâncias para os vizinhos caso a flag </w:t>
      </w:r>
      <w:r w:rsidDel="00000000" w:rsidR="00000000" w:rsidRPr="00000000">
        <w:rPr>
          <w:i w:val="1"/>
          <w:rtl w:val="0"/>
        </w:rPr>
        <w:t xml:space="preserve">vectorChanged</w:t>
      </w:r>
      <w:r w:rsidDel="00000000" w:rsidR="00000000" w:rsidRPr="00000000">
        <w:rPr>
          <w:rtl w:val="0"/>
        </w:rPr>
        <w:t xml:space="preserve"> esteja setada como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O envio é feito utilizando a função </w:t>
      </w:r>
      <w:r w:rsidDel="00000000" w:rsidR="00000000" w:rsidRPr="00000000">
        <w:rPr>
          <w:i w:val="1"/>
          <w:rtl w:val="0"/>
        </w:rPr>
        <w:t xml:space="preserve">sendVectorToNeighbors</w:t>
      </w:r>
      <w:r w:rsidDel="00000000" w:rsidR="00000000" w:rsidRPr="00000000">
        <w:rPr>
          <w:rtl w:val="0"/>
        </w:rPr>
        <w:t xml:space="preserve"> (linha 182). Nesta função, é criada uma instância da classe </w:t>
      </w:r>
      <w:r w:rsidDel="00000000" w:rsidR="00000000" w:rsidRPr="00000000">
        <w:rPr>
          <w:i w:val="1"/>
          <w:rtl w:val="0"/>
        </w:rPr>
        <w:t xml:space="preserve">DatagramInfo</w:t>
      </w:r>
      <w:r w:rsidDel="00000000" w:rsidR="00000000" w:rsidRPr="00000000">
        <w:rPr>
          <w:rtl w:val="0"/>
        </w:rPr>
        <w:t xml:space="preserve"> (linha 15 do arquivo Channel.java) que contém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roteador atual e o vetor de distâncias e ela é enviada pelo canal. Como a flag </w:t>
      </w:r>
      <w:r w:rsidDel="00000000" w:rsidR="00000000" w:rsidRPr="00000000">
        <w:rPr>
          <w:i w:val="1"/>
          <w:rtl w:val="0"/>
        </w:rPr>
        <w:t xml:space="preserve">vectorChanged</w:t>
      </w:r>
      <w:r w:rsidDel="00000000" w:rsidR="00000000" w:rsidRPr="00000000">
        <w:rPr>
          <w:rtl w:val="0"/>
        </w:rPr>
        <w:t xml:space="preserve"> inicia em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o primeiro vetor de distância já é enviado logo de início. Sempre que há um envio a flag é marcada como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 (linha 195) fica no aguardo por novas mensagens e assim que recebe uma mensagem utiliza a função </w:t>
      </w:r>
      <w:r w:rsidDel="00000000" w:rsidR="00000000" w:rsidRPr="00000000">
        <w:rPr>
          <w:i w:val="1"/>
          <w:rtl w:val="0"/>
        </w:rPr>
        <w:t xml:space="preserve">calculateNewDistanceVector</w:t>
      </w:r>
      <w:r w:rsidDel="00000000" w:rsidR="00000000" w:rsidRPr="00000000">
        <w:rPr>
          <w:rtl w:val="0"/>
        </w:rPr>
        <w:t xml:space="preserve"> (linha 102) para calcular o novo vetor de distâncias. Caso o novo vetor calculado seja diferente do atual, a flag </w:t>
      </w:r>
      <w:r w:rsidDel="00000000" w:rsidR="00000000" w:rsidRPr="00000000">
        <w:rPr>
          <w:i w:val="1"/>
          <w:rtl w:val="0"/>
        </w:rPr>
        <w:t xml:space="preserve">vectorChanged</w:t>
      </w:r>
      <w:r w:rsidDel="00000000" w:rsidR="00000000" w:rsidRPr="00000000">
        <w:rPr>
          <w:rtl w:val="0"/>
        </w:rPr>
        <w:t xml:space="preserve"> é marcada como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 fará o envio deste novo vetor. Caso haja um </w:t>
      </w:r>
      <w:r w:rsidDel="00000000" w:rsidR="00000000" w:rsidRPr="00000000">
        <w:rPr>
          <w:i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no recebimento de um novo pacote, o programa é finalizado utilizando a flag</w:t>
      </w:r>
      <w:r w:rsidDel="00000000" w:rsidR="00000000" w:rsidRPr="00000000">
        <w:rPr>
          <w:i w:val="1"/>
          <w:rtl w:val="0"/>
        </w:rPr>
        <w:t xml:space="preserve"> finished</w:t>
      </w:r>
      <w:r w:rsidDel="00000000" w:rsidR="00000000" w:rsidRPr="00000000">
        <w:rPr>
          <w:rtl w:val="0"/>
        </w:rPr>
        <w:t xml:space="preserve">, que sinaliza para todas as thread que o programa terminou. Na linha 199, há um aguardo de 2 segundos no receiver para corrigir um bug que especificamente no linux fazia com que o primeiro roteador instanciado não recebesse as mensagens.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i w:val="1"/>
          <w:rtl w:val="0"/>
        </w:rPr>
        <w:t xml:space="preserve">Spy</w:t>
      </w:r>
      <w:r w:rsidDel="00000000" w:rsidR="00000000" w:rsidRPr="00000000">
        <w:rPr>
          <w:rtl w:val="0"/>
        </w:rPr>
        <w:t xml:space="preserve"> (linha 217) aguarda metade do tempo de </w:t>
      </w:r>
      <w:r w:rsidDel="00000000" w:rsidR="00000000" w:rsidRPr="00000000">
        <w:rPr>
          <w:i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e executa as ações de derrubar roteador ou mudar um link, dependendo da escolha do usuário no início do programa. Caso a opção seja derrubar um roteador e o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roteador seja o mesmo a ser derrubado, a flag </w:t>
      </w:r>
      <w:r w:rsidDel="00000000" w:rsidR="00000000" w:rsidRPr="00000000">
        <w:rPr>
          <w:i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 é marcada para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e o vetor de distância é zerado (indicando que nenhum roteador é acessível) e com isso o roteador morre sem replicar seu novo vetor de distâncias zerado. Caso o roteador a ser derrubado não seja o mesmo, a função </w:t>
      </w:r>
      <w:r w:rsidDel="00000000" w:rsidR="00000000" w:rsidRPr="00000000">
        <w:rPr>
          <w:i w:val="1"/>
          <w:rtl w:val="0"/>
        </w:rPr>
        <w:t xml:space="preserve">routerDown</w:t>
      </w:r>
      <w:r w:rsidDel="00000000" w:rsidR="00000000" w:rsidRPr="00000000">
        <w:rPr>
          <w:rtl w:val="0"/>
        </w:rPr>
        <w:t xml:space="preserve"> (linha 129) é executada, zerando também a posição do roteador que caiu no vetor de distâncias do roteador atual (apenas se forem vizinhos).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a opção do usuário seja alterar um link, a função </w:t>
      </w:r>
      <w:r w:rsidDel="00000000" w:rsidR="00000000" w:rsidRPr="00000000">
        <w:rPr>
          <w:i w:val="1"/>
          <w:rtl w:val="0"/>
        </w:rPr>
        <w:t xml:space="preserve">modifyLink </w:t>
      </w:r>
      <w:r w:rsidDel="00000000" w:rsidR="00000000" w:rsidRPr="00000000">
        <w:rPr>
          <w:rtl w:val="0"/>
        </w:rPr>
        <w:t xml:space="preserve">(linha 137) é executada (caso o atual roteador faça parte do link alterado) alterando o valor do link no vetor de distâncias e sentando a flag </w:t>
      </w:r>
      <w:r w:rsidDel="00000000" w:rsidR="00000000" w:rsidRPr="00000000">
        <w:rPr>
          <w:i w:val="1"/>
          <w:rtl w:val="0"/>
        </w:rPr>
        <w:t xml:space="preserve">vectorChanged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Por fim, a classe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Channel </w:t>
      </w:r>
      <w:r w:rsidDel="00000000" w:rsidR="00000000" w:rsidRPr="00000000">
        <w:rPr>
          <w:rtl w:val="0"/>
        </w:rPr>
        <w:t xml:space="preserve">(Channel.java) foi baseada no componente canal do EP1 e foi simplificada para incluir apenas as funcionalidades necessárias para o EP3, removendo o envio e recebimento de ACKs, por exemplo. A constante </w:t>
      </w:r>
      <w:r w:rsidDel="00000000" w:rsidR="00000000" w:rsidRPr="00000000">
        <w:rPr>
          <w:i w:val="1"/>
          <w:rtl w:val="0"/>
        </w:rPr>
        <w:t xml:space="preserve">eliminateProbability</w:t>
      </w:r>
      <w:r w:rsidDel="00000000" w:rsidR="00000000" w:rsidRPr="00000000">
        <w:rPr>
          <w:rtl w:val="0"/>
        </w:rPr>
        <w:t xml:space="preserve"> na linha 44 representa a probabilidade de uma mensagem enviada por este canal ser eliminada, a propriedade foi removida do arquivo </w:t>
      </w:r>
      <w:r w:rsidDel="00000000" w:rsidR="00000000" w:rsidRPr="00000000">
        <w:rPr>
          <w:i w:val="1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para simplificar o código já que apenas eliminações são relevantes agora.</w:t>
      </w:r>
    </w:p>
    <w:p w:rsidR="00000000" w:rsidDel="00000000" w:rsidP="00000000" w:rsidRDefault="00000000" w:rsidRPr="00000000" w14:paraId="0000001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Esta classe oferece as funções </w:t>
      </w:r>
      <w:r w:rsidDel="00000000" w:rsidR="00000000" w:rsidRPr="00000000">
        <w:rPr>
          <w:i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(linha 62) e </w:t>
      </w:r>
      <w:r w:rsidDel="00000000" w:rsidR="00000000" w:rsidRPr="00000000">
        <w:rPr>
          <w:i w:val="1"/>
          <w:rtl w:val="0"/>
        </w:rPr>
        <w:t xml:space="preserve">receive</w:t>
      </w:r>
      <w:r w:rsidDel="00000000" w:rsidR="00000000" w:rsidRPr="00000000">
        <w:rPr>
          <w:rtl w:val="0"/>
        </w:rPr>
        <w:t xml:space="preserve"> (linha 75) para os roteadores. A função </w:t>
      </w:r>
      <w:r w:rsidDel="00000000" w:rsidR="00000000" w:rsidRPr="00000000">
        <w:rPr>
          <w:i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recebe um </w:t>
      </w:r>
      <w:r w:rsidDel="00000000" w:rsidR="00000000" w:rsidRPr="00000000">
        <w:rPr>
          <w:i w:val="1"/>
          <w:rtl w:val="0"/>
        </w:rPr>
        <w:t xml:space="preserve">DatagramInfo</w:t>
      </w:r>
      <w:r w:rsidDel="00000000" w:rsidR="00000000" w:rsidRPr="00000000">
        <w:rPr>
          <w:rtl w:val="0"/>
        </w:rPr>
        <w:t xml:space="preserve"> e o envia para o roteador com id recebido (somando 10000 ao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para usar como porta). O envio é feito serializando o objeto </w:t>
      </w:r>
      <w:r w:rsidDel="00000000" w:rsidR="00000000" w:rsidRPr="00000000">
        <w:rPr>
          <w:i w:val="1"/>
          <w:rtl w:val="0"/>
        </w:rPr>
        <w:t xml:space="preserve">DatagramInfo</w:t>
      </w:r>
      <w:r w:rsidDel="00000000" w:rsidR="00000000" w:rsidRPr="00000000">
        <w:rPr>
          <w:rtl w:val="0"/>
        </w:rPr>
        <w:t xml:space="preserve"> em um array de bytes. Similarmente, a função </w:t>
      </w:r>
      <w:r w:rsidDel="00000000" w:rsidR="00000000" w:rsidRPr="00000000">
        <w:rPr>
          <w:i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recebe um array de bytes que é desserializado em um objeto da classe </w:t>
      </w:r>
      <w:r w:rsidDel="00000000" w:rsidR="00000000" w:rsidRPr="00000000">
        <w:rPr>
          <w:i w:val="1"/>
          <w:rtl w:val="0"/>
        </w:rPr>
        <w:t xml:space="preserve">DatagramInfo</w:t>
      </w:r>
      <w:r w:rsidDel="00000000" w:rsidR="00000000" w:rsidRPr="00000000">
        <w:rPr>
          <w:rtl w:val="0"/>
        </w:rPr>
        <w:t xml:space="preserve"> e o retorna para o roteador.</w:t>
      </w:r>
    </w:p>
    <w:p w:rsidR="00000000" w:rsidDel="00000000" w:rsidP="00000000" w:rsidRDefault="00000000" w:rsidRPr="00000000" w14:paraId="0000001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Os logs da classe </w:t>
      </w:r>
      <w:r w:rsidDel="00000000" w:rsidR="00000000" w:rsidRPr="00000000">
        <w:rPr>
          <w:i w:val="1"/>
          <w:rtl w:val="0"/>
        </w:rPr>
        <w:t xml:space="preserve">Channel</w:t>
      </w:r>
      <w:r w:rsidDel="00000000" w:rsidR="00000000" w:rsidRPr="00000000">
        <w:rPr>
          <w:rtl w:val="0"/>
        </w:rPr>
        <w:t xml:space="preserve"> foram suprimidos e foi disponibilizada a função </w:t>
      </w:r>
      <w:r w:rsidDel="00000000" w:rsidR="00000000" w:rsidRPr="00000000">
        <w:rPr>
          <w:i w:val="1"/>
          <w:rtl w:val="0"/>
        </w:rPr>
        <w:t xml:space="preserve">sendCount</w:t>
      </w:r>
      <w:r w:rsidDel="00000000" w:rsidR="00000000" w:rsidRPr="00000000">
        <w:rPr>
          <w:rtl w:val="0"/>
        </w:rPr>
        <w:t xml:space="preserve"> (linha 156) para que seja feita a consolidação do número de mensagens trocadas.</w:t>
      </w:r>
    </w:p>
    <w:p w:rsidR="00000000" w:rsidDel="00000000" w:rsidP="00000000" w:rsidRDefault="00000000" w:rsidRPr="00000000" w14:paraId="00000013">
      <w:pPr>
        <w:pStyle w:val="Heading1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Gráficos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Para fazer as médias do número de mensagens trocadas e número de iterações, foi feita uma alteração no código para que de forma autônoma fossem feitas execuções variando entre 1 e 20 roteadores e variando a porcentagem aproximada de conexões entre 100% e 10%. Para cada combinação foram feitas 10 execuções e as médias foram escritas em um arquivo csv. Para evitar a criação de um número muito grande de gráficos a partir dos dados, dois gráficos tridimensionais foram criados para exibir todos os dados de uma vez.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Os dois gráficos são representados na figura a seguir:</w:t>
      </w:r>
    </w:p>
    <w:p w:rsidR="00000000" w:rsidDel="00000000" w:rsidP="00000000" w:rsidRDefault="00000000" w:rsidRPr="00000000" w14:paraId="00000016">
      <w:pPr>
        <w:pStyle w:val="Heading1"/>
        <w:jc w:val="both"/>
        <w:rPr>
          <w:color w:val="0d0d0d"/>
        </w:rPr>
      </w:pPr>
      <w:r w:rsidDel="00000000" w:rsidR="00000000" w:rsidRPr="00000000">
        <w:rPr>
          <w:color w:val="0d0d0d"/>
        </w:rPr>
        <w:drawing>
          <wp:inline distB="114300" distT="114300" distL="114300" distR="114300">
            <wp:extent cx="5399730" cy="323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O gráfico azul representa o número de pacotes enviados por % de links por número de nós, já o gráfico laranja representa o número de iterações por % de links por número de nós.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É possível notar um aumento quadrático no número de transmissões com o aumento do número de nós, o que é compatível com a complexidade do algoritmo de Bellman-Ford que é O(V*E). Nos dois gráficos a seguir vemos uma representação agregada dos pacotes enviados por número de nós e links respectivamente.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Gráfico" id="1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Gráfico" id="4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Em ambos observa-se um crescimento quadrático do número de pacotes enviados, como já foi possível perceber pelo gráfico tridimensional. O aumento quadrático com o aumento de nós se deve ao fato de que mais iterações serão necessárias para finalizar o algoritmo (como veremos a seguir), já o aumento quadrático com o aumento de links se deve ao fato de que cada roteador tem um número maior de vizinhos, o que causa um maior número de envios.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Nos dois gráficos a seguir vemos a média de iterações por número de nós e por número de links respectivamente.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Gráfico" id="5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Também é possível notar um crescimento quadrático de iterações com o aumento do número de nós, pois existem mais combinações de caminhos, portanto mais atualizações acontecerão para cada roteador.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comportamento da curva da média de iterações por número de links foge do padrão visto anteriormente, há um aumento entre 0% e 50% de links que se estabiliza entre 50% e 100%. Este resultado também é esperado, uma vez que muitos nós já estão conectados há uma maior chance dos caminhos ideais serem recebidos nas primeira iterações.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youtu.be/ddnsSVc4h-U" TargetMode="External"/><Relationship Id="rId7" Type="http://schemas.openxmlformats.org/officeDocument/2006/relationships/hyperlink" Target="https://github.com/RamonJardim/Redes-de-computadores-pos/tree/main/EP3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