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D5D51" w14:textId="77777777" w:rsidR="00C27342" w:rsidRPr="0075495F" w:rsidRDefault="00C27342" w:rsidP="008B5AF0">
      <w:pPr>
        <w:pStyle w:val="Heading1"/>
        <w:spacing w:line="240" w:lineRule="auto"/>
        <w:rPr>
          <w:rFonts w:ascii="Garamond" w:hAnsi="Garamond"/>
          <w:color w:val="156082" w:themeColor="accent1"/>
          <w:sz w:val="18"/>
          <w:szCs w:val="18"/>
        </w:rPr>
      </w:pPr>
      <w:r w:rsidRPr="0075495F">
        <w:rPr>
          <w:rFonts w:ascii="Garamond" w:hAnsi="Garamond"/>
          <w:color w:val="156082" w:themeColor="accent1"/>
          <w:sz w:val="18"/>
          <w:szCs w:val="18"/>
        </w:rPr>
        <w:t>Ramon Magallan</w:t>
      </w:r>
    </w:p>
    <w:p w14:paraId="2771B662" w14:textId="2A02FB4F" w:rsidR="00C27342" w:rsidRPr="0075495F" w:rsidRDefault="00C27342" w:rsidP="008B5AF0">
      <w:pPr>
        <w:spacing w:line="240" w:lineRule="auto"/>
        <w:rPr>
          <w:rFonts w:ascii="Garamond" w:hAnsi="Garamond"/>
          <w:sz w:val="18"/>
          <w:szCs w:val="18"/>
        </w:rPr>
      </w:pPr>
      <w:r w:rsidRPr="0075495F">
        <w:rPr>
          <w:rFonts w:ascii="Garamond" w:hAnsi="Garamond"/>
          <w:sz w:val="18"/>
          <w:szCs w:val="18"/>
        </w:rPr>
        <w:t>Data Immersion 3</w:t>
      </w:r>
      <w:r>
        <w:rPr>
          <w:rFonts w:ascii="Garamond" w:hAnsi="Garamond"/>
          <w:sz w:val="18"/>
          <w:szCs w:val="18"/>
        </w:rPr>
        <w:t>.6</w:t>
      </w:r>
    </w:p>
    <w:p w14:paraId="506E8BCB" w14:textId="13BC7E99" w:rsidR="00C27342" w:rsidRPr="009B0D06" w:rsidRDefault="00C27342" w:rsidP="008B5AF0">
      <w:pPr>
        <w:spacing w:line="240" w:lineRule="auto"/>
        <w:jc w:val="center"/>
        <w:rPr>
          <w:rFonts w:ascii="Aptos Display" w:hAnsi="Aptos Display" w:cs="Aptos Serif"/>
          <w:color w:val="000000" w:themeColor="text1"/>
          <w:sz w:val="32"/>
          <w:szCs w:val="32"/>
        </w:rPr>
      </w:pPr>
      <w:r w:rsidRPr="009B0D06">
        <w:rPr>
          <w:rFonts w:ascii="Aptos Display" w:hAnsi="Aptos Display" w:cs="Aptos Serif"/>
          <w:color w:val="000000" w:themeColor="text1"/>
          <w:sz w:val="32"/>
          <w:szCs w:val="32"/>
        </w:rPr>
        <w:t>S</w:t>
      </w:r>
      <w:r>
        <w:rPr>
          <w:rFonts w:ascii="Aptos Display" w:hAnsi="Aptos Display" w:cs="Aptos Serif"/>
          <w:color w:val="000000" w:themeColor="text1"/>
          <w:sz w:val="32"/>
          <w:szCs w:val="32"/>
        </w:rPr>
        <w:t>ummarizing &amp; Cleaning Data</w:t>
      </w:r>
    </w:p>
    <w:p w14:paraId="4600E185" w14:textId="1BE0E362" w:rsidR="00C27342" w:rsidRPr="00C27342" w:rsidRDefault="00C27342" w:rsidP="008B5AF0">
      <w:pPr>
        <w:spacing w:line="240" w:lineRule="auto"/>
        <w:rPr>
          <w:b/>
          <w:bCs/>
          <w:color w:val="215E99" w:themeColor="text2" w:themeTint="BF"/>
          <w:sz w:val="20"/>
          <w:szCs w:val="20"/>
        </w:rPr>
      </w:pPr>
      <w:r w:rsidRPr="00C27342">
        <w:rPr>
          <w:b/>
          <w:bCs/>
          <w:color w:val="215E99" w:themeColor="text2" w:themeTint="BF"/>
          <w:sz w:val="20"/>
          <w:szCs w:val="20"/>
        </w:rPr>
        <w:t xml:space="preserve">1. </w:t>
      </w:r>
      <w:r w:rsidR="00632543">
        <w:rPr>
          <w:b/>
          <w:bCs/>
          <w:color w:val="215E99" w:themeColor="text2" w:themeTint="BF"/>
          <w:sz w:val="20"/>
          <w:szCs w:val="20"/>
        </w:rPr>
        <w:t>Check For and Clean Dirty Data</w:t>
      </w:r>
    </w:p>
    <w:p w14:paraId="5D5B05B0" w14:textId="0A28E55D" w:rsidR="00C27342" w:rsidRDefault="00C27342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C27342">
        <w:rPr>
          <w:b/>
          <w:bCs/>
          <w:color w:val="000000" w:themeColor="text1"/>
          <w:sz w:val="18"/>
          <w:szCs w:val="18"/>
        </w:rPr>
        <w:t xml:space="preserve">Film table </w:t>
      </w:r>
      <w:r>
        <w:rPr>
          <w:b/>
          <w:bCs/>
          <w:color w:val="000000" w:themeColor="text1"/>
          <w:sz w:val="18"/>
          <w:szCs w:val="18"/>
        </w:rPr>
        <w:t>duplicate data:</w:t>
      </w:r>
    </w:p>
    <w:p w14:paraId="2A13A89D" w14:textId="77777777" w:rsidR="008B5AF0" w:rsidRDefault="00C27342" w:rsidP="008B5AF0">
      <w:pPr>
        <w:spacing w:line="240" w:lineRule="auto"/>
        <w:rPr>
          <w:color w:val="000000" w:themeColor="text1"/>
          <w:sz w:val="18"/>
          <w:szCs w:val="18"/>
        </w:rPr>
      </w:pPr>
      <w:r w:rsidRPr="00C27342">
        <w:rPr>
          <w:noProof/>
          <w:color w:val="000000" w:themeColor="text1"/>
        </w:rPr>
        <w:drawing>
          <wp:inline distT="0" distB="0" distL="0" distR="0" wp14:anchorId="610FBF87" wp14:editId="4ABBAE7C">
            <wp:extent cx="3372790" cy="2068717"/>
            <wp:effectExtent l="19050" t="19050" r="18415" b="27305"/>
            <wp:docPr id="407677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772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596" cy="2080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   </w:t>
      </w:r>
      <w:r>
        <w:rPr>
          <w:color w:val="000000" w:themeColor="text1"/>
        </w:rPr>
        <w:br/>
      </w:r>
      <w:r>
        <w:rPr>
          <w:color w:val="000000" w:themeColor="text1"/>
          <w:sz w:val="18"/>
          <w:szCs w:val="18"/>
        </w:rPr>
        <w:t>There was no duplicate data found within the film table</w:t>
      </w:r>
      <w:r w:rsidR="008B5AF0">
        <w:rPr>
          <w:color w:val="000000" w:themeColor="text1"/>
          <w:sz w:val="18"/>
          <w:szCs w:val="18"/>
        </w:rPr>
        <w:t>.</w:t>
      </w:r>
      <w:r w:rsidR="008B5AF0">
        <w:rPr>
          <w:color w:val="000000" w:themeColor="text1"/>
          <w:sz w:val="18"/>
          <w:szCs w:val="18"/>
        </w:rPr>
        <w:br/>
      </w:r>
    </w:p>
    <w:p w14:paraId="6E8A5B5A" w14:textId="4AF8F05A" w:rsidR="00C27342" w:rsidRDefault="008B5AF0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If there </w:t>
      </w:r>
      <w:r w:rsidR="00B9280E">
        <w:rPr>
          <w:color w:val="000000" w:themeColor="text1"/>
          <w:sz w:val="18"/>
          <w:szCs w:val="18"/>
        </w:rPr>
        <w:t>were</w:t>
      </w:r>
      <w:r>
        <w:rPr>
          <w:color w:val="000000" w:themeColor="text1"/>
          <w:sz w:val="18"/>
          <w:szCs w:val="18"/>
        </w:rPr>
        <w:t xml:space="preserve"> </w:t>
      </w:r>
      <w:r w:rsidR="005C63DA">
        <w:rPr>
          <w:color w:val="000000" w:themeColor="text1"/>
          <w:sz w:val="18"/>
          <w:szCs w:val="18"/>
        </w:rPr>
        <w:t>duplicates,</w:t>
      </w:r>
      <w:r>
        <w:rPr>
          <w:color w:val="000000" w:themeColor="text1"/>
          <w:sz w:val="18"/>
          <w:szCs w:val="18"/>
        </w:rPr>
        <w:t xml:space="preserve"> I would</w:t>
      </w:r>
      <w:r w:rsidR="005C63DA">
        <w:rPr>
          <w:color w:val="000000" w:themeColor="text1"/>
          <w:sz w:val="18"/>
          <w:szCs w:val="18"/>
        </w:rPr>
        <w:t xml:space="preserve"> first</w:t>
      </w:r>
      <w:r>
        <w:rPr>
          <w:color w:val="000000" w:themeColor="text1"/>
          <w:sz w:val="18"/>
          <w:szCs w:val="18"/>
        </w:rPr>
        <w:t xml:space="preserve"> create a virtual table</w:t>
      </w:r>
      <w:r w:rsidR="00B9280E">
        <w:rPr>
          <w:color w:val="000000" w:themeColor="text1"/>
          <w:sz w:val="18"/>
          <w:szCs w:val="18"/>
        </w:rPr>
        <w:t>.</w:t>
      </w:r>
      <w:r>
        <w:rPr>
          <w:color w:val="000000" w:themeColor="text1"/>
          <w:sz w:val="18"/>
          <w:szCs w:val="18"/>
        </w:rPr>
        <w:t xml:space="preserve"> </w:t>
      </w:r>
      <w:r w:rsidR="00B9280E">
        <w:rPr>
          <w:color w:val="000000" w:themeColor="text1"/>
          <w:sz w:val="18"/>
          <w:szCs w:val="18"/>
        </w:rPr>
        <w:t>I would then s</w:t>
      </w:r>
      <w:r>
        <w:rPr>
          <w:color w:val="000000" w:themeColor="text1"/>
          <w:sz w:val="18"/>
          <w:szCs w:val="18"/>
        </w:rPr>
        <w:t>elect the unique records</w:t>
      </w:r>
      <w:r w:rsidR="00B9280E">
        <w:rPr>
          <w:color w:val="000000" w:themeColor="text1"/>
          <w:sz w:val="18"/>
          <w:szCs w:val="18"/>
        </w:rPr>
        <w:t xml:space="preserve"> and</w:t>
      </w:r>
      <w:r>
        <w:rPr>
          <w:color w:val="000000" w:themeColor="text1"/>
          <w:sz w:val="18"/>
          <w:szCs w:val="18"/>
        </w:rPr>
        <w:t xml:space="preserve"> delet</w:t>
      </w:r>
      <w:r w:rsidR="00B9280E">
        <w:rPr>
          <w:color w:val="000000" w:themeColor="text1"/>
          <w:sz w:val="18"/>
          <w:szCs w:val="18"/>
        </w:rPr>
        <w:t>e</w:t>
      </w:r>
      <w:r>
        <w:rPr>
          <w:color w:val="000000" w:themeColor="text1"/>
          <w:sz w:val="18"/>
          <w:szCs w:val="18"/>
        </w:rPr>
        <w:t xml:space="preserve"> the duplicate records from the view. After checking my work, I would execute the command within the table.</w:t>
      </w:r>
      <w:r w:rsidR="00743A9D">
        <w:rPr>
          <w:color w:val="000000" w:themeColor="text1"/>
          <w:sz w:val="18"/>
          <w:szCs w:val="18"/>
        </w:rPr>
        <w:br/>
      </w:r>
    </w:p>
    <w:p w14:paraId="57F9F246" w14:textId="329C939F" w:rsidR="00743A9D" w:rsidRDefault="00743A9D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Film non-uniform:</w:t>
      </w:r>
      <w:r>
        <w:rPr>
          <w:b/>
          <w:bCs/>
          <w:color w:val="000000" w:themeColor="text1"/>
          <w:sz w:val="18"/>
          <w:szCs w:val="18"/>
        </w:rPr>
        <w:br/>
      </w:r>
      <w:r w:rsidRPr="00743A9D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3BD7FF66" wp14:editId="2D49BAF3">
            <wp:extent cx="3472004" cy="2480480"/>
            <wp:effectExtent l="19050" t="19050" r="14605" b="15240"/>
            <wp:docPr id="76149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5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04" cy="2497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1CBBF" w14:textId="1D51EAF3" w:rsidR="008B5AF0" w:rsidRPr="008B5AF0" w:rsidRDefault="008B5AF0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The data appears to be fully uniform after a scroll through the table.</w:t>
      </w:r>
      <w:r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br/>
      </w:r>
      <w:r w:rsidR="00E90A95">
        <w:rPr>
          <w:color w:val="000000" w:themeColor="text1"/>
          <w:sz w:val="18"/>
          <w:szCs w:val="18"/>
        </w:rPr>
        <w:t xml:space="preserve">If there were non-uniform entries, I would </w:t>
      </w:r>
      <w:r w:rsidR="00911237">
        <w:rPr>
          <w:color w:val="000000" w:themeColor="text1"/>
          <w:sz w:val="18"/>
          <w:szCs w:val="18"/>
        </w:rPr>
        <w:t>use the UPDATE command to correct any issues on the table.</w:t>
      </w:r>
    </w:p>
    <w:p w14:paraId="635E35F5" w14:textId="77777777" w:rsidR="008B5AF0" w:rsidRDefault="008B5AF0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74BB3C3B" w14:textId="77777777" w:rsidR="008B5AF0" w:rsidRDefault="008B5AF0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57A8463D" w14:textId="77777777" w:rsidR="008B5AF0" w:rsidRDefault="008B5AF0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1F921055" w14:textId="4E02ACB4" w:rsidR="00F16617" w:rsidRDefault="00743A9D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 xml:space="preserve">Film </w:t>
      </w:r>
      <w:proofErr w:type="gramStart"/>
      <w:r>
        <w:rPr>
          <w:b/>
          <w:bCs/>
          <w:color w:val="000000" w:themeColor="text1"/>
          <w:sz w:val="18"/>
          <w:szCs w:val="18"/>
        </w:rPr>
        <w:t>missing</w:t>
      </w:r>
      <w:proofErr w:type="gramEnd"/>
      <w:r>
        <w:rPr>
          <w:b/>
          <w:bCs/>
          <w:color w:val="000000" w:themeColor="text1"/>
          <w:sz w:val="18"/>
          <w:szCs w:val="18"/>
        </w:rPr>
        <w:t>:</w:t>
      </w:r>
      <w:r w:rsidR="008B5AF0">
        <w:rPr>
          <w:b/>
          <w:bCs/>
          <w:color w:val="000000" w:themeColor="text1"/>
          <w:sz w:val="18"/>
          <w:szCs w:val="18"/>
        </w:rPr>
        <w:t xml:space="preserve"> </w:t>
      </w:r>
    </w:p>
    <w:p w14:paraId="2706D01F" w14:textId="7841E43A" w:rsidR="00F16617" w:rsidRDefault="00F16617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F16617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12DD7000" wp14:editId="0EFF11AD">
            <wp:extent cx="5943600" cy="1645920"/>
            <wp:effectExtent l="19050" t="19050" r="19050" b="11430"/>
            <wp:docPr id="955072940" name="Picture 1" descr="A computer screen with many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2940" name="Picture 1" descr="A computer screen with many different colo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4DA81" w14:textId="0ED006D9" w:rsidR="00911237" w:rsidRDefault="00911237" w:rsidP="008B5AF0">
      <w:pPr>
        <w:spacing w:line="240" w:lineRule="auto"/>
        <w:rPr>
          <w:color w:val="000000" w:themeColor="text1"/>
          <w:sz w:val="18"/>
          <w:szCs w:val="18"/>
        </w:rPr>
      </w:pPr>
      <w:r w:rsidRPr="00911237">
        <w:rPr>
          <w:color w:val="000000" w:themeColor="text1"/>
          <w:sz w:val="18"/>
          <w:szCs w:val="18"/>
        </w:rPr>
        <w:t>There were no null values found</w:t>
      </w:r>
    </w:p>
    <w:p w14:paraId="75371D3E" w14:textId="1175544E" w:rsidR="00911237" w:rsidRPr="00911237" w:rsidRDefault="00315569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If there were columns with </w:t>
      </w:r>
      <w:proofErr w:type="gramStart"/>
      <w:r>
        <w:rPr>
          <w:color w:val="000000" w:themeColor="text1"/>
          <w:sz w:val="18"/>
          <w:szCs w:val="18"/>
        </w:rPr>
        <w:t xml:space="preserve">a large </w:t>
      </w:r>
      <w:r w:rsidR="003063C4">
        <w:rPr>
          <w:color w:val="000000" w:themeColor="text1"/>
          <w:sz w:val="18"/>
          <w:szCs w:val="18"/>
        </w:rPr>
        <w:t>number</w:t>
      </w:r>
      <w:r>
        <w:rPr>
          <w:color w:val="000000" w:themeColor="text1"/>
          <w:sz w:val="18"/>
          <w:szCs w:val="18"/>
        </w:rPr>
        <w:t xml:space="preserve"> of</w:t>
      </w:r>
      <w:proofErr w:type="gramEnd"/>
      <w:r>
        <w:rPr>
          <w:color w:val="000000" w:themeColor="text1"/>
          <w:sz w:val="18"/>
          <w:szCs w:val="18"/>
        </w:rPr>
        <w:t xml:space="preserve"> missing values, the</w:t>
      </w:r>
      <w:r w:rsidR="003063C4">
        <w:rPr>
          <w:color w:val="000000" w:themeColor="text1"/>
          <w:sz w:val="18"/>
          <w:szCs w:val="18"/>
        </w:rPr>
        <w:t xml:space="preserve"> column would be ignored.</w:t>
      </w:r>
    </w:p>
    <w:p w14:paraId="06807668" w14:textId="08FD3EE5" w:rsidR="00F16617" w:rsidRDefault="00F16617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Customer duplicate data:</w:t>
      </w:r>
    </w:p>
    <w:p w14:paraId="7BFD1FCF" w14:textId="77777777" w:rsidR="00911237" w:rsidRDefault="00601BCB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601BCB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9C208E5" wp14:editId="7BF460D1">
            <wp:extent cx="5943600" cy="2934970"/>
            <wp:effectExtent l="19050" t="19050" r="19050" b="17780"/>
            <wp:docPr id="64555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9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18"/>
          <w:szCs w:val="18"/>
        </w:rPr>
        <w:br/>
      </w:r>
    </w:p>
    <w:p w14:paraId="7FBC1BA5" w14:textId="46AC7F12" w:rsidR="003063C4" w:rsidRDefault="003063C4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There were no duplicates found within the customer table.</w:t>
      </w:r>
    </w:p>
    <w:p w14:paraId="74778C08" w14:textId="379A0CF2" w:rsidR="003063C4" w:rsidRPr="003063C4" w:rsidRDefault="003063C4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If there were duplicates, I would first create a virtual table. I would then select the unique records and delete the duplicate records from the view. After checking my work, I would execute the command within the table.</w:t>
      </w:r>
    </w:p>
    <w:p w14:paraId="4048B2F2" w14:textId="093972FE" w:rsidR="00F16617" w:rsidRDefault="00601BCB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lastRenderedPageBreak/>
        <w:t>Customer non-uniform:</w:t>
      </w:r>
      <w:r>
        <w:rPr>
          <w:b/>
          <w:bCs/>
          <w:color w:val="000000" w:themeColor="text1"/>
          <w:sz w:val="18"/>
          <w:szCs w:val="18"/>
        </w:rPr>
        <w:br/>
      </w:r>
      <w:r w:rsidR="00632543" w:rsidRPr="00632543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22672B1D" wp14:editId="6D55FF74">
            <wp:extent cx="5943600" cy="2359025"/>
            <wp:effectExtent l="19050" t="19050" r="19050" b="22225"/>
            <wp:docPr id="71208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842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0B558" w14:textId="1E2C49D7" w:rsidR="00632543" w:rsidRPr="003063C4" w:rsidRDefault="003063C4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There was no non-uniform data found in the customer table.</w:t>
      </w:r>
      <w:r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t>If there were non-uniform entries, I would use the UPDATE command to correct any issues on the table.</w:t>
      </w:r>
    </w:p>
    <w:p w14:paraId="0D1E02C3" w14:textId="18F03FEA" w:rsidR="00632543" w:rsidRDefault="0063254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Customer missing:</w:t>
      </w:r>
    </w:p>
    <w:p w14:paraId="42B51F02" w14:textId="35EE02D5" w:rsidR="00632543" w:rsidRDefault="0063254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632543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06EF7FF9" wp14:editId="0B2D98B0">
            <wp:extent cx="5943600" cy="1736090"/>
            <wp:effectExtent l="19050" t="19050" r="19050" b="16510"/>
            <wp:docPr id="5300513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5135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403A1" w14:textId="09849292" w:rsidR="003063C4" w:rsidRDefault="003063C4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There were no nulls or missing data found within the customer table.</w:t>
      </w:r>
      <w:r>
        <w:rPr>
          <w:color w:val="000000" w:themeColor="text1"/>
          <w:sz w:val="18"/>
          <w:szCs w:val="18"/>
        </w:rPr>
        <w:br/>
      </w:r>
    </w:p>
    <w:p w14:paraId="5D165BD1" w14:textId="24B52177" w:rsidR="003063C4" w:rsidRPr="003063C4" w:rsidRDefault="003063C4" w:rsidP="008B5AF0">
      <w:pPr>
        <w:spacing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If there were columns with </w:t>
      </w:r>
      <w:r>
        <w:rPr>
          <w:color w:val="000000" w:themeColor="text1"/>
          <w:sz w:val="18"/>
          <w:szCs w:val="18"/>
        </w:rPr>
        <w:t>many</w:t>
      </w:r>
      <w:r>
        <w:rPr>
          <w:color w:val="000000" w:themeColor="text1"/>
          <w:sz w:val="18"/>
          <w:szCs w:val="18"/>
        </w:rPr>
        <w:t xml:space="preserve"> missing values, the column would be ignored.</w:t>
      </w:r>
    </w:p>
    <w:p w14:paraId="2D4D2584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6B50CFA3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5EB0C2A7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3046FAD1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5CFDF8B6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78FE2240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48432D9E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49318ECB" w14:textId="77777777" w:rsidR="003063C4" w:rsidRDefault="003063C4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</w:p>
    <w:p w14:paraId="37BAEBAE" w14:textId="5439D1C7" w:rsidR="00632543" w:rsidRDefault="00632543" w:rsidP="008B5AF0">
      <w:pPr>
        <w:spacing w:line="240" w:lineRule="auto"/>
        <w:rPr>
          <w:b/>
          <w:bCs/>
          <w:color w:val="215E99" w:themeColor="text2" w:themeTint="BF"/>
          <w:sz w:val="22"/>
          <w:szCs w:val="22"/>
        </w:rPr>
      </w:pPr>
      <w:r w:rsidRPr="00632543">
        <w:rPr>
          <w:b/>
          <w:bCs/>
          <w:color w:val="215E99" w:themeColor="text2" w:themeTint="BF"/>
          <w:sz w:val="22"/>
          <w:szCs w:val="22"/>
        </w:rPr>
        <w:lastRenderedPageBreak/>
        <w:t>2. Summarize Your Data</w:t>
      </w:r>
    </w:p>
    <w:p w14:paraId="20186DBE" w14:textId="2675CA3B" w:rsidR="00361138" w:rsidRPr="00361138" w:rsidRDefault="00361138" w:rsidP="008B5AF0">
      <w:pPr>
        <w:spacing w:line="240" w:lineRule="auto"/>
        <w:rPr>
          <w:color w:val="000000" w:themeColor="text1"/>
          <w:sz w:val="28"/>
          <w:szCs w:val="28"/>
        </w:rPr>
      </w:pPr>
      <w:r w:rsidRPr="00361138">
        <w:rPr>
          <w:color w:val="000000" w:themeColor="text1"/>
          <w:sz w:val="28"/>
          <w:szCs w:val="28"/>
        </w:rPr>
        <w:t>Film</w:t>
      </w:r>
    </w:p>
    <w:tbl>
      <w:tblPr>
        <w:tblW w:w="8600" w:type="dxa"/>
        <w:tblLook w:val="04A0" w:firstRow="1" w:lastRow="0" w:firstColumn="1" w:lastColumn="0" w:noHBand="0" w:noVBand="1"/>
      </w:tblPr>
      <w:tblGrid>
        <w:gridCol w:w="1740"/>
        <w:gridCol w:w="663"/>
        <w:gridCol w:w="720"/>
        <w:gridCol w:w="913"/>
        <w:gridCol w:w="756"/>
        <w:gridCol w:w="4240"/>
      </w:tblGrid>
      <w:tr w:rsidR="00361138" w:rsidRPr="00361138" w14:paraId="59DF331C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66BC4A0D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Measure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6071B049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Min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0484B904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Max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72BA6F6B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Average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75515913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Count</w:t>
            </w:r>
          </w:p>
        </w:tc>
        <w:tc>
          <w:tcPr>
            <w:tcW w:w="4240" w:type="dxa"/>
            <w:tcBorders>
              <w:top w:val="nil"/>
              <w:left w:val="nil"/>
              <w:bottom w:val="nil"/>
              <w:right w:val="nil"/>
            </w:tcBorders>
            <w:shd w:val="clear" w:color="000000" w:fill="A6C9EC"/>
            <w:noWrap/>
            <w:vAlign w:val="bottom"/>
            <w:hideMark/>
          </w:tcPr>
          <w:p w14:paraId="4CD31BD2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Mode</w:t>
            </w:r>
          </w:p>
        </w:tc>
      </w:tr>
      <w:tr w:rsidR="00361138" w:rsidRPr="00361138" w14:paraId="4CA931A8" w14:textId="77777777" w:rsidTr="00361138">
        <w:trPr>
          <w:trHeight w:val="29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8A19F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Release Year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D328B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2006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D9E8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2006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C8A33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2006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E961A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398A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361138" w:rsidRPr="00361138" w14:paraId="74E40571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2E1A9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Rental Rate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7CBE3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0.99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5A5D9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4.99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83C43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2.98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CCA8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3F53E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361138" w:rsidRPr="00361138" w14:paraId="03992FCC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A98C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Rental Duration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25679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280B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D76E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4.985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D81F6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F7C88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361138" w:rsidRPr="00361138" w14:paraId="62D509A4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560A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Length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0888F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C85D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7FA4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115.27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F609D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3D0D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361138" w:rsidRPr="00361138" w14:paraId="1998C99D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FC454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Replacement Cost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B85A3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9.99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27DC1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29.99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3026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19.984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7163F" w14:textId="77777777" w:rsidR="00361138" w:rsidRPr="00361138" w:rsidRDefault="00361138" w:rsidP="0036113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D2CB5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361138" w:rsidRPr="00361138" w14:paraId="2E54B904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45CF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Rating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1CB66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E08B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2232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88A4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E96C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PG-13</w:t>
            </w:r>
          </w:p>
        </w:tc>
      </w:tr>
      <w:tr w:rsidR="00361138" w:rsidRPr="00361138" w14:paraId="1BA3DF25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8DC6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language_id</w:t>
            </w:r>
            <w:proofErr w:type="spellEnd"/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84B3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A179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4C49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8899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4DFE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361138" w:rsidRPr="00361138" w14:paraId="5ABBD4BB" w14:textId="77777777" w:rsidTr="00361138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4480F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special_features</w:t>
            </w:r>
            <w:proofErr w:type="spellEnd"/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D5B70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9B86B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4CDD0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A8D0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0FDF8" w14:textId="77777777" w:rsidR="00361138" w:rsidRPr="00361138" w:rsidRDefault="00361138" w:rsidP="0036113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61138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{Trailers, Commentaries, "Behind the Scenes"}</w:t>
            </w:r>
          </w:p>
        </w:tc>
      </w:tr>
    </w:tbl>
    <w:p w14:paraId="6E42C832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1ED37145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1ADBADBF" w14:textId="71A33FCC" w:rsidR="00632543" w:rsidRDefault="00EC6276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Film numerical</w:t>
      </w:r>
      <w:r>
        <w:rPr>
          <w:b/>
          <w:bCs/>
          <w:color w:val="000000" w:themeColor="text1"/>
          <w:sz w:val="18"/>
          <w:szCs w:val="18"/>
        </w:rPr>
        <w:br/>
      </w:r>
      <w:r w:rsidRPr="00EC6276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EE58540" wp14:editId="1C251EB1">
            <wp:extent cx="5165002" cy="1736566"/>
            <wp:effectExtent l="19050" t="19050" r="17145" b="16510"/>
            <wp:docPr id="1721703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037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146" cy="174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18"/>
          <w:szCs w:val="18"/>
        </w:rPr>
        <w:br/>
      </w:r>
      <w:r w:rsidR="000D56E4" w:rsidRPr="000D56E4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724AE6D" wp14:editId="3055827F">
            <wp:extent cx="5201216" cy="1805358"/>
            <wp:effectExtent l="19050" t="19050" r="19050" b="23495"/>
            <wp:docPr id="663606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68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869" cy="1813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8E5B56" w14:textId="4189ABAB" w:rsidR="000D56E4" w:rsidRDefault="000D56E4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0D56E4">
        <w:rPr>
          <w:b/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505AF9F7" wp14:editId="5A0237DA">
            <wp:extent cx="5228376" cy="2107549"/>
            <wp:effectExtent l="19050" t="19050" r="10795" b="26670"/>
            <wp:docPr id="1829217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72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037" cy="2117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E20B0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6BB1243C" w14:textId="2F82E453" w:rsidR="000D56E4" w:rsidRDefault="000D56E4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Film non-numerical</w:t>
      </w:r>
    </w:p>
    <w:p w14:paraId="0616684E" w14:textId="71935AB0" w:rsidR="000D56E4" w:rsidRDefault="00503F1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503F13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3D0AF7EA" wp14:editId="1368AE0C">
            <wp:extent cx="5943600" cy="2011680"/>
            <wp:effectExtent l="19050" t="19050" r="19050" b="26670"/>
            <wp:docPr id="1774941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17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7835F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7DBA4658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F663B8E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5F9DDBDA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031A0B7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5E321E14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249BDD0C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D04E6AF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788A515D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225844A1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DBED0E2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054473C3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28CD9572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621A9C70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B563983" w14:textId="2805DF66" w:rsidR="002E0231" w:rsidRPr="002E0231" w:rsidRDefault="002E0231" w:rsidP="008B5AF0">
      <w:pPr>
        <w:spacing w:line="240" w:lineRule="auto"/>
        <w:rPr>
          <w:b/>
          <w:bCs/>
          <w:color w:val="000000" w:themeColor="text1"/>
        </w:rPr>
      </w:pPr>
      <w:r w:rsidRPr="002E0231">
        <w:rPr>
          <w:b/>
          <w:bCs/>
          <w:color w:val="000000" w:themeColor="text1"/>
        </w:rPr>
        <w:lastRenderedPageBreak/>
        <w:t>Customer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1200"/>
        <w:gridCol w:w="1135"/>
        <w:gridCol w:w="1135"/>
        <w:gridCol w:w="943"/>
        <w:gridCol w:w="756"/>
        <w:gridCol w:w="3105"/>
      </w:tblGrid>
      <w:tr w:rsidR="002E0231" w:rsidRPr="002E0231" w14:paraId="387788BF" w14:textId="77777777" w:rsidTr="002E023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4BE295AC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Measure</w:t>
            </w:r>
          </w:p>
        </w:tc>
        <w:tc>
          <w:tcPr>
            <w:tcW w:w="10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4E94CC0A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Min</w:t>
            </w:r>
          </w:p>
        </w:tc>
        <w:tc>
          <w:tcPr>
            <w:tcW w:w="10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3D648356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Max</w:t>
            </w:r>
          </w:p>
        </w:tc>
        <w:tc>
          <w:tcPr>
            <w:tcW w:w="8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540F3CB4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Average</w:t>
            </w:r>
          </w:p>
        </w:tc>
        <w:tc>
          <w:tcPr>
            <w:tcW w:w="64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6798A3A6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Count</w:t>
            </w:r>
          </w:p>
        </w:tc>
        <w:tc>
          <w:tcPr>
            <w:tcW w:w="30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000000" w:fill="A6C9EC"/>
            <w:noWrap/>
            <w:vAlign w:val="bottom"/>
            <w:hideMark/>
          </w:tcPr>
          <w:p w14:paraId="65CB0479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Mode</w:t>
            </w:r>
          </w:p>
        </w:tc>
      </w:tr>
      <w:tr w:rsidR="002E0231" w:rsidRPr="002E0231" w14:paraId="0CA03C89" w14:textId="77777777" w:rsidTr="002E0231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5EBB7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Store ID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ADA3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1E1B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1/2/1900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CE1E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1.456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54CB5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A699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2E0231" w:rsidRPr="002E0231" w14:paraId="54B99D47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F1E78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Address ID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0E577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1/5/1900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FA73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8/27/1901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B6B0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304.725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5E85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EF353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2E0231" w:rsidRPr="002E0231" w14:paraId="5A931326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9CBC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Create Date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C060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2/14/2006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E1E3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2/14/2006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B874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FEB3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DFA95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2E0231" w:rsidRPr="002E0231" w14:paraId="68A9A110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27DA8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Last Update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829B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5/26/2013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E2F5A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5/26/2013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B6EA2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FF5A7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FAF02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2E0231" w:rsidRPr="002E0231" w14:paraId="740CBBBD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4CBA3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Customer ID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0A7A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FB122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B0B69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5D6" w14:textId="77777777" w:rsidR="002E0231" w:rsidRPr="002E0231" w:rsidRDefault="002E0231" w:rsidP="002E023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F9BE8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2E0231" w:rsidRPr="002E0231" w14:paraId="71B8509A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B4529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Active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90758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B7F75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5FBC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6538F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091DC" w14:textId="77777777" w:rsidR="002E0231" w:rsidRPr="002E0231" w:rsidRDefault="002E0231" w:rsidP="006B4A8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2E0231" w:rsidRPr="002E0231" w14:paraId="2CC52D96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9202D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activebool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3E7B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DD03F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AD961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22593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828E1" w14:textId="77777777" w:rsidR="002E0231" w:rsidRPr="002E0231" w:rsidRDefault="002E0231" w:rsidP="006B4A8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TRUE</w:t>
            </w:r>
          </w:p>
        </w:tc>
      </w:tr>
      <w:tr w:rsidR="002E0231" w:rsidRPr="002E0231" w14:paraId="23A59D38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291E9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First Name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456E1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601A2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95C1F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FAEA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99AD5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Jamie</w:t>
            </w:r>
          </w:p>
        </w:tc>
      </w:tr>
      <w:tr w:rsidR="002E0231" w:rsidRPr="002E0231" w14:paraId="431F68E3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3DE5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Last Name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37C7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D956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27E74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E330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6102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Abney</w:t>
            </w:r>
          </w:p>
        </w:tc>
      </w:tr>
      <w:tr w:rsidR="002E0231" w:rsidRPr="002E0231" w14:paraId="3AA2E09F" w14:textId="77777777" w:rsidTr="002E0231">
        <w:trPr>
          <w:trHeight w:val="2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9A2B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24F5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B3D3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FAA47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2CC1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2E0231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59C1E" w14:textId="77777777" w:rsidR="002E0231" w:rsidRPr="002E0231" w:rsidRDefault="002E0231" w:rsidP="002E0231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14:ligatures w14:val="none"/>
              </w:rPr>
            </w:pPr>
            <w:hyperlink r:id="rId15" w:history="1">
              <w:r w:rsidRPr="002E0231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14:ligatures w14:val="none"/>
                </w:rPr>
                <w:t>aaron.selby@sakilacustomer.org</w:t>
              </w:r>
            </w:hyperlink>
          </w:p>
        </w:tc>
      </w:tr>
    </w:tbl>
    <w:p w14:paraId="6E993954" w14:textId="77777777" w:rsidR="00361138" w:rsidRDefault="00361138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FE10CBF" w14:textId="31F06681" w:rsidR="00503F13" w:rsidRDefault="00503F1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Customer numerical</w:t>
      </w:r>
    </w:p>
    <w:p w14:paraId="6190685D" w14:textId="0E254CA3" w:rsidR="00503F13" w:rsidRDefault="00EB1A1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EB1A13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7F9B499" wp14:editId="71333EE8">
            <wp:extent cx="5943600" cy="2142490"/>
            <wp:effectExtent l="19050" t="19050" r="19050" b="10160"/>
            <wp:docPr id="493121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167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A7D594" w14:textId="24723FCA" w:rsidR="00EB1A13" w:rsidRDefault="00F671F2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F671F2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E05E440" wp14:editId="09A1D3A9">
            <wp:extent cx="5943600" cy="1764030"/>
            <wp:effectExtent l="19050" t="19050" r="19050" b="26670"/>
            <wp:docPr id="8248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510D54" w14:textId="77777777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4DDC697" w14:textId="77777777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2F98BDA" w14:textId="77777777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41F409AD" w14:textId="77777777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635736D1" w14:textId="77777777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65F2FEBB" w14:textId="77777777" w:rsidR="003063C4" w:rsidRDefault="003063C4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p w14:paraId="101FC1D8" w14:textId="6C892F93" w:rsidR="00F671F2" w:rsidRDefault="00F671F2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>
        <w:rPr>
          <w:b/>
          <w:bCs/>
          <w:color w:val="000000" w:themeColor="text1"/>
          <w:sz w:val="18"/>
          <w:szCs w:val="18"/>
        </w:rPr>
        <w:t>Customer non-numerical</w:t>
      </w:r>
    </w:p>
    <w:p w14:paraId="1C8A7BD5" w14:textId="5780BBCA" w:rsidR="002416E3" w:rsidRDefault="002416E3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  <w:r w:rsidRPr="002416E3">
        <w:rPr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00B114BF" wp14:editId="13D4A8E2">
            <wp:extent cx="4499572" cy="1771947"/>
            <wp:effectExtent l="19050" t="19050" r="15875" b="19050"/>
            <wp:docPr id="3206636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360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993" cy="1776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CDDBF" w14:textId="048568CE" w:rsidR="006B4A84" w:rsidRDefault="006B4A84" w:rsidP="006B4A84">
      <w:pPr>
        <w:spacing w:line="240" w:lineRule="auto"/>
        <w:rPr>
          <w:b/>
          <w:bCs/>
          <w:color w:val="215E99" w:themeColor="text2" w:themeTint="BF"/>
          <w:sz w:val="20"/>
          <w:szCs w:val="20"/>
        </w:rPr>
      </w:pPr>
      <w:r>
        <w:rPr>
          <w:b/>
          <w:bCs/>
          <w:color w:val="215E99" w:themeColor="text2" w:themeTint="BF"/>
          <w:sz w:val="20"/>
          <w:szCs w:val="20"/>
        </w:rPr>
        <w:t>3</w:t>
      </w:r>
      <w:r w:rsidRPr="00C27342">
        <w:rPr>
          <w:b/>
          <w:bCs/>
          <w:color w:val="215E99" w:themeColor="text2" w:themeTint="BF"/>
          <w:sz w:val="20"/>
          <w:szCs w:val="20"/>
        </w:rPr>
        <w:t xml:space="preserve">. </w:t>
      </w:r>
      <w:r>
        <w:rPr>
          <w:b/>
          <w:bCs/>
          <w:color w:val="215E99" w:themeColor="text2" w:themeTint="BF"/>
          <w:sz w:val="20"/>
          <w:szCs w:val="20"/>
        </w:rPr>
        <w:t>Reflect on your work:</w:t>
      </w:r>
    </w:p>
    <w:p w14:paraId="1264D4A7" w14:textId="406011EE" w:rsidR="006B4A84" w:rsidRPr="006B4A84" w:rsidRDefault="006B4A84" w:rsidP="006B4A84">
      <w:pPr>
        <w:spacing w:line="240" w:lineRule="auto"/>
        <w:rPr>
          <w:sz w:val="18"/>
          <w:szCs w:val="18"/>
        </w:rPr>
      </w:pPr>
      <w:r>
        <w:rPr>
          <w:b/>
          <w:bCs/>
          <w:color w:val="215E99" w:themeColor="text2" w:themeTint="BF"/>
          <w:sz w:val="20"/>
          <w:szCs w:val="20"/>
        </w:rPr>
        <w:tab/>
      </w:r>
      <w:r w:rsidRPr="006B4A84">
        <w:rPr>
          <w:sz w:val="18"/>
          <w:szCs w:val="18"/>
        </w:rPr>
        <w:t>After working with SQL and Excel I would see that SQL is a much more powerful tool when it comes to data profiling. Excel is very user-friendly and great for visualizing and quickly exploring small datasets. SQL is far more powerful when used with large datasets. Being able to compile a table pulling from multiple tables within the database is something that requires much preparation and time with excel. It can be done with just a few lines of query in SQL. SQL is also faster with filtering and summarizing through commands like SELECT, GROUP BY, and DISTINCT. Excel is a great tool for getting started or working with small sets of data, though SQL is the clear winner for large scale data jobs.</w:t>
      </w:r>
    </w:p>
    <w:p w14:paraId="56CE8BFA" w14:textId="77777777" w:rsidR="006B4A84" w:rsidRPr="00EC6276" w:rsidRDefault="006B4A84" w:rsidP="008B5AF0">
      <w:pPr>
        <w:spacing w:line="240" w:lineRule="auto"/>
        <w:rPr>
          <w:b/>
          <w:bCs/>
          <w:color w:val="000000" w:themeColor="text1"/>
          <w:sz w:val="18"/>
          <w:szCs w:val="18"/>
        </w:rPr>
      </w:pPr>
    </w:p>
    <w:sectPr w:rsidR="006B4A84" w:rsidRPr="00EC6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7A5115"/>
    <w:multiLevelType w:val="multilevel"/>
    <w:tmpl w:val="C444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402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342"/>
    <w:rsid w:val="000D56E4"/>
    <w:rsid w:val="001566EA"/>
    <w:rsid w:val="00180F25"/>
    <w:rsid w:val="002416E3"/>
    <w:rsid w:val="002E0231"/>
    <w:rsid w:val="003063C4"/>
    <w:rsid w:val="00315569"/>
    <w:rsid w:val="00361138"/>
    <w:rsid w:val="00503F13"/>
    <w:rsid w:val="005C63DA"/>
    <w:rsid w:val="00601BCB"/>
    <w:rsid w:val="00632543"/>
    <w:rsid w:val="006B4A84"/>
    <w:rsid w:val="00743A9D"/>
    <w:rsid w:val="00815241"/>
    <w:rsid w:val="008A1562"/>
    <w:rsid w:val="008B5AF0"/>
    <w:rsid w:val="00911237"/>
    <w:rsid w:val="009C3427"/>
    <w:rsid w:val="00B62E33"/>
    <w:rsid w:val="00B9280E"/>
    <w:rsid w:val="00C27342"/>
    <w:rsid w:val="00DD1DA3"/>
    <w:rsid w:val="00E90A95"/>
    <w:rsid w:val="00EB1A13"/>
    <w:rsid w:val="00EC2058"/>
    <w:rsid w:val="00EC6276"/>
    <w:rsid w:val="00F043A3"/>
    <w:rsid w:val="00F16617"/>
    <w:rsid w:val="00F6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1A4BD"/>
  <w15:chartTrackingRefBased/>
  <w15:docId w15:val="{CA3CCE81-4603-4B7F-886B-C1C7D2BD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342"/>
  </w:style>
  <w:style w:type="paragraph" w:styleId="Heading1">
    <w:name w:val="heading 1"/>
    <w:basedOn w:val="Normal"/>
    <w:next w:val="Normal"/>
    <w:link w:val="Heading1Char"/>
    <w:uiPriority w:val="9"/>
    <w:qFormat/>
    <w:rsid w:val="00C273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3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3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3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3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3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3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3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3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3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3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3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3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3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3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3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3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34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27342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2E023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5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aaron.selby@sakilacustomer.org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Juandisimo Magallan</dc:creator>
  <cp:keywords/>
  <dc:description/>
  <cp:lastModifiedBy>Juandisimo Magallan</cp:lastModifiedBy>
  <cp:revision>8</cp:revision>
  <dcterms:created xsi:type="dcterms:W3CDTF">2025-03-30T19:32:00Z</dcterms:created>
  <dcterms:modified xsi:type="dcterms:W3CDTF">2025-03-31T20:22:00Z</dcterms:modified>
</cp:coreProperties>
</file>