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7D6E9" w14:textId="77777777" w:rsidR="00DF486A" w:rsidRPr="0075495F" w:rsidRDefault="00DF486A" w:rsidP="00DF486A">
      <w:pPr>
        <w:pStyle w:val="Heading1"/>
        <w:spacing w:line="240" w:lineRule="auto"/>
        <w:rPr>
          <w:rFonts w:ascii="Garamond" w:hAnsi="Garamond"/>
          <w:color w:val="156082" w:themeColor="accent1"/>
          <w:sz w:val="18"/>
          <w:szCs w:val="18"/>
        </w:rPr>
      </w:pPr>
      <w:r w:rsidRPr="0075495F">
        <w:rPr>
          <w:rFonts w:ascii="Garamond" w:hAnsi="Garamond"/>
          <w:color w:val="156082" w:themeColor="accent1"/>
          <w:sz w:val="18"/>
          <w:szCs w:val="18"/>
        </w:rPr>
        <w:t>Ramon Magallan</w:t>
      </w:r>
    </w:p>
    <w:p w14:paraId="50AC9A16" w14:textId="44875BD9" w:rsidR="00DF486A" w:rsidRPr="0075495F" w:rsidRDefault="00DF486A" w:rsidP="00DF486A">
      <w:pPr>
        <w:spacing w:line="240" w:lineRule="auto"/>
        <w:rPr>
          <w:rFonts w:ascii="Garamond" w:hAnsi="Garamond"/>
          <w:sz w:val="18"/>
          <w:szCs w:val="18"/>
        </w:rPr>
      </w:pPr>
      <w:r w:rsidRPr="0075495F">
        <w:rPr>
          <w:rFonts w:ascii="Garamond" w:hAnsi="Garamond"/>
          <w:sz w:val="18"/>
          <w:szCs w:val="18"/>
        </w:rPr>
        <w:t>Data Immersion 3</w:t>
      </w:r>
      <w:r>
        <w:rPr>
          <w:rFonts w:ascii="Garamond" w:hAnsi="Garamond"/>
          <w:sz w:val="18"/>
          <w:szCs w:val="18"/>
        </w:rPr>
        <w:t>.</w:t>
      </w:r>
      <w:r>
        <w:rPr>
          <w:rFonts w:ascii="Garamond" w:hAnsi="Garamond"/>
          <w:sz w:val="18"/>
          <w:szCs w:val="18"/>
        </w:rPr>
        <w:t>9</w:t>
      </w:r>
    </w:p>
    <w:p w14:paraId="7CDBCC44" w14:textId="545764AC" w:rsidR="00DF486A" w:rsidRDefault="00DF486A" w:rsidP="00DF486A">
      <w:pPr>
        <w:spacing w:line="240" w:lineRule="auto"/>
        <w:jc w:val="center"/>
        <w:rPr>
          <w:rFonts w:ascii="Aptos Display" w:hAnsi="Aptos Display" w:cs="Aptos Serif"/>
          <w:color w:val="000000" w:themeColor="text1"/>
          <w:sz w:val="32"/>
          <w:szCs w:val="32"/>
        </w:rPr>
      </w:pPr>
      <w:r>
        <w:rPr>
          <w:rFonts w:ascii="Aptos Display" w:hAnsi="Aptos Display" w:cs="Aptos Serif"/>
          <w:color w:val="000000" w:themeColor="text1"/>
          <w:sz w:val="32"/>
          <w:szCs w:val="32"/>
        </w:rPr>
        <w:t>Common Table Expressions</w:t>
      </w:r>
    </w:p>
    <w:p w14:paraId="0FFC272D" w14:textId="11F45760" w:rsidR="00DF486A" w:rsidRDefault="00DF486A" w:rsidP="00DF486A">
      <w:pPr>
        <w:spacing w:line="240" w:lineRule="auto"/>
        <w:rPr>
          <w:b/>
          <w:bCs/>
          <w:sz w:val="20"/>
          <w:szCs w:val="20"/>
        </w:rPr>
      </w:pPr>
      <w:r w:rsidRPr="00DF486A">
        <w:rPr>
          <w:b/>
          <w:bCs/>
          <w:sz w:val="20"/>
          <w:szCs w:val="20"/>
        </w:rPr>
        <w:t xml:space="preserve">Step 1: Answer the </w:t>
      </w:r>
      <w:r w:rsidRPr="00FD553A">
        <w:rPr>
          <w:b/>
          <w:bCs/>
          <w:sz w:val="20"/>
          <w:szCs w:val="20"/>
        </w:rPr>
        <w:t>business questions from steps 1 and 2 of task 3.8 using CTEs</w:t>
      </w:r>
    </w:p>
    <w:p w14:paraId="717E8E79" w14:textId="3D1D8252" w:rsidR="00FD553A" w:rsidRPr="00FD553A" w:rsidRDefault="00FD553A" w:rsidP="00DF486A">
      <w:pPr>
        <w:spacing w:line="240" w:lineRule="auto"/>
        <w:rPr>
          <w:b/>
          <w:bCs/>
          <w:sz w:val="20"/>
          <w:szCs w:val="20"/>
        </w:rPr>
      </w:pPr>
      <w:r>
        <w:rPr>
          <w:b/>
          <w:bCs/>
          <w:sz w:val="20"/>
          <w:szCs w:val="20"/>
        </w:rPr>
        <w:t>1</w:t>
      </w:r>
      <w:r w:rsidR="007C7B2F">
        <w:rPr>
          <w:b/>
          <w:bCs/>
          <w:sz w:val="20"/>
          <w:szCs w:val="20"/>
        </w:rPr>
        <w:t xml:space="preserve"> &amp; 2.</w:t>
      </w:r>
    </w:p>
    <w:p w14:paraId="50F036C4" w14:textId="5AE64CC8" w:rsidR="009C0C58" w:rsidRPr="00FD553A" w:rsidRDefault="00ED11B9" w:rsidP="00ED11B9">
      <w:pPr>
        <w:spacing w:line="240" w:lineRule="auto"/>
        <w:ind w:firstLine="720"/>
        <w:rPr>
          <w:color w:val="4C94D8" w:themeColor="text2" w:themeTint="80"/>
          <w:sz w:val="20"/>
          <w:szCs w:val="20"/>
        </w:rPr>
      </w:pPr>
      <w:r w:rsidRPr="00FD553A">
        <w:rPr>
          <w:i/>
          <w:iCs/>
          <w:sz w:val="20"/>
          <w:szCs w:val="20"/>
        </w:rPr>
        <w:t>Step 1</w:t>
      </w:r>
      <w:r w:rsidRPr="00FD553A">
        <w:rPr>
          <w:sz w:val="20"/>
          <w:szCs w:val="20"/>
        </w:rPr>
        <w:t xml:space="preserve"> as </w:t>
      </w:r>
      <w:r w:rsidRPr="00FD553A">
        <w:rPr>
          <w:color w:val="4C94D8" w:themeColor="text2" w:themeTint="80"/>
          <w:sz w:val="20"/>
          <w:szCs w:val="20"/>
        </w:rPr>
        <w:t>CTE</w:t>
      </w:r>
    </w:p>
    <w:p w14:paraId="59A0B5EE" w14:textId="401485C8" w:rsidR="009C0C58" w:rsidRDefault="00E00F5B" w:rsidP="00DF486A">
      <w:pPr>
        <w:spacing w:line="240" w:lineRule="auto"/>
        <w:rPr>
          <w:sz w:val="20"/>
          <w:szCs w:val="20"/>
        </w:rPr>
      </w:pPr>
      <w:r w:rsidRPr="00E00F5B">
        <w:rPr>
          <w:sz w:val="20"/>
          <w:szCs w:val="20"/>
        </w:rPr>
        <w:drawing>
          <wp:inline distT="0" distB="0" distL="0" distR="0" wp14:anchorId="6E5D2C8F" wp14:editId="20F446C8">
            <wp:extent cx="4210050" cy="4735856"/>
            <wp:effectExtent l="0" t="0" r="0" b="7620"/>
            <wp:docPr id="7044153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15303" name="Picture 1" descr="A screenshot of a computer&#10;&#10;AI-generated content may be incorrect."/>
                    <pic:cNvPicPr/>
                  </pic:nvPicPr>
                  <pic:blipFill>
                    <a:blip r:embed="rId5"/>
                    <a:stretch>
                      <a:fillRect/>
                    </a:stretch>
                  </pic:blipFill>
                  <pic:spPr>
                    <a:xfrm>
                      <a:off x="0" y="0"/>
                      <a:ext cx="4215211" cy="4741661"/>
                    </a:xfrm>
                    <a:prstGeom prst="rect">
                      <a:avLst/>
                    </a:prstGeom>
                  </pic:spPr>
                </pic:pic>
              </a:graphicData>
            </a:graphic>
          </wp:inline>
        </w:drawing>
      </w:r>
    </w:p>
    <w:p w14:paraId="4464B00D" w14:textId="77777777" w:rsidR="00E00F5B" w:rsidRDefault="00E00F5B" w:rsidP="00DF486A">
      <w:pPr>
        <w:spacing w:line="240" w:lineRule="auto"/>
        <w:rPr>
          <w:sz w:val="20"/>
          <w:szCs w:val="20"/>
        </w:rPr>
      </w:pPr>
    </w:p>
    <w:p w14:paraId="6FE1579F" w14:textId="77777777" w:rsidR="00ED11B9" w:rsidRDefault="00ED11B9" w:rsidP="00DF486A">
      <w:pPr>
        <w:spacing w:line="240" w:lineRule="auto"/>
        <w:rPr>
          <w:sz w:val="20"/>
          <w:szCs w:val="20"/>
        </w:rPr>
      </w:pPr>
    </w:p>
    <w:p w14:paraId="0C7A3200" w14:textId="77777777" w:rsidR="00ED11B9" w:rsidRDefault="00ED11B9" w:rsidP="00DF486A">
      <w:pPr>
        <w:spacing w:line="240" w:lineRule="auto"/>
        <w:rPr>
          <w:sz w:val="20"/>
          <w:szCs w:val="20"/>
        </w:rPr>
      </w:pPr>
    </w:p>
    <w:p w14:paraId="24D86416" w14:textId="77777777" w:rsidR="00ED11B9" w:rsidRDefault="00ED11B9" w:rsidP="00DF486A">
      <w:pPr>
        <w:spacing w:line="240" w:lineRule="auto"/>
        <w:rPr>
          <w:sz w:val="20"/>
          <w:szCs w:val="20"/>
        </w:rPr>
      </w:pPr>
    </w:p>
    <w:p w14:paraId="1D51BF72" w14:textId="77777777" w:rsidR="00ED11B9" w:rsidRDefault="00ED11B9" w:rsidP="00DF486A">
      <w:pPr>
        <w:spacing w:line="240" w:lineRule="auto"/>
        <w:rPr>
          <w:sz w:val="20"/>
          <w:szCs w:val="20"/>
        </w:rPr>
      </w:pPr>
    </w:p>
    <w:p w14:paraId="44DF0D97" w14:textId="77777777" w:rsidR="00ED11B9" w:rsidRDefault="00ED11B9" w:rsidP="00DF486A">
      <w:pPr>
        <w:spacing w:line="240" w:lineRule="auto"/>
        <w:rPr>
          <w:sz w:val="20"/>
          <w:szCs w:val="20"/>
        </w:rPr>
      </w:pPr>
    </w:p>
    <w:p w14:paraId="2F68CEDF" w14:textId="77777777" w:rsidR="00ED11B9" w:rsidRDefault="00ED11B9" w:rsidP="00DF486A">
      <w:pPr>
        <w:spacing w:line="240" w:lineRule="auto"/>
        <w:rPr>
          <w:sz w:val="20"/>
          <w:szCs w:val="20"/>
        </w:rPr>
      </w:pPr>
    </w:p>
    <w:p w14:paraId="6C5DAFC6" w14:textId="5F10CD0B" w:rsidR="00ED11B9" w:rsidRDefault="00ED11B9" w:rsidP="00ED11B9">
      <w:pPr>
        <w:spacing w:line="240" w:lineRule="auto"/>
        <w:ind w:firstLine="720"/>
        <w:rPr>
          <w:sz w:val="20"/>
          <w:szCs w:val="20"/>
        </w:rPr>
      </w:pPr>
      <w:r w:rsidRPr="00FD553A">
        <w:rPr>
          <w:i/>
          <w:iCs/>
          <w:sz w:val="20"/>
          <w:szCs w:val="20"/>
        </w:rPr>
        <w:t>Step 2</w:t>
      </w:r>
      <w:r>
        <w:rPr>
          <w:sz w:val="20"/>
          <w:szCs w:val="20"/>
        </w:rPr>
        <w:t xml:space="preserve"> as </w:t>
      </w:r>
      <w:r w:rsidRPr="00FD553A">
        <w:rPr>
          <w:color w:val="4C94D8" w:themeColor="text2" w:themeTint="80"/>
          <w:sz w:val="20"/>
          <w:szCs w:val="20"/>
        </w:rPr>
        <w:t>CTE</w:t>
      </w:r>
      <w:r w:rsidR="00FD553A" w:rsidRPr="00FD553A">
        <w:rPr>
          <w:sz w:val="20"/>
          <w:szCs w:val="20"/>
        </w:rPr>
        <w:drawing>
          <wp:inline distT="0" distB="0" distL="0" distR="0" wp14:anchorId="2296F5B1" wp14:editId="42C25734">
            <wp:extent cx="4913906" cy="5618443"/>
            <wp:effectExtent l="0" t="0" r="1270" b="1905"/>
            <wp:docPr id="2334988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98897" name="Picture 1" descr="A screenshot of a computer&#10;&#10;AI-generated content may be incorrect."/>
                    <pic:cNvPicPr/>
                  </pic:nvPicPr>
                  <pic:blipFill>
                    <a:blip r:embed="rId6"/>
                    <a:stretch>
                      <a:fillRect/>
                    </a:stretch>
                  </pic:blipFill>
                  <pic:spPr>
                    <a:xfrm>
                      <a:off x="0" y="0"/>
                      <a:ext cx="4929024" cy="5635729"/>
                    </a:xfrm>
                    <a:prstGeom prst="rect">
                      <a:avLst/>
                    </a:prstGeom>
                  </pic:spPr>
                </pic:pic>
              </a:graphicData>
            </a:graphic>
          </wp:inline>
        </w:drawing>
      </w:r>
    </w:p>
    <w:p w14:paraId="21ADEED0" w14:textId="64175918" w:rsidR="00ED11B9" w:rsidRDefault="00FD553A" w:rsidP="00DF486A">
      <w:pPr>
        <w:spacing w:line="240" w:lineRule="auto"/>
        <w:rPr>
          <w:sz w:val="20"/>
          <w:szCs w:val="20"/>
        </w:rPr>
      </w:pPr>
      <w:r w:rsidRPr="00FD553A">
        <w:rPr>
          <w:sz w:val="20"/>
          <w:szCs w:val="20"/>
        </w:rPr>
        <w:drawing>
          <wp:inline distT="0" distB="0" distL="0" distR="0" wp14:anchorId="6D8C28F4" wp14:editId="4F9D024F">
            <wp:extent cx="2667738" cy="1868557"/>
            <wp:effectExtent l="0" t="0" r="0" b="0"/>
            <wp:docPr id="10796812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81218" name="Picture 1" descr="A screenshot of a computer&#10;&#10;AI-generated content may be incorrect."/>
                    <pic:cNvPicPr/>
                  </pic:nvPicPr>
                  <pic:blipFill>
                    <a:blip r:embed="rId7"/>
                    <a:stretch>
                      <a:fillRect/>
                    </a:stretch>
                  </pic:blipFill>
                  <pic:spPr>
                    <a:xfrm>
                      <a:off x="0" y="0"/>
                      <a:ext cx="2677156" cy="1875153"/>
                    </a:xfrm>
                    <a:prstGeom prst="rect">
                      <a:avLst/>
                    </a:prstGeom>
                  </pic:spPr>
                </pic:pic>
              </a:graphicData>
            </a:graphic>
          </wp:inline>
        </w:drawing>
      </w:r>
    </w:p>
    <w:p w14:paraId="09644884" w14:textId="77777777" w:rsidR="00FD553A" w:rsidRDefault="00FD553A" w:rsidP="00DF486A">
      <w:pPr>
        <w:spacing w:line="240" w:lineRule="auto"/>
        <w:rPr>
          <w:sz w:val="20"/>
          <w:szCs w:val="20"/>
        </w:rPr>
      </w:pPr>
    </w:p>
    <w:p w14:paraId="1288D4A7" w14:textId="6B065915" w:rsidR="00FD553A" w:rsidRPr="00FD553A" w:rsidRDefault="00FD553A" w:rsidP="00FD553A">
      <w:pPr>
        <w:spacing w:line="240" w:lineRule="auto"/>
        <w:rPr>
          <w:b/>
          <w:bCs/>
          <w:sz w:val="20"/>
          <w:szCs w:val="20"/>
        </w:rPr>
      </w:pPr>
      <w:r>
        <w:rPr>
          <w:b/>
          <w:bCs/>
          <w:sz w:val="20"/>
          <w:szCs w:val="20"/>
        </w:rPr>
        <w:t xml:space="preserve">3. </w:t>
      </w:r>
      <w:r w:rsidRPr="00FD553A">
        <w:rPr>
          <w:b/>
          <w:bCs/>
          <w:sz w:val="20"/>
          <w:szCs w:val="20"/>
        </w:rPr>
        <w:t>Write 2 to 3 sentences explaining how you approached this step, for example, what you did first, second, and so on.</w:t>
      </w:r>
    </w:p>
    <w:p w14:paraId="4583BC2A" w14:textId="5372D7CF" w:rsidR="00FD553A" w:rsidRPr="007C7B2F" w:rsidRDefault="00FD553A" w:rsidP="00DF486A">
      <w:pPr>
        <w:spacing w:line="240" w:lineRule="auto"/>
        <w:rPr>
          <w:sz w:val="20"/>
          <w:szCs w:val="20"/>
        </w:rPr>
      </w:pPr>
      <w:r w:rsidRPr="00FD553A">
        <w:rPr>
          <w:b/>
          <w:bCs/>
          <w:sz w:val="20"/>
          <w:szCs w:val="20"/>
        </w:rPr>
        <w:br/>
      </w:r>
      <w:r w:rsidRPr="00FD553A">
        <w:rPr>
          <w:b/>
          <w:bCs/>
          <w:sz w:val="20"/>
          <w:szCs w:val="20"/>
        </w:rPr>
        <w:tab/>
      </w:r>
      <w:r w:rsidR="007C7B2F">
        <w:rPr>
          <w:sz w:val="20"/>
          <w:szCs w:val="20"/>
        </w:rPr>
        <w:t>In order to convert my subqueries into CTE’s</w:t>
      </w:r>
      <w:r w:rsidR="00D36C07">
        <w:rPr>
          <w:sz w:val="20"/>
          <w:szCs w:val="20"/>
        </w:rPr>
        <w:t>,</w:t>
      </w:r>
      <w:r w:rsidR="007C7B2F">
        <w:rPr>
          <w:sz w:val="20"/>
          <w:szCs w:val="20"/>
        </w:rPr>
        <w:t xml:space="preserve"> I first referenced the example of a CTE in the read portion of this exercise. I </w:t>
      </w:r>
      <w:r w:rsidR="00D36C07">
        <w:rPr>
          <w:sz w:val="20"/>
          <w:szCs w:val="20"/>
        </w:rPr>
        <w:t>took note of the similarities in the structure of the CTE as compared to my subquery. After realizing that I would need to enter the table joins for each CTE, I began to convert my query for top states, cities, and customers into their own CTEs. After trial and error, I made queries for the tables requested by Rockbuster.</w:t>
      </w:r>
    </w:p>
    <w:p w14:paraId="65FA74D1" w14:textId="0462B913" w:rsidR="00487099" w:rsidRDefault="00FD553A" w:rsidP="00487099">
      <w:pPr>
        <w:spacing w:line="240" w:lineRule="auto"/>
        <w:rPr>
          <w:b/>
          <w:bCs/>
          <w:sz w:val="20"/>
          <w:szCs w:val="20"/>
        </w:rPr>
      </w:pPr>
      <w:r>
        <w:rPr>
          <w:b/>
          <w:bCs/>
          <w:sz w:val="20"/>
          <w:szCs w:val="20"/>
        </w:rPr>
        <w:t xml:space="preserve">Step </w:t>
      </w:r>
      <w:r>
        <w:rPr>
          <w:b/>
          <w:bCs/>
          <w:sz w:val="20"/>
          <w:szCs w:val="20"/>
        </w:rPr>
        <w:t>2</w:t>
      </w:r>
      <w:r>
        <w:rPr>
          <w:b/>
          <w:bCs/>
          <w:sz w:val="20"/>
          <w:szCs w:val="20"/>
        </w:rPr>
        <w:t>:</w:t>
      </w:r>
    </w:p>
    <w:p w14:paraId="17CA0D1F" w14:textId="5F731C95" w:rsidR="00487099" w:rsidRPr="00487099" w:rsidRDefault="00487099" w:rsidP="00487099">
      <w:pPr>
        <w:spacing w:line="240" w:lineRule="auto"/>
        <w:rPr>
          <w:sz w:val="20"/>
          <w:szCs w:val="20"/>
        </w:rPr>
      </w:pPr>
      <w:r>
        <w:rPr>
          <w:b/>
          <w:bCs/>
          <w:sz w:val="20"/>
          <w:szCs w:val="20"/>
        </w:rPr>
        <w:tab/>
        <w:t xml:space="preserve">1. </w:t>
      </w:r>
      <w:r>
        <w:rPr>
          <w:sz w:val="20"/>
          <w:szCs w:val="20"/>
        </w:rPr>
        <w:t>I think that the subquery will perform better because there are fewer table joins. This is just an educated guess; I wouldn’t be surprised either way.</w:t>
      </w:r>
    </w:p>
    <w:p w14:paraId="55BAFF49" w14:textId="24945EAA" w:rsidR="008C3269" w:rsidRDefault="00487099" w:rsidP="00487099">
      <w:pPr>
        <w:spacing w:line="240" w:lineRule="auto"/>
        <w:rPr>
          <w:sz w:val="20"/>
          <w:szCs w:val="20"/>
        </w:rPr>
      </w:pPr>
      <w:r>
        <w:rPr>
          <w:b/>
          <w:bCs/>
          <w:sz w:val="20"/>
          <w:szCs w:val="20"/>
        </w:rPr>
        <w:tab/>
        <w:t xml:space="preserve">2. </w:t>
      </w:r>
      <w:r w:rsidR="00A342E6">
        <w:rPr>
          <w:sz w:val="20"/>
          <w:szCs w:val="20"/>
        </w:rPr>
        <w:t>Query plans were observed.</w:t>
      </w:r>
    </w:p>
    <w:p w14:paraId="4CB7B8FA" w14:textId="77777777" w:rsidR="00A342E6" w:rsidRPr="008C3269" w:rsidRDefault="00A342E6" w:rsidP="00A342E6">
      <w:pPr>
        <w:spacing w:line="240" w:lineRule="auto"/>
        <w:rPr>
          <w:b/>
          <w:bCs/>
          <w:sz w:val="20"/>
          <w:szCs w:val="20"/>
        </w:rPr>
      </w:pPr>
      <w:r>
        <w:rPr>
          <w:b/>
          <w:bCs/>
          <w:sz w:val="20"/>
          <w:szCs w:val="20"/>
        </w:rPr>
        <w:t xml:space="preserve">3.8 </w:t>
      </w:r>
      <w:r>
        <w:rPr>
          <w:b/>
          <w:bCs/>
          <w:i/>
          <w:iCs/>
          <w:sz w:val="20"/>
          <w:szCs w:val="20"/>
        </w:rPr>
        <w:t>1</w:t>
      </w:r>
      <w:r>
        <w:rPr>
          <w:b/>
          <w:bCs/>
          <w:sz w:val="20"/>
          <w:szCs w:val="20"/>
        </w:rPr>
        <w:t xml:space="preserve">:                                                                            3.9 </w:t>
      </w:r>
      <w:r>
        <w:rPr>
          <w:b/>
          <w:bCs/>
          <w:i/>
          <w:iCs/>
          <w:sz w:val="20"/>
          <w:szCs w:val="20"/>
        </w:rPr>
        <w:t>1</w:t>
      </w:r>
      <w:r>
        <w:rPr>
          <w:b/>
          <w:bCs/>
          <w:sz w:val="20"/>
          <w:szCs w:val="20"/>
        </w:rPr>
        <w:t>:</w:t>
      </w:r>
    </w:p>
    <w:p w14:paraId="1D7E34E3" w14:textId="4ABF95DB" w:rsidR="00A342E6" w:rsidRDefault="00A342E6" w:rsidP="00A342E6">
      <w:pPr>
        <w:spacing w:line="240" w:lineRule="auto"/>
        <w:rPr>
          <w:b/>
          <w:bCs/>
          <w:sz w:val="20"/>
          <w:szCs w:val="20"/>
        </w:rPr>
      </w:pPr>
      <w:r w:rsidRPr="00A342E6">
        <w:rPr>
          <w:b/>
          <w:bCs/>
          <w:sz w:val="20"/>
          <w:szCs w:val="20"/>
        </w:rPr>
        <w:drawing>
          <wp:inline distT="0" distB="0" distL="0" distR="0" wp14:anchorId="782E94F7" wp14:editId="2E15ADA2">
            <wp:extent cx="1724266" cy="371527"/>
            <wp:effectExtent l="0" t="0" r="9525" b="9525"/>
            <wp:docPr id="120149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22123" name=""/>
                    <pic:cNvPicPr/>
                  </pic:nvPicPr>
                  <pic:blipFill>
                    <a:blip r:embed="rId8"/>
                    <a:stretch>
                      <a:fillRect/>
                    </a:stretch>
                  </pic:blipFill>
                  <pic:spPr>
                    <a:xfrm>
                      <a:off x="0" y="0"/>
                      <a:ext cx="1724266" cy="371527"/>
                    </a:xfrm>
                    <a:prstGeom prst="rect">
                      <a:avLst/>
                    </a:prstGeom>
                  </pic:spPr>
                </pic:pic>
              </a:graphicData>
            </a:graphic>
          </wp:inline>
        </w:drawing>
      </w:r>
      <w:r>
        <w:rPr>
          <w:b/>
          <w:bCs/>
          <w:sz w:val="20"/>
          <w:szCs w:val="20"/>
        </w:rPr>
        <w:t xml:space="preserve">                         </w:t>
      </w:r>
      <w:r w:rsidRPr="00A342E6">
        <w:rPr>
          <w:b/>
          <w:bCs/>
          <w:sz w:val="20"/>
          <w:szCs w:val="20"/>
        </w:rPr>
        <w:drawing>
          <wp:inline distT="0" distB="0" distL="0" distR="0" wp14:anchorId="10B2FAE5" wp14:editId="3D4FCAE7">
            <wp:extent cx="1852654" cy="372304"/>
            <wp:effectExtent l="0" t="0" r="0" b="8890"/>
            <wp:docPr id="2137858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47900" name=""/>
                    <pic:cNvPicPr/>
                  </pic:nvPicPr>
                  <pic:blipFill>
                    <a:blip r:embed="rId9"/>
                    <a:stretch>
                      <a:fillRect/>
                    </a:stretch>
                  </pic:blipFill>
                  <pic:spPr>
                    <a:xfrm>
                      <a:off x="0" y="0"/>
                      <a:ext cx="1862193" cy="374221"/>
                    </a:xfrm>
                    <a:prstGeom prst="rect">
                      <a:avLst/>
                    </a:prstGeom>
                  </pic:spPr>
                </pic:pic>
              </a:graphicData>
            </a:graphic>
          </wp:inline>
        </w:drawing>
      </w:r>
      <w:r>
        <w:rPr>
          <w:b/>
          <w:bCs/>
          <w:sz w:val="20"/>
          <w:szCs w:val="20"/>
        </w:rPr>
        <w:t xml:space="preserve">        </w:t>
      </w:r>
    </w:p>
    <w:p w14:paraId="0DBF981F" w14:textId="77777777" w:rsidR="00A342E6" w:rsidRPr="008C3269" w:rsidRDefault="00A342E6" w:rsidP="00A342E6">
      <w:pPr>
        <w:spacing w:line="240" w:lineRule="auto"/>
        <w:rPr>
          <w:b/>
          <w:bCs/>
          <w:sz w:val="20"/>
          <w:szCs w:val="20"/>
        </w:rPr>
      </w:pPr>
      <w:r>
        <w:rPr>
          <w:b/>
          <w:bCs/>
          <w:sz w:val="20"/>
          <w:szCs w:val="20"/>
        </w:rPr>
        <w:t xml:space="preserve">3.8 </w:t>
      </w:r>
      <w:r>
        <w:rPr>
          <w:b/>
          <w:bCs/>
          <w:i/>
          <w:iCs/>
          <w:sz w:val="20"/>
          <w:szCs w:val="20"/>
        </w:rPr>
        <w:t>2</w:t>
      </w:r>
      <w:r>
        <w:rPr>
          <w:b/>
          <w:bCs/>
          <w:sz w:val="20"/>
          <w:szCs w:val="20"/>
        </w:rPr>
        <w:t>:</w:t>
      </w:r>
      <w:r>
        <w:rPr>
          <w:b/>
          <w:bCs/>
          <w:sz w:val="20"/>
          <w:szCs w:val="20"/>
        </w:rPr>
        <w:tab/>
      </w:r>
      <w:r>
        <w:rPr>
          <w:b/>
          <w:bCs/>
          <w:sz w:val="20"/>
          <w:szCs w:val="20"/>
        </w:rPr>
        <w:tab/>
      </w:r>
      <w:r>
        <w:rPr>
          <w:b/>
          <w:bCs/>
          <w:sz w:val="20"/>
          <w:szCs w:val="20"/>
        </w:rPr>
        <w:tab/>
      </w:r>
      <w:r>
        <w:rPr>
          <w:b/>
          <w:bCs/>
          <w:sz w:val="20"/>
          <w:szCs w:val="20"/>
        </w:rPr>
        <w:tab/>
        <w:t xml:space="preserve">                  3.9 </w:t>
      </w:r>
      <w:r>
        <w:rPr>
          <w:b/>
          <w:bCs/>
          <w:i/>
          <w:iCs/>
          <w:sz w:val="20"/>
          <w:szCs w:val="20"/>
        </w:rPr>
        <w:t>2</w:t>
      </w:r>
      <w:r>
        <w:rPr>
          <w:b/>
          <w:bCs/>
          <w:sz w:val="20"/>
          <w:szCs w:val="20"/>
        </w:rPr>
        <w:t>:</w:t>
      </w:r>
    </w:p>
    <w:p w14:paraId="2A6A57D1" w14:textId="55F671BD" w:rsidR="00A342E6" w:rsidRDefault="00A342E6" w:rsidP="00487099">
      <w:pPr>
        <w:spacing w:line="240" w:lineRule="auto"/>
        <w:rPr>
          <w:sz w:val="20"/>
          <w:szCs w:val="20"/>
        </w:rPr>
      </w:pPr>
      <w:r w:rsidRPr="00A342E6">
        <w:rPr>
          <w:sz w:val="20"/>
          <w:szCs w:val="20"/>
        </w:rPr>
        <w:drawing>
          <wp:inline distT="0" distB="0" distL="0" distR="0" wp14:anchorId="2E6E3D01" wp14:editId="562716C5">
            <wp:extent cx="1785068" cy="303125"/>
            <wp:effectExtent l="0" t="0" r="5715" b="1905"/>
            <wp:docPr id="61168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65433" name=""/>
                    <pic:cNvPicPr/>
                  </pic:nvPicPr>
                  <pic:blipFill>
                    <a:blip r:embed="rId10"/>
                    <a:stretch>
                      <a:fillRect/>
                    </a:stretch>
                  </pic:blipFill>
                  <pic:spPr>
                    <a:xfrm>
                      <a:off x="0" y="0"/>
                      <a:ext cx="1802212" cy="306036"/>
                    </a:xfrm>
                    <a:prstGeom prst="rect">
                      <a:avLst/>
                    </a:prstGeom>
                  </pic:spPr>
                </pic:pic>
              </a:graphicData>
            </a:graphic>
          </wp:inline>
        </w:drawing>
      </w:r>
      <w:r>
        <w:rPr>
          <w:sz w:val="20"/>
          <w:szCs w:val="20"/>
        </w:rPr>
        <w:t xml:space="preserve">                        </w:t>
      </w:r>
      <w:r w:rsidRPr="00A342E6">
        <w:rPr>
          <w:sz w:val="20"/>
          <w:szCs w:val="20"/>
        </w:rPr>
        <w:drawing>
          <wp:inline distT="0" distB="0" distL="0" distR="0" wp14:anchorId="34A16161" wp14:editId="2E21899A">
            <wp:extent cx="1880484" cy="262183"/>
            <wp:effectExtent l="0" t="0" r="5715" b="5080"/>
            <wp:docPr id="849241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70617" name=""/>
                    <pic:cNvPicPr/>
                  </pic:nvPicPr>
                  <pic:blipFill>
                    <a:blip r:embed="rId11"/>
                    <a:stretch>
                      <a:fillRect/>
                    </a:stretch>
                  </pic:blipFill>
                  <pic:spPr>
                    <a:xfrm>
                      <a:off x="0" y="0"/>
                      <a:ext cx="1899884" cy="264888"/>
                    </a:xfrm>
                    <a:prstGeom prst="rect">
                      <a:avLst/>
                    </a:prstGeom>
                  </pic:spPr>
                </pic:pic>
              </a:graphicData>
            </a:graphic>
          </wp:inline>
        </w:drawing>
      </w:r>
    </w:p>
    <w:p w14:paraId="0AD55E8A" w14:textId="09BEE9F6" w:rsidR="00A342E6" w:rsidRPr="00A342E6" w:rsidRDefault="00A342E6" w:rsidP="00487099">
      <w:pPr>
        <w:spacing w:line="240" w:lineRule="auto"/>
        <w:rPr>
          <w:b/>
          <w:bCs/>
          <w:sz w:val="20"/>
          <w:szCs w:val="20"/>
        </w:rPr>
      </w:pPr>
      <w:r>
        <w:rPr>
          <w:sz w:val="20"/>
          <w:szCs w:val="20"/>
        </w:rPr>
        <w:tab/>
      </w:r>
      <w:r w:rsidRPr="00A342E6">
        <w:rPr>
          <w:b/>
          <w:bCs/>
          <w:sz w:val="20"/>
          <w:szCs w:val="20"/>
        </w:rPr>
        <w:t>3.</w:t>
      </w:r>
    </w:p>
    <w:p w14:paraId="71CFD40B" w14:textId="3A04241F" w:rsidR="00A342E6" w:rsidRDefault="008C3269" w:rsidP="00487099">
      <w:pPr>
        <w:spacing w:line="240" w:lineRule="auto"/>
        <w:rPr>
          <w:b/>
          <w:bCs/>
          <w:sz w:val="20"/>
          <w:szCs w:val="20"/>
        </w:rPr>
      </w:pPr>
      <w:r>
        <w:rPr>
          <w:b/>
          <w:bCs/>
          <w:sz w:val="20"/>
          <w:szCs w:val="20"/>
        </w:rPr>
        <w:t xml:space="preserve">3.8 </w:t>
      </w:r>
      <w:r>
        <w:rPr>
          <w:b/>
          <w:bCs/>
          <w:i/>
          <w:iCs/>
          <w:sz w:val="20"/>
          <w:szCs w:val="20"/>
        </w:rPr>
        <w:t>1</w:t>
      </w:r>
      <w:r>
        <w:rPr>
          <w:b/>
          <w:bCs/>
          <w:sz w:val="20"/>
          <w:szCs w:val="20"/>
        </w:rPr>
        <w:t xml:space="preserve">:                                                                            3.9 </w:t>
      </w:r>
      <w:r>
        <w:rPr>
          <w:b/>
          <w:bCs/>
          <w:i/>
          <w:iCs/>
          <w:sz w:val="20"/>
          <w:szCs w:val="20"/>
        </w:rPr>
        <w:t>1</w:t>
      </w:r>
      <w:r>
        <w:rPr>
          <w:b/>
          <w:bCs/>
          <w:sz w:val="20"/>
          <w:szCs w:val="20"/>
        </w:rPr>
        <w:t>:</w:t>
      </w:r>
    </w:p>
    <w:p w14:paraId="26B0A164" w14:textId="4C1F8F78" w:rsidR="00487099" w:rsidRDefault="00487099" w:rsidP="00487099">
      <w:pPr>
        <w:spacing w:line="240" w:lineRule="auto"/>
        <w:rPr>
          <w:b/>
          <w:bCs/>
          <w:sz w:val="20"/>
          <w:szCs w:val="20"/>
        </w:rPr>
      </w:pPr>
      <w:r>
        <w:rPr>
          <w:b/>
          <w:bCs/>
          <w:sz w:val="20"/>
          <w:szCs w:val="20"/>
        </w:rPr>
        <w:t xml:space="preserve"> </w:t>
      </w:r>
      <w:r w:rsidR="008C3269" w:rsidRPr="008C3269">
        <w:rPr>
          <w:b/>
          <w:bCs/>
          <w:sz w:val="20"/>
          <w:szCs w:val="20"/>
        </w:rPr>
        <w:drawing>
          <wp:inline distT="0" distB="0" distL="0" distR="0" wp14:anchorId="538A4A6D" wp14:editId="7B56224B">
            <wp:extent cx="2178162" cy="273064"/>
            <wp:effectExtent l="0" t="0" r="0" b="0"/>
            <wp:docPr id="172322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27662" name=""/>
                    <pic:cNvPicPr/>
                  </pic:nvPicPr>
                  <pic:blipFill>
                    <a:blip r:embed="rId12"/>
                    <a:stretch>
                      <a:fillRect/>
                    </a:stretch>
                  </pic:blipFill>
                  <pic:spPr>
                    <a:xfrm>
                      <a:off x="0" y="0"/>
                      <a:ext cx="2178162" cy="273064"/>
                    </a:xfrm>
                    <a:prstGeom prst="rect">
                      <a:avLst/>
                    </a:prstGeom>
                  </pic:spPr>
                </pic:pic>
              </a:graphicData>
            </a:graphic>
          </wp:inline>
        </w:drawing>
      </w:r>
      <w:r w:rsidR="008C3269">
        <w:rPr>
          <w:b/>
          <w:bCs/>
          <w:sz w:val="20"/>
          <w:szCs w:val="20"/>
        </w:rPr>
        <w:t xml:space="preserve">       </w:t>
      </w:r>
      <w:r w:rsidR="008C3269" w:rsidRPr="008C3269">
        <w:rPr>
          <w:b/>
          <w:bCs/>
          <w:sz w:val="20"/>
          <w:szCs w:val="20"/>
        </w:rPr>
        <w:drawing>
          <wp:inline distT="0" distB="0" distL="0" distR="0" wp14:anchorId="7971447B" wp14:editId="5A2F0CA9">
            <wp:extent cx="2596101" cy="293224"/>
            <wp:effectExtent l="0" t="0" r="0" b="0"/>
            <wp:docPr id="208304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43980" name=""/>
                    <pic:cNvPicPr/>
                  </pic:nvPicPr>
                  <pic:blipFill>
                    <a:blip r:embed="rId13"/>
                    <a:stretch>
                      <a:fillRect/>
                    </a:stretch>
                  </pic:blipFill>
                  <pic:spPr>
                    <a:xfrm>
                      <a:off x="0" y="0"/>
                      <a:ext cx="2667448" cy="301282"/>
                    </a:xfrm>
                    <a:prstGeom prst="rect">
                      <a:avLst/>
                    </a:prstGeom>
                  </pic:spPr>
                </pic:pic>
              </a:graphicData>
            </a:graphic>
          </wp:inline>
        </w:drawing>
      </w:r>
    </w:p>
    <w:p w14:paraId="2379BCEF" w14:textId="2C381137" w:rsidR="008C3269" w:rsidRPr="008C3269" w:rsidRDefault="008C3269" w:rsidP="00487099">
      <w:pPr>
        <w:spacing w:line="240" w:lineRule="auto"/>
        <w:rPr>
          <w:b/>
          <w:bCs/>
          <w:sz w:val="20"/>
          <w:szCs w:val="20"/>
        </w:rPr>
      </w:pPr>
      <w:r>
        <w:rPr>
          <w:b/>
          <w:bCs/>
          <w:sz w:val="20"/>
          <w:szCs w:val="20"/>
        </w:rPr>
        <w:t xml:space="preserve">3.8 </w:t>
      </w:r>
      <w:r>
        <w:rPr>
          <w:b/>
          <w:bCs/>
          <w:i/>
          <w:iCs/>
          <w:sz w:val="20"/>
          <w:szCs w:val="20"/>
        </w:rPr>
        <w:t>2</w:t>
      </w:r>
      <w:r>
        <w:rPr>
          <w:b/>
          <w:bCs/>
          <w:sz w:val="20"/>
          <w:szCs w:val="20"/>
        </w:rPr>
        <w:t>:</w:t>
      </w:r>
      <w:r>
        <w:rPr>
          <w:b/>
          <w:bCs/>
          <w:sz w:val="20"/>
          <w:szCs w:val="20"/>
        </w:rPr>
        <w:tab/>
      </w:r>
      <w:r>
        <w:rPr>
          <w:b/>
          <w:bCs/>
          <w:sz w:val="20"/>
          <w:szCs w:val="20"/>
        </w:rPr>
        <w:tab/>
      </w:r>
      <w:r>
        <w:rPr>
          <w:b/>
          <w:bCs/>
          <w:sz w:val="20"/>
          <w:szCs w:val="20"/>
        </w:rPr>
        <w:tab/>
      </w:r>
      <w:r>
        <w:rPr>
          <w:b/>
          <w:bCs/>
          <w:sz w:val="20"/>
          <w:szCs w:val="20"/>
        </w:rPr>
        <w:tab/>
        <w:t xml:space="preserve">                  3.9 </w:t>
      </w:r>
      <w:r>
        <w:rPr>
          <w:b/>
          <w:bCs/>
          <w:i/>
          <w:iCs/>
          <w:sz w:val="20"/>
          <w:szCs w:val="20"/>
        </w:rPr>
        <w:t>2</w:t>
      </w:r>
      <w:r>
        <w:rPr>
          <w:b/>
          <w:bCs/>
          <w:sz w:val="20"/>
          <w:szCs w:val="20"/>
        </w:rPr>
        <w:t>:</w:t>
      </w:r>
    </w:p>
    <w:p w14:paraId="4D27DFE6" w14:textId="54967555" w:rsidR="00487099" w:rsidRPr="00A342E6" w:rsidRDefault="008C3269" w:rsidP="00487099">
      <w:pPr>
        <w:spacing w:line="240" w:lineRule="auto"/>
        <w:rPr>
          <w:sz w:val="20"/>
          <w:szCs w:val="20"/>
        </w:rPr>
      </w:pPr>
      <w:r w:rsidRPr="008C3269">
        <w:rPr>
          <w:sz w:val="20"/>
          <w:szCs w:val="20"/>
        </w:rPr>
        <w:drawing>
          <wp:inline distT="0" distB="0" distL="0" distR="0" wp14:anchorId="7B92D749" wp14:editId="4364B07A">
            <wp:extent cx="2226365" cy="244655"/>
            <wp:effectExtent l="0" t="0" r="2540" b="3175"/>
            <wp:docPr id="55599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94744" name=""/>
                    <pic:cNvPicPr/>
                  </pic:nvPicPr>
                  <pic:blipFill>
                    <a:blip r:embed="rId14"/>
                    <a:stretch>
                      <a:fillRect/>
                    </a:stretch>
                  </pic:blipFill>
                  <pic:spPr>
                    <a:xfrm>
                      <a:off x="0" y="0"/>
                      <a:ext cx="2257428" cy="248069"/>
                    </a:xfrm>
                    <a:prstGeom prst="rect">
                      <a:avLst/>
                    </a:prstGeom>
                  </pic:spPr>
                </pic:pic>
              </a:graphicData>
            </a:graphic>
          </wp:inline>
        </w:drawing>
      </w:r>
      <w:r>
        <w:rPr>
          <w:sz w:val="20"/>
          <w:szCs w:val="20"/>
        </w:rPr>
        <w:t xml:space="preserve">       </w:t>
      </w:r>
      <w:r w:rsidRPr="008C3269">
        <w:rPr>
          <w:sz w:val="20"/>
          <w:szCs w:val="20"/>
        </w:rPr>
        <w:drawing>
          <wp:inline distT="0" distB="0" distL="0" distR="0" wp14:anchorId="5C66401E" wp14:editId="63220889">
            <wp:extent cx="2576223" cy="258150"/>
            <wp:effectExtent l="0" t="0" r="0" b="8890"/>
            <wp:docPr id="1224126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26557" name=""/>
                    <pic:cNvPicPr/>
                  </pic:nvPicPr>
                  <pic:blipFill>
                    <a:blip r:embed="rId15"/>
                    <a:stretch>
                      <a:fillRect/>
                    </a:stretch>
                  </pic:blipFill>
                  <pic:spPr>
                    <a:xfrm>
                      <a:off x="0" y="0"/>
                      <a:ext cx="2762128" cy="276779"/>
                    </a:xfrm>
                    <a:prstGeom prst="rect">
                      <a:avLst/>
                    </a:prstGeom>
                  </pic:spPr>
                </pic:pic>
              </a:graphicData>
            </a:graphic>
          </wp:inline>
        </w:drawing>
      </w:r>
    </w:p>
    <w:p w14:paraId="44AFA24F" w14:textId="15BB0B36" w:rsidR="00487099" w:rsidRPr="00A342E6" w:rsidRDefault="00487099" w:rsidP="00487099">
      <w:pPr>
        <w:spacing w:line="240" w:lineRule="auto"/>
        <w:rPr>
          <w:sz w:val="20"/>
          <w:szCs w:val="20"/>
        </w:rPr>
      </w:pPr>
      <w:r>
        <w:rPr>
          <w:b/>
          <w:bCs/>
          <w:sz w:val="20"/>
          <w:szCs w:val="20"/>
        </w:rPr>
        <w:tab/>
        <w:t>4.</w:t>
      </w:r>
      <w:r w:rsidR="00A342E6">
        <w:rPr>
          <w:b/>
          <w:bCs/>
          <w:sz w:val="20"/>
          <w:szCs w:val="20"/>
        </w:rPr>
        <w:t xml:space="preserve"> </w:t>
      </w:r>
      <w:r w:rsidR="00A342E6">
        <w:rPr>
          <w:sz w:val="20"/>
          <w:szCs w:val="20"/>
        </w:rPr>
        <w:t>The results of the query plans were surprising.</w:t>
      </w:r>
      <w:r w:rsidR="00212436">
        <w:rPr>
          <w:sz w:val="20"/>
          <w:szCs w:val="20"/>
        </w:rPr>
        <w:t xml:space="preserve"> While</w:t>
      </w:r>
      <w:r w:rsidR="00A342E6">
        <w:rPr>
          <w:sz w:val="20"/>
          <w:szCs w:val="20"/>
        </w:rPr>
        <w:t xml:space="preserve"> I expected a s</w:t>
      </w:r>
      <w:r w:rsidR="00212436">
        <w:rPr>
          <w:sz w:val="20"/>
          <w:szCs w:val="20"/>
        </w:rPr>
        <w:t>mall increase in cost using CTEs</w:t>
      </w:r>
      <w:r w:rsidR="00A342E6">
        <w:rPr>
          <w:sz w:val="20"/>
          <w:szCs w:val="20"/>
        </w:rPr>
        <w:t>, but not such a drastic increase in cost from using CTEs. The</w:t>
      </w:r>
      <w:r w:rsidR="00212436">
        <w:rPr>
          <w:sz w:val="20"/>
          <w:szCs w:val="20"/>
        </w:rPr>
        <w:t xml:space="preserve"> total execution times</w:t>
      </w:r>
      <w:r w:rsidR="00A342E6">
        <w:rPr>
          <w:sz w:val="20"/>
          <w:szCs w:val="20"/>
        </w:rPr>
        <w:t xml:space="preserve"> on the other hand are roughly the same</w:t>
      </w:r>
      <w:r w:rsidR="00212436">
        <w:rPr>
          <w:sz w:val="20"/>
          <w:szCs w:val="20"/>
        </w:rPr>
        <w:t>,</w:t>
      </w:r>
      <w:r w:rsidR="00A342E6">
        <w:rPr>
          <w:sz w:val="20"/>
          <w:szCs w:val="20"/>
        </w:rPr>
        <w:t xml:space="preserve"> which is also surprising.</w:t>
      </w:r>
      <w:r w:rsidR="00212436">
        <w:rPr>
          <w:sz w:val="20"/>
          <w:szCs w:val="20"/>
        </w:rPr>
        <w:t xml:space="preserve"> It reinforces the fact that query plans and real-world performance don’t always align.</w:t>
      </w:r>
    </w:p>
    <w:p w14:paraId="37F3D132" w14:textId="27B5DD9B" w:rsidR="00FD553A" w:rsidRDefault="00FD553A" w:rsidP="00DF486A">
      <w:pPr>
        <w:spacing w:line="240" w:lineRule="auto"/>
        <w:rPr>
          <w:b/>
          <w:bCs/>
          <w:sz w:val="20"/>
          <w:szCs w:val="20"/>
        </w:rPr>
      </w:pPr>
      <w:r>
        <w:rPr>
          <w:b/>
          <w:bCs/>
          <w:sz w:val="20"/>
          <w:szCs w:val="20"/>
        </w:rPr>
        <w:t xml:space="preserve"> </w:t>
      </w:r>
    </w:p>
    <w:p w14:paraId="78094810" w14:textId="506765DD" w:rsidR="00FD553A" w:rsidRPr="00212436" w:rsidRDefault="00FD553A" w:rsidP="00DF486A">
      <w:pPr>
        <w:spacing w:line="240" w:lineRule="auto"/>
        <w:rPr>
          <w:b/>
          <w:bCs/>
          <w:sz w:val="20"/>
          <w:szCs w:val="20"/>
        </w:rPr>
      </w:pPr>
      <w:r>
        <w:rPr>
          <w:b/>
          <w:bCs/>
          <w:sz w:val="20"/>
          <w:szCs w:val="20"/>
        </w:rPr>
        <w:t>Step 3:</w:t>
      </w:r>
    </w:p>
    <w:p w14:paraId="1CE4F90E" w14:textId="1AFAA962" w:rsidR="00212436" w:rsidRPr="00FD553A" w:rsidRDefault="00212436" w:rsidP="00DF486A">
      <w:pPr>
        <w:spacing w:line="240" w:lineRule="auto"/>
        <w:rPr>
          <w:sz w:val="20"/>
          <w:szCs w:val="20"/>
        </w:rPr>
      </w:pPr>
      <w:r>
        <w:rPr>
          <w:sz w:val="20"/>
          <w:szCs w:val="20"/>
        </w:rPr>
        <w:tab/>
        <w:t>One of the main challenges I faced when replacing my subqueries with CTEs was restructuring the query in a way that maintained the correct data flow. Unlike subqueries, which are nested directly within the main query and resolved inline, CTEs must be defined before the main SELECT statement and referenced afterwards. This meant I had to be more intentional about naming each step and ensuring that each CTE contained all necessary joins and filters to function independently. Debugging errors was more complex now as well, considering the query is split between so many different lines and layers.</w:t>
      </w:r>
    </w:p>
    <w:sectPr w:rsidR="00212436" w:rsidRPr="00FD5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Aptos Serif">
    <w:charset w:val="00"/>
    <w:family w:val="roman"/>
    <w:pitch w:val="variable"/>
    <w:sig w:usb0="A11526FF" w:usb1="C000ECFB"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06621E"/>
    <w:multiLevelType w:val="multilevel"/>
    <w:tmpl w:val="B0122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15A09"/>
    <w:multiLevelType w:val="hybridMultilevel"/>
    <w:tmpl w:val="B3B0067A"/>
    <w:lvl w:ilvl="0" w:tplc="1E8C34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B87D63"/>
    <w:multiLevelType w:val="hybridMultilevel"/>
    <w:tmpl w:val="5F1C093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831A21"/>
    <w:multiLevelType w:val="hybridMultilevel"/>
    <w:tmpl w:val="A426C16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4C2970"/>
    <w:multiLevelType w:val="hybridMultilevel"/>
    <w:tmpl w:val="B15CA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034E20"/>
    <w:multiLevelType w:val="hybridMultilevel"/>
    <w:tmpl w:val="9DE4D02A"/>
    <w:lvl w:ilvl="0" w:tplc="6756A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91141623">
    <w:abstractNumId w:val="4"/>
  </w:num>
  <w:num w:numId="2" w16cid:durableId="58402489">
    <w:abstractNumId w:val="0"/>
  </w:num>
  <w:num w:numId="3" w16cid:durableId="819227785">
    <w:abstractNumId w:val="1"/>
  </w:num>
  <w:num w:numId="4" w16cid:durableId="366175356">
    <w:abstractNumId w:val="2"/>
  </w:num>
  <w:num w:numId="5" w16cid:durableId="446966474">
    <w:abstractNumId w:val="3"/>
  </w:num>
  <w:num w:numId="6" w16cid:durableId="1043018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86A"/>
    <w:rsid w:val="00212436"/>
    <w:rsid w:val="00487099"/>
    <w:rsid w:val="00715FFD"/>
    <w:rsid w:val="007C7B2F"/>
    <w:rsid w:val="008C3269"/>
    <w:rsid w:val="009C0C58"/>
    <w:rsid w:val="00A342E6"/>
    <w:rsid w:val="00BC575B"/>
    <w:rsid w:val="00D36C07"/>
    <w:rsid w:val="00D521B9"/>
    <w:rsid w:val="00DF486A"/>
    <w:rsid w:val="00E00F5B"/>
    <w:rsid w:val="00ED11B9"/>
    <w:rsid w:val="00FD5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268E"/>
  <w15:chartTrackingRefBased/>
  <w15:docId w15:val="{E7F4795A-C5B1-49F8-B679-55134748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86A"/>
  </w:style>
  <w:style w:type="paragraph" w:styleId="Heading1">
    <w:name w:val="heading 1"/>
    <w:basedOn w:val="Normal"/>
    <w:next w:val="Normal"/>
    <w:link w:val="Heading1Char"/>
    <w:uiPriority w:val="9"/>
    <w:qFormat/>
    <w:rsid w:val="00DF48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8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8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8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8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8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8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8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8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8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8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8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8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8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8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8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8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86A"/>
    <w:rPr>
      <w:rFonts w:eastAsiaTheme="majorEastAsia" w:cstheme="majorBidi"/>
      <w:color w:val="272727" w:themeColor="text1" w:themeTint="D8"/>
    </w:rPr>
  </w:style>
  <w:style w:type="paragraph" w:styleId="Title">
    <w:name w:val="Title"/>
    <w:basedOn w:val="Normal"/>
    <w:next w:val="Normal"/>
    <w:link w:val="TitleChar"/>
    <w:uiPriority w:val="10"/>
    <w:qFormat/>
    <w:rsid w:val="00DF4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8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8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8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86A"/>
    <w:pPr>
      <w:spacing w:before="160"/>
      <w:jc w:val="center"/>
    </w:pPr>
    <w:rPr>
      <w:i/>
      <w:iCs/>
      <w:color w:val="404040" w:themeColor="text1" w:themeTint="BF"/>
    </w:rPr>
  </w:style>
  <w:style w:type="character" w:customStyle="1" w:styleId="QuoteChar">
    <w:name w:val="Quote Char"/>
    <w:basedOn w:val="DefaultParagraphFont"/>
    <w:link w:val="Quote"/>
    <w:uiPriority w:val="29"/>
    <w:rsid w:val="00DF486A"/>
    <w:rPr>
      <w:i/>
      <w:iCs/>
      <w:color w:val="404040" w:themeColor="text1" w:themeTint="BF"/>
    </w:rPr>
  </w:style>
  <w:style w:type="paragraph" w:styleId="ListParagraph">
    <w:name w:val="List Paragraph"/>
    <w:basedOn w:val="Normal"/>
    <w:uiPriority w:val="34"/>
    <w:qFormat/>
    <w:rsid w:val="00DF486A"/>
    <w:pPr>
      <w:ind w:left="720"/>
      <w:contextualSpacing/>
    </w:pPr>
  </w:style>
  <w:style w:type="character" w:styleId="IntenseEmphasis">
    <w:name w:val="Intense Emphasis"/>
    <w:basedOn w:val="DefaultParagraphFont"/>
    <w:uiPriority w:val="21"/>
    <w:qFormat/>
    <w:rsid w:val="00DF486A"/>
    <w:rPr>
      <w:i/>
      <w:iCs/>
      <w:color w:val="0F4761" w:themeColor="accent1" w:themeShade="BF"/>
    </w:rPr>
  </w:style>
  <w:style w:type="paragraph" w:styleId="IntenseQuote">
    <w:name w:val="Intense Quote"/>
    <w:basedOn w:val="Normal"/>
    <w:next w:val="Normal"/>
    <w:link w:val="IntenseQuoteChar"/>
    <w:uiPriority w:val="30"/>
    <w:qFormat/>
    <w:rsid w:val="00DF48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86A"/>
    <w:rPr>
      <w:i/>
      <w:iCs/>
      <w:color w:val="0F4761" w:themeColor="accent1" w:themeShade="BF"/>
    </w:rPr>
  </w:style>
  <w:style w:type="character" w:styleId="IntenseReference">
    <w:name w:val="Intense Reference"/>
    <w:basedOn w:val="DefaultParagraphFont"/>
    <w:uiPriority w:val="32"/>
    <w:qFormat/>
    <w:rsid w:val="00DF48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845790">
      <w:bodyDiv w:val="1"/>
      <w:marLeft w:val="0"/>
      <w:marRight w:val="0"/>
      <w:marTop w:val="0"/>
      <w:marBottom w:val="0"/>
      <w:divBdr>
        <w:top w:val="none" w:sz="0" w:space="0" w:color="auto"/>
        <w:left w:val="none" w:sz="0" w:space="0" w:color="auto"/>
        <w:bottom w:val="none" w:sz="0" w:space="0" w:color="auto"/>
        <w:right w:val="none" w:sz="0" w:space="0" w:color="auto"/>
      </w:divBdr>
    </w:div>
    <w:div w:id="149804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420</TotalTime>
  <Pages>3</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Juandisimo Magallan</dc:creator>
  <cp:keywords/>
  <dc:description/>
  <cp:lastModifiedBy>Juandisimo Magallan</cp:lastModifiedBy>
  <cp:revision>2</cp:revision>
  <dcterms:created xsi:type="dcterms:W3CDTF">2025-04-06T22:40:00Z</dcterms:created>
  <dcterms:modified xsi:type="dcterms:W3CDTF">2025-04-07T08:03:00Z</dcterms:modified>
</cp:coreProperties>
</file>