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E5EB5" w14:textId="3A3EB72C" w:rsidR="005B69ED" w:rsidRDefault="009745E1">
      <w:r w:rsidRPr="009745E1">
        <w:drawing>
          <wp:inline distT="0" distB="0" distL="0" distR="0" wp14:anchorId="1305DB98" wp14:editId="70CFD532">
            <wp:extent cx="5612130" cy="3383915"/>
            <wp:effectExtent l="0" t="0" r="7620" b="6985"/>
            <wp:docPr id="170586708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67085" name="Imagen 1" descr="Captura de pantalla de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E1"/>
    <w:rsid w:val="001354CF"/>
    <w:rsid w:val="005B69ED"/>
    <w:rsid w:val="009745E1"/>
    <w:rsid w:val="00B3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D722"/>
  <w15:chartTrackingRefBased/>
  <w15:docId w15:val="{E67F5FDB-9835-44F3-9C37-851BEDB7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4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5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5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5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5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5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5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5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5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5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5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De La Cruz Jean Brandon</dc:creator>
  <cp:keywords/>
  <dc:description/>
  <cp:lastModifiedBy>Hernandez De La Cruz Jean Brandon</cp:lastModifiedBy>
  <cp:revision>2</cp:revision>
  <dcterms:created xsi:type="dcterms:W3CDTF">2025-03-27T00:04:00Z</dcterms:created>
  <dcterms:modified xsi:type="dcterms:W3CDTF">2025-03-27T00:09:00Z</dcterms:modified>
</cp:coreProperties>
</file>