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59" w:rsidRDefault="003F0459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2a - por que os processos são importantes?</w:t>
      </w:r>
    </w:p>
    <w:p w:rsidR="000D2FF5" w:rsidRPr="007132FE" w:rsidRDefault="000D2FF5">
      <w:pPr>
        <w:rPr>
          <w:rFonts w:ascii="Arial Black" w:hAnsi="Arial Black" w:cs="Arial"/>
          <w:b/>
          <w:bCs/>
          <w:color w:val="000000"/>
          <w:sz w:val="20"/>
          <w:szCs w:val="20"/>
          <w:shd w:val="clear" w:color="auto" w:fill="FFFFFF"/>
        </w:rPr>
      </w:pPr>
      <w:r w:rsidRPr="007132FE">
        <w:rPr>
          <w:rFonts w:ascii="Arial Black" w:hAnsi="Arial Black" w:cs="Arial"/>
          <w:sz w:val="20"/>
          <w:szCs w:val="20"/>
        </w:rPr>
        <w:t>O futuro vai pertencer às empresas que conseguirem explorar o potencial da centralização das prioridades, as ações e os recursos nos seus processos.</w:t>
      </w:r>
    </w:p>
    <w:p w:rsidR="003F0459" w:rsidRDefault="000D2FF5">
      <w:pPr>
        <w:rPr>
          <w:rFonts w:ascii="Arial Black" w:hAnsi="Arial Black" w:cs="Arial"/>
          <w:sz w:val="20"/>
          <w:szCs w:val="20"/>
        </w:rPr>
      </w:pPr>
      <w:r w:rsidRPr="007132FE">
        <w:rPr>
          <w:rFonts w:ascii="Arial Black" w:hAnsi="Arial Black" w:cs="Arial"/>
          <w:sz w:val="20"/>
          <w:szCs w:val="20"/>
        </w:rPr>
        <w:t>A utilização do conceito de processos nos fornece um conveniente nível de análise, mas muito mais descritivo que o modelo da “caixa preta” (</w:t>
      </w:r>
      <w:proofErr w:type="spellStart"/>
      <w:r w:rsidRPr="007132FE">
        <w:rPr>
          <w:rFonts w:ascii="Arial Black" w:hAnsi="Arial Black" w:cs="Arial"/>
          <w:sz w:val="20"/>
          <w:szCs w:val="20"/>
        </w:rPr>
        <w:t>Garvin</w:t>
      </w:r>
      <w:proofErr w:type="spellEnd"/>
      <w:r w:rsidRPr="007132FE">
        <w:rPr>
          <w:rFonts w:ascii="Arial Black" w:hAnsi="Arial Black" w:cs="Arial"/>
          <w:sz w:val="20"/>
          <w:szCs w:val="20"/>
        </w:rPr>
        <w:t>, 1998). Além disso, permite-nos ter uma visão melhor do comportamento gerencial, mais integrada e abrangente. É indispensável também para possibilitar a análise adequada dos processos administrativos e gerenciais, tão importantes para o funcionamento dos processos essenciais da organização.</w:t>
      </w:r>
    </w:p>
    <w:p w:rsidR="007132FE" w:rsidRDefault="007132FE">
      <w:pPr>
        <w:rPr>
          <w:rFonts w:ascii="Arial Black" w:hAnsi="Arial Black" w:cs="Arial"/>
          <w:sz w:val="20"/>
          <w:szCs w:val="20"/>
        </w:rPr>
      </w:pPr>
    </w:p>
    <w:p w:rsidR="007132FE" w:rsidRDefault="007132FE">
      <w:pP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2b - Qual a diferença entre gerenciar por processos e gerenciar da forma tradicional?</w:t>
      </w:r>
    </w:p>
    <w:p w:rsidR="00B47B26" w:rsidRDefault="00B47B26">
      <w:pPr>
        <w:rPr>
          <w:rFonts w:ascii="Arial Black" w:hAnsi="Arial Black" w:cs="Arial"/>
          <w:color w:val="222222"/>
          <w:shd w:val="clear" w:color="auto" w:fill="FFFFFF"/>
        </w:rPr>
      </w:pPr>
      <w:r w:rsidRPr="00B47B26">
        <w:rPr>
          <w:rFonts w:ascii="Arial Black" w:hAnsi="Arial Black" w:cs="Arial"/>
          <w:b/>
          <w:bCs/>
          <w:color w:val="222222"/>
          <w:shd w:val="clear" w:color="auto" w:fill="FFFFFF"/>
        </w:rPr>
        <w:t>Gerenciamento</w:t>
      </w:r>
      <w:r w:rsidRPr="00B47B26">
        <w:rPr>
          <w:rFonts w:ascii="Arial Black" w:hAnsi="Arial Black" w:cs="Arial"/>
          <w:color w:val="222222"/>
          <w:shd w:val="clear" w:color="auto" w:fill="FFFFFF"/>
        </w:rPr>
        <w:t> de </w:t>
      </w:r>
      <w:r w:rsidRPr="00B47B26">
        <w:rPr>
          <w:rFonts w:ascii="Arial Black" w:hAnsi="Arial Black" w:cs="Arial"/>
          <w:b/>
          <w:bCs/>
          <w:color w:val="222222"/>
          <w:shd w:val="clear" w:color="auto" w:fill="FFFFFF"/>
        </w:rPr>
        <w:t>Processos</w:t>
      </w:r>
      <w:r w:rsidRPr="00B47B26">
        <w:rPr>
          <w:rFonts w:ascii="Arial Black" w:hAnsi="Arial Black" w:cs="Arial"/>
          <w:color w:val="222222"/>
          <w:shd w:val="clear" w:color="auto" w:fill="FFFFFF"/>
        </w:rPr>
        <w:t xml:space="preserve"> de Negócio é um conjunto de práticas </w:t>
      </w:r>
      <w:bookmarkStart w:id="0" w:name="_GoBack"/>
      <w:r w:rsidRPr="00B47B26">
        <w:rPr>
          <w:rFonts w:ascii="Arial Black" w:hAnsi="Arial Black" w:cs="Arial"/>
          <w:color w:val="222222"/>
          <w:shd w:val="clear" w:color="auto" w:fill="FFFFFF"/>
        </w:rPr>
        <w:t>que tem por objetivo otimizar os </w:t>
      </w:r>
      <w:r w:rsidRPr="00B47B26">
        <w:rPr>
          <w:rFonts w:ascii="Arial Black" w:hAnsi="Arial Black" w:cs="Arial"/>
          <w:b/>
          <w:bCs/>
          <w:color w:val="222222"/>
          <w:shd w:val="clear" w:color="auto" w:fill="FFFFFF"/>
        </w:rPr>
        <w:t>processos</w:t>
      </w:r>
      <w:r w:rsidRPr="00B47B26">
        <w:rPr>
          <w:rFonts w:ascii="Arial Black" w:hAnsi="Arial Black" w:cs="Arial"/>
          <w:color w:val="222222"/>
          <w:shd w:val="clear" w:color="auto" w:fill="FFFFFF"/>
        </w:rPr>
        <w:t xml:space="preserve"> de negócio para aumentar </w:t>
      </w:r>
      <w:bookmarkEnd w:id="0"/>
      <w:r w:rsidRPr="00B47B26">
        <w:rPr>
          <w:rFonts w:ascii="Arial Black" w:hAnsi="Arial Black" w:cs="Arial"/>
          <w:color w:val="222222"/>
          <w:shd w:val="clear" w:color="auto" w:fill="FFFFFF"/>
        </w:rPr>
        <w:t>os resultados da organização e gerar valor aos clientes</w:t>
      </w:r>
      <w:r>
        <w:rPr>
          <w:rFonts w:ascii="Arial Black" w:hAnsi="Arial Black" w:cs="Arial"/>
          <w:color w:val="222222"/>
          <w:shd w:val="clear" w:color="auto" w:fill="FFFFFF"/>
        </w:rPr>
        <w:t>.</w:t>
      </w:r>
    </w:p>
    <w:p w:rsidR="00B47B26" w:rsidRPr="00B47B26" w:rsidRDefault="00B47B26">
      <w:pPr>
        <w:rPr>
          <w:rFonts w:ascii="Arial Black" w:hAnsi="Arial Black" w:cs="Arial"/>
          <w:color w:val="222222"/>
          <w:shd w:val="clear" w:color="auto" w:fill="FFFFFF"/>
        </w:rPr>
      </w:pPr>
      <w:r w:rsidRPr="00B47B26">
        <w:rPr>
          <w:rFonts w:ascii="Arial Black" w:hAnsi="Arial Black" w:cs="Arial"/>
          <w:color w:val="222222"/>
          <w:shd w:val="clear" w:color="auto" w:fill="FFFFFF"/>
        </w:rPr>
        <w:t>Em métodos </w:t>
      </w:r>
      <w:r w:rsidRPr="00B47B26">
        <w:rPr>
          <w:rFonts w:ascii="Arial Black" w:hAnsi="Arial Black" w:cs="Arial"/>
          <w:b/>
          <w:bCs/>
          <w:color w:val="222222"/>
          <w:shd w:val="clear" w:color="auto" w:fill="FFFFFF"/>
        </w:rPr>
        <w:t>tradicionais</w:t>
      </w:r>
      <w:r w:rsidRPr="00B47B26">
        <w:rPr>
          <w:rFonts w:ascii="Arial Black" w:hAnsi="Arial Black" w:cs="Arial"/>
          <w:color w:val="222222"/>
          <w:shd w:val="clear" w:color="auto" w:fill="FFFFFF"/>
        </w:rPr>
        <w:t> de gestão, entende-se que o produto só faz sentido quando é entregue em sua totalidade, ou seja, apenas com 100% do projeto cumprido é que o cliente perceberá algum valor</w:t>
      </w:r>
    </w:p>
    <w:p w:rsidR="00B47B26" w:rsidRPr="00B47B26" w:rsidRDefault="00B47B26">
      <w:pPr>
        <w:rPr>
          <w:rFonts w:ascii="Arial Black" w:hAnsi="Arial Black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:rsidR="00B47B26" w:rsidRPr="007132FE" w:rsidRDefault="00B47B26">
      <w:pPr>
        <w:rPr>
          <w:rFonts w:ascii="Arial Black" w:hAnsi="Arial Black" w:cs="Arial"/>
          <w:sz w:val="20"/>
          <w:szCs w:val="20"/>
        </w:rPr>
      </w:pPr>
    </w:p>
    <w:sectPr w:rsidR="00B47B26" w:rsidRPr="00713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59"/>
    <w:rsid w:val="000D2FF5"/>
    <w:rsid w:val="0032636A"/>
    <w:rsid w:val="003F0459"/>
    <w:rsid w:val="007132FE"/>
    <w:rsid w:val="00881CEE"/>
    <w:rsid w:val="009F7DCE"/>
    <w:rsid w:val="00B4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AF29"/>
  <w15:chartTrackingRefBased/>
  <w15:docId w15:val="{4AB51292-191D-497A-8509-91B456CA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rocha</dc:creator>
  <cp:keywords/>
  <dc:description/>
  <cp:lastModifiedBy>ramon rocha</cp:lastModifiedBy>
  <cp:revision>2</cp:revision>
  <dcterms:created xsi:type="dcterms:W3CDTF">2020-09-29T17:49:00Z</dcterms:created>
  <dcterms:modified xsi:type="dcterms:W3CDTF">2020-10-05T14:57:00Z</dcterms:modified>
</cp:coreProperties>
</file>