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
    </w:p>
    <w:p>
      <w:pPr>
        <w:pStyle w:val="Normal"/>
        <w:spacing w:lineRule="auto" w:line="360" w:before="0" w:after="0"/>
        <w:jc w:val="right"/>
        <w:rPr>
          <w:rFonts w:ascii="Times New Roman" w:hAnsi="Times New Roman" w:eastAsia="Times New Roman" w:cs="Times New Roman"/>
          <w:b/>
          <w:b/>
          <w:color w:val="00000A"/>
          <w:sz w:val="56"/>
          <w:szCs w:val="56"/>
        </w:rPr>
      </w:pPr>
      <w:r>
        <w:rPr>
          <w:rFonts w:eastAsia="Times New Roman" w:cs="Times New Roman" w:ascii="Times New Roman" w:hAnsi="Times New Roman"/>
          <w:b/>
          <w:color w:val="00000A"/>
          <w:sz w:val="56"/>
          <w:szCs w:val="56"/>
        </w:rPr>
      </w:r>
    </w:p>
    <w:p>
      <w:pPr>
        <w:pStyle w:val="Normal"/>
        <w:spacing w:lineRule="auto" w:line="360" w:before="0" w:after="0"/>
        <w:jc w:val="right"/>
        <w:rPr>
          <w:rFonts w:ascii="Times New Roman" w:hAnsi="Times New Roman" w:eastAsia="Times New Roman" w:cs="Times New Roman"/>
          <w:b/>
          <w:b/>
          <w:color w:val="00000A"/>
          <w:sz w:val="56"/>
          <w:szCs w:val="56"/>
        </w:rPr>
      </w:pPr>
      <w:r>
        <w:rPr>
          <w:rFonts w:eastAsia="Times New Roman" w:cs="Times New Roman" w:ascii="Times New Roman" w:hAnsi="Times New Roman"/>
          <w:b/>
          <w:color w:val="00000A"/>
          <w:sz w:val="56"/>
          <w:szCs w:val="56"/>
        </w:rPr>
      </w:r>
    </w:p>
    <w:p>
      <w:pPr>
        <w:pStyle w:val="Normal"/>
        <w:spacing w:lineRule="auto" w:line="360" w:before="0" w:after="0"/>
        <w:jc w:val="right"/>
        <w:rPr>
          <w:rFonts w:ascii="Times New Roman" w:hAnsi="Times New Roman" w:eastAsia="Times New Roman" w:cs="Times New Roman"/>
          <w:b/>
          <w:b/>
          <w:color w:val="00000A"/>
          <w:sz w:val="56"/>
          <w:szCs w:val="56"/>
        </w:rPr>
      </w:pPr>
      <w:r>
        <w:rPr>
          <w:rFonts w:eastAsia="Times New Roman" w:cs="Times New Roman" w:ascii="Times New Roman" w:hAnsi="Times New Roman"/>
          <w:b/>
          <w:color w:val="00000A"/>
          <w:sz w:val="56"/>
          <w:szCs w:val="56"/>
        </w:rPr>
      </w:r>
    </w:p>
    <w:p>
      <w:pPr>
        <w:pStyle w:val="Normal"/>
        <w:spacing w:lineRule="auto" w:line="360" w:before="0" w:after="0"/>
        <w:jc w:val="right"/>
        <w:rPr/>
      </w:pPr>
      <w:r>
        <w:rPr>
          <w:rFonts w:eastAsia="Times New Roman" w:cs="Times New Roman" w:ascii="Times New Roman" w:hAnsi="Times New Roman"/>
          <w:b/>
          <w:i/>
          <w:color w:val="00000A"/>
          <w:sz w:val="48"/>
          <w:szCs w:val="48"/>
        </w:rPr>
        <w:t>“</w:t>
      </w:r>
      <w:r>
        <w:rPr>
          <w:rFonts w:cs="Times New Roman" w:ascii="Times New Roman" w:hAnsi="Times New Roman"/>
          <w:b/>
          <w:i/>
          <w:color w:val="00000A"/>
          <w:sz w:val="28"/>
          <w:szCs w:val="28"/>
          <w:highlight w:val="white"/>
        </w:rPr>
        <w:t>SCAE (SIstema de Control de Asistencia de Estudiantes)</w:t>
      </w:r>
      <w:r>
        <w:rPr>
          <w:rFonts w:eastAsia="Times New Roman" w:cs="Times New Roman" w:ascii="Times New Roman" w:hAnsi="Times New Roman"/>
          <w:b/>
          <w:i/>
          <w:color w:val="00000A"/>
          <w:sz w:val="48"/>
          <w:szCs w:val="48"/>
        </w:rPr>
        <w:t>”</w:t>
      </w:r>
    </w:p>
    <w:p>
      <w:pPr>
        <w:pStyle w:val="Normal"/>
        <w:spacing w:lineRule="auto" w:line="360" w:before="0" w:after="0"/>
        <w:jc w:val="right"/>
        <w:rPr>
          <w:rFonts w:ascii="Times New Roman" w:hAnsi="Times New Roman" w:eastAsia="Times New Roman" w:cs="Times New Roman"/>
          <w:b/>
          <w:b/>
          <w:color w:val="00000A"/>
          <w:sz w:val="60"/>
          <w:szCs w:val="60"/>
        </w:rPr>
      </w:pPr>
      <w:r>
        <w:rPr>
          <w:rFonts w:eastAsia="Times New Roman" w:cs="Times New Roman" w:ascii="Times New Roman" w:hAnsi="Times New Roman"/>
          <w:b/>
          <w:color w:val="00000A"/>
          <w:sz w:val="60"/>
          <w:szCs w:val="60"/>
        </w:rPr>
        <w:t xml:space="preserve">Plan de Gestión de </w:t>
      </w:r>
    </w:p>
    <w:p>
      <w:pPr>
        <w:pStyle w:val="Normal"/>
        <w:spacing w:lineRule="auto" w:line="360" w:before="0" w:after="0"/>
        <w:jc w:val="right"/>
        <w:rPr/>
      </w:pPr>
      <w:r>
        <w:rPr>
          <w:rFonts w:eastAsia="Times New Roman" w:cs="Times New Roman" w:ascii="Times New Roman" w:hAnsi="Times New Roman"/>
          <w:b/>
          <w:color w:val="00000A"/>
          <w:sz w:val="60"/>
          <w:szCs w:val="60"/>
        </w:rPr>
        <w:t xml:space="preserve"> </w:t>
      </w:r>
      <w:r>
        <w:rPr>
          <w:rFonts w:eastAsia="Times New Roman" w:cs="Times New Roman" w:ascii="Times New Roman" w:hAnsi="Times New Roman"/>
          <w:b/>
          <w:color w:val="00000A"/>
          <w:sz w:val="60"/>
          <w:szCs w:val="60"/>
        </w:rPr>
        <w:t>Configuración</w:t>
      </w:r>
      <w:bookmarkStart w:id="0" w:name="_GoBack"/>
      <w:bookmarkEnd w:id="0"/>
      <w:r>
        <w:rPr>
          <w:rFonts w:eastAsia="Times New Roman" w:cs="Times New Roman" w:ascii="Times New Roman" w:hAnsi="Times New Roman"/>
          <w:b/>
          <w:color w:val="00000A"/>
          <w:sz w:val="60"/>
          <w:szCs w:val="60"/>
        </w:rPr>
        <w:t xml:space="preserve"> </w:t>
      </w:r>
    </w:p>
    <w:p>
      <w:pPr>
        <w:pStyle w:val="Normal"/>
        <w:spacing w:lineRule="auto" w:line="360" w:before="0" w:after="0"/>
        <w:jc w:val="right"/>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0" w:after="0"/>
        <w:jc w:val="right"/>
        <w:rPr>
          <w:rFonts w:ascii="Times New Roman" w:hAnsi="Times New Roman" w:eastAsia="Times New Roman" w:cs="Times New Roman"/>
          <w:b/>
          <w:b/>
          <w:i/>
          <w:i/>
          <w:color w:val="00000A"/>
          <w:sz w:val="36"/>
          <w:szCs w:val="36"/>
        </w:rPr>
      </w:pPr>
      <w:r>
        <w:rPr>
          <w:rFonts w:eastAsia="Times New Roman" w:cs="Times New Roman" w:ascii="Times New Roman" w:hAnsi="Times New Roman"/>
          <w:b/>
          <w:i/>
          <w:color w:val="00000A"/>
          <w:sz w:val="36"/>
          <w:szCs w:val="36"/>
        </w:rPr>
        <w:t>Fecha: 29/04/2017</w:t>
      </w:r>
    </w:p>
    <w:p>
      <w:pPr>
        <w:pStyle w:val="Normal"/>
        <w:spacing w:lineRule="auto" w:line="360" w:before="0" w:after="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br/>
      </w:r>
    </w:p>
    <w:p>
      <w:pPr>
        <w:pStyle w:val="Normal"/>
        <w:spacing w:lineRule="auto" w:line="360"/>
        <w:rPr>
          <w:rFonts w:ascii="Times New Roman" w:hAnsi="Times New Roman" w:cs="Times New Roman"/>
          <w:color w:val="00000A"/>
        </w:rPr>
      </w:pPr>
      <w:r>
        <w:rPr>
          <w:rFonts w:cs="Times New Roman" w:ascii="Times New Roman" w:hAnsi="Times New Roman"/>
          <w:color w:val="00000A"/>
        </w:rPr>
      </w:r>
      <w:r>
        <w:br w:type="page"/>
      </w:r>
    </w:p>
    <w:p>
      <w:pPr>
        <w:pStyle w:val="Normal"/>
        <w:spacing w:lineRule="auto" w:line="360" w:before="0" w:after="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0" w:after="0"/>
        <w:jc w:val="center"/>
        <w:rPr>
          <w:rFonts w:ascii="Times New Roman" w:hAnsi="Times New Roman" w:cs="Times New Roman"/>
          <w:color w:val="00000A"/>
          <w:sz w:val="36"/>
          <w:szCs w:val="36"/>
        </w:rPr>
      </w:pPr>
      <w:r>
        <w:rPr>
          <w:rFonts w:cs="Times New Roman" w:ascii="Times New Roman" w:hAnsi="Times New Roman"/>
          <w:color w:val="00000A"/>
          <w:sz w:val="36"/>
          <w:szCs w:val="36"/>
        </w:rPr>
        <w:t>ÍNDICE</w:t>
      </w:r>
    </w:p>
    <w:p>
      <w:pPr>
        <w:pStyle w:val="Normal"/>
        <w:tabs>
          <w:tab w:val="right" w:pos="9025" w:leader="none"/>
        </w:tabs>
        <w:spacing w:lineRule="auto" w:line="360" w:before="60" w:after="80"/>
        <w:ind w:left="720" w:right="0" w:hanging="0"/>
        <w:rPr>
          <w:rFonts w:ascii="Times New Roman" w:hAnsi="Times New Roman" w:eastAsia="Arial" w:cs="Times New Roman"/>
          <w:color w:val="00000A"/>
          <w:position w:val="0"/>
          <w:sz w:val="22"/>
          <w:sz w:val="22"/>
          <w:szCs w:val="22"/>
          <w:u w:val="none"/>
          <w:vertAlign w:val="baseline"/>
        </w:rPr>
      </w:pPr>
      <w:r>
        <w:fldChar w:fldCharType="begin"/>
      </w:r>
      <w:r>
        <w:instrText> TOC \o "1-9" \h</w:instrText>
      </w:r>
      <w:r>
        <w:fldChar w:fldCharType="separate"/>
      </w:r>
      <w:r>
        <w:rPr>
          <w:rFonts w:eastAsia="Arial" w:cs="Times New Roman" w:ascii="Times New Roman" w:hAnsi="Times New Roman"/>
          <w:color w:val="00000A"/>
          <w:position w:val="0"/>
          <w:sz w:val="22"/>
          <w:sz w:val="22"/>
          <w:szCs w:val="22"/>
          <w:u w:val="none"/>
          <w:vertAlign w:val="baseline"/>
        </w:rPr>
      </w:r>
      <w:r>
        <w:fldChar w:fldCharType="end"/>
      </w:r>
    </w:p>
    <w:p>
      <w:pPr>
        <w:pStyle w:val="Sumario1"/>
        <w:tabs>
          <w:tab w:val="right" w:pos="8306" w:leader="dot"/>
        </w:tabs>
        <w:rPr/>
      </w:pPr>
      <w:hyperlink w:anchor="_Toc14830">
        <w:r>
          <w:rPr>
            <w:rStyle w:val="Enlacedelndice"/>
            <w:rFonts w:eastAsia="Arial" w:cs="Arial"/>
            <w:color w:val="000000"/>
            <w:position w:val="0"/>
            <w:sz w:val="22"/>
            <w:szCs w:val="22"/>
            <w:vertAlign w:val="baseline"/>
          </w:rPr>
          <w:t>1</w:t>
        </w:r>
      </w:hyperlink>
      <w:hyperlink w:anchor="_Toc14830">
        <w:r>
          <w:rPr>
            <w:webHidden/>
          </w:rPr>
          <w:fldChar w:fldCharType="begin"/>
        </w:r>
        <w:r>
          <w:rPr>
            <w:webHidden/>
          </w:rPr>
          <w:instrText>PAGEREF _Toc14830 \h</w:instrText>
        </w:r>
        <w:r>
          <w:rPr>
            <w:webHidden/>
          </w:rPr>
          <w:fldChar w:fldCharType="separate"/>
        </w:r>
        <w:r>
          <w:rPr>
            <w:rStyle w:val="Enlacedelndice"/>
            <w:rFonts w:eastAsia="Arial" w:cs="Times New Roman" w:ascii="Times New Roman" w:hAnsi="Times New Roman"/>
            <w:bCs/>
            <w:position w:val="0"/>
            <w:sz w:val="22"/>
            <w:szCs w:val="24"/>
            <w:vertAlign w:val="baseline"/>
          </w:rPr>
          <w:t>. Introducción</w:t>
        </w:r>
        <w:r>
          <w:rPr>
            <w:webHidden/>
          </w:rPr>
          <w:fldChar w:fldCharType="end"/>
        </w:r>
      </w:hyperlink>
      <w:hyperlink w:anchor="_Toc14830">
        <w:r>
          <w:rPr>
            <w:webHidden/>
          </w:rPr>
          <w:fldChar w:fldCharType="begin"/>
        </w:r>
        <w:r>
          <w:rPr>
            <w:webHidden/>
          </w:rPr>
          <w:instrText>PAGEREF _Toc14830 \h</w:instrText>
        </w:r>
        <w:r>
          <w:rPr>
            <w:webHidden/>
          </w:rPr>
          <w:fldChar w:fldCharType="separate"/>
        </w:r>
        <w:r>
          <w:rPr>
            <w:rStyle w:val="Enlacedelndice"/>
            <w:rFonts w:eastAsia="Arial" w:cs="Arial"/>
            <w:color w:val="000000"/>
            <w:position w:val="0"/>
            <w:sz w:val="22"/>
            <w:szCs w:val="22"/>
            <w:vertAlign w:val="baseline"/>
          </w:rPr>
          <w:tab/>
          <w:t>3</w:t>
        </w:r>
        <w:r>
          <w:rPr>
            <w:webHidden/>
          </w:rPr>
          <w:fldChar w:fldCharType="end"/>
        </w:r>
      </w:hyperlink>
    </w:p>
    <w:p>
      <w:pPr>
        <w:pStyle w:val="Sumario2"/>
        <w:tabs>
          <w:tab w:val="right" w:pos="8306" w:leader="dot"/>
        </w:tabs>
        <w:rPr/>
      </w:pPr>
      <w:hyperlink w:anchor="_Toc30729">
        <w:r>
          <w:rPr>
            <w:rStyle w:val="Enlacedelndice"/>
            <w:rFonts w:eastAsia="Arial" w:cs="Arial"/>
            <w:color w:val="000000"/>
            <w:position w:val="0"/>
            <w:sz w:val="22"/>
            <w:szCs w:val="22"/>
            <w:vertAlign w:val="baseline"/>
          </w:rPr>
          <w:t>1</w:t>
        </w:r>
      </w:hyperlink>
      <w:hyperlink w:anchor="_Toc30729">
        <w:r>
          <w:rPr>
            <w:webHidden/>
          </w:rPr>
          <w:fldChar w:fldCharType="begin"/>
        </w:r>
        <w:r>
          <w:rPr>
            <w:webHidden/>
          </w:rPr>
          <w:instrText>PAGEREF _Toc30729 \h</w:instrText>
        </w:r>
        <w:r>
          <w:rPr>
            <w:webHidden/>
          </w:rPr>
          <w:fldChar w:fldCharType="separate"/>
        </w:r>
        <w:r>
          <w:rPr>
            <w:rStyle w:val="Enlacedelndice"/>
            <w:rFonts w:eastAsia="Arial" w:cs="Times New Roman" w:ascii="Times New Roman" w:hAnsi="Times New Roman"/>
            <w:bCs/>
            <w:position w:val="0"/>
            <w:sz w:val="22"/>
            <w:szCs w:val="24"/>
            <w:vertAlign w:val="baseline"/>
          </w:rPr>
          <w:t>.1. Propósito</w:t>
        </w:r>
        <w:r>
          <w:rPr>
            <w:webHidden/>
          </w:rPr>
          <w:fldChar w:fldCharType="end"/>
        </w:r>
      </w:hyperlink>
      <w:hyperlink w:anchor="_Toc30729">
        <w:r>
          <w:rPr>
            <w:webHidden/>
          </w:rPr>
          <w:fldChar w:fldCharType="begin"/>
        </w:r>
        <w:r>
          <w:rPr>
            <w:webHidden/>
          </w:rPr>
          <w:instrText>PAGEREF _Toc30729 \h</w:instrText>
        </w:r>
        <w:r>
          <w:rPr>
            <w:webHidden/>
          </w:rPr>
          <w:fldChar w:fldCharType="separate"/>
        </w:r>
        <w:r>
          <w:rPr>
            <w:rStyle w:val="Enlacedelndice"/>
            <w:rFonts w:eastAsia="Arial" w:cs="Arial"/>
            <w:color w:val="000000"/>
            <w:position w:val="0"/>
            <w:sz w:val="22"/>
            <w:szCs w:val="22"/>
            <w:vertAlign w:val="baseline"/>
          </w:rPr>
          <w:tab/>
          <w:t>3</w:t>
        </w:r>
        <w:r>
          <w:rPr>
            <w:webHidden/>
          </w:rPr>
          <w:fldChar w:fldCharType="end"/>
        </w:r>
      </w:hyperlink>
    </w:p>
    <w:p>
      <w:pPr>
        <w:pStyle w:val="Sumario2"/>
        <w:tabs>
          <w:tab w:val="right" w:pos="8306" w:leader="dot"/>
        </w:tabs>
        <w:rPr/>
      </w:pPr>
      <w:hyperlink w:anchor="_Toc6721">
        <w:r>
          <w:rPr>
            <w:rStyle w:val="Enlacedelndice"/>
            <w:rFonts w:eastAsia="Arial" w:cs="Arial"/>
            <w:color w:val="000000"/>
            <w:position w:val="0"/>
            <w:sz w:val="22"/>
            <w:szCs w:val="22"/>
            <w:vertAlign w:val="baseline"/>
          </w:rPr>
          <w:t>1</w:t>
        </w:r>
      </w:hyperlink>
      <w:hyperlink w:anchor="_Toc6721">
        <w:r>
          <w:rPr>
            <w:webHidden/>
          </w:rPr>
          <w:fldChar w:fldCharType="begin"/>
        </w:r>
        <w:r>
          <w:rPr>
            <w:webHidden/>
          </w:rPr>
          <w:instrText>PAGEREF _Toc6721 \h</w:instrText>
        </w:r>
        <w:r>
          <w:rPr>
            <w:webHidden/>
          </w:rPr>
          <w:fldChar w:fldCharType="separate"/>
        </w:r>
        <w:r>
          <w:rPr>
            <w:rStyle w:val="Enlacedelndice"/>
            <w:rFonts w:eastAsia="Arial" w:cs="Times New Roman" w:ascii="Times New Roman" w:hAnsi="Times New Roman"/>
            <w:bCs/>
            <w:position w:val="0"/>
            <w:sz w:val="22"/>
            <w:szCs w:val="24"/>
            <w:vertAlign w:val="baseline"/>
          </w:rPr>
          <w:t>.2. Alcance</w:t>
        </w:r>
        <w:r>
          <w:rPr>
            <w:webHidden/>
          </w:rPr>
          <w:fldChar w:fldCharType="end"/>
        </w:r>
      </w:hyperlink>
      <w:hyperlink w:anchor="_Toc6721">
        <w:r>
          <w:rPr>
            <w:webHidden/>
          </w:rPr>
          <w:fldChar w:fldCharType="begin"/>
        </w:r>
        <w:r>
          <w:rPr>
            <w:webHidden/>
          </w:rPr>
          <w:instrText>PAGEREF _Toc6721 \h</w:instrText>
        </w:r>
        <w:r>
          <w:rPr>
            <w:webHidden/>
          </w:rPr>
          <w:fldChar w:fldCharType="separate"/>
        </w:r>
        <w:r>
          <w:rPr>
            <w:rStyle w:val="Enlacedelndice"/>
            <w:rFonts w:eastAsia="Arial" w:cs="Arial"/>
            <w:color w:val="000000"/>
            <w:position w:val="0"/>
            <w:sz w:val="22"/>
            <w:szCs w:val="22"/>
            <w:vertAlign w:val="baseline"/>
          </w:rPr>
          <w:tab/>
          <w:t>3</w:t>
        </w:r>
        <w:r>
          <w:rPr>
            <w:webHidden/>
          </w:rPr>
          <w:fldChar w:fldCharType="end"/>
        </w:r>
      </w:hyperlink>
    </w:p>
    <w:p>
      <w:pPr>
        <w:pStyle w:val="Sumario2"/>
        <w:tabs>
          <w:tab w:val="right" w:pos="8306" w:leader="dot"/>
        </w:tabs>
        <w:rPr/>
      </w:pPr>
      <w:hyperlink w:anchor="_Toc29936">
        <w:r>
          <w:rPr>
            <w:rStyle w:val="Enlacedelndice"/>
            <w:rFonts w:eastAsia="Arial" w:cs="Arial"/>
            <w:color w:val="000000"/>
            <w:position w:val="0"/>
            <w:sz w:val="22"/>
            <w:szCs w:val="22"/>
            <w:vertAlign w:val="baseline"/>
          </w:rPr>
          <w:t>1</w:t>
        </w:r>
      </w:hyperlink>
      <w:hyperlink w:anchor="_Toc29936">
        <w:r>
          <w:rPr>
            <w:webHidden/>
          </w:rPr>
          <w:fldChar w:fldCharType="begin"/>
        </w:r>
        <w:r>
          <w:rPr>
            <w:webHidden/>
          </w:rPr>
          <w:instrText>PAGEREF _Toc29936 \h</w:instrText>
        </w:r>
        <w:r>
          <w:rPr>
            <w:webHidden/>
          </w:rPr>
          <w:fldChar w:fldCharType="separate"/>
        </w:r>
        <w:r>
          <w:rPr>
            <w:rStyle w:val="Enlacedelndice"/>
            <w:rFonts w:eastAsia="Arial" w:cs="Times New Roman" w:ascii="Times New Roman" w:hAnsi="Times New Roman"/>
            <w:bCs/>
            <w:position w:val="0"/>
            <w:sz w:val="22"/>
            <w:szCs w:val="24"/>
            <w:vertAlign w:val="baseline"/>
            <w:lang w:val="es-PE"/>
          </w:rPr>
          <w:t>.3. Abreviaciones</w:t>
        </w:r>
        <w:r>
          <w:rPr>
            <w:webHidden/>
          </w:rPr>
          <w:fldChar w:fldCharType="end"/>
        </w:r>
      </w:hyperlink>
      <w:hyperlink w:anchor="_Toc29936">
        <w:r>
          <w:rPr>
            <w:webHidden/>
          </w:rPr>
          <w:fldChar w:fldCharType="begin"/>
        </w:r>
        <w:r>
          <w:rPr>
            <w:webHidden/>
          </w:rPr>
          <w:instrText>PAGEREF _Toc29936 \h</w:instrText>
        </w:r>
        <w:r>
          <w:rPr>
            <w:webHidden/>
          </w:rPr>
          <w:fldChar w:fldCharType="separate"/>
        </w:r>
        <w:r>
          <w:rPr>
            <w:rStyle w:val="Enlacedelndice"/>
            <w:rFonts w:eastAsia="Arial" w:cs="Arial"/>
            <w:color w:val="000000"/>
            <w:position w:val="0"/>
            <w:sz w:val="22"/>
            <w:szCs w:val="22"/>
            <w:vertAlign w:val="baseline"/>
          </w:rPr>
          <w:tab/>
          <w:t>3</w:t>
        </w:r>
        <w:r>
          <w:rPr>
            <w:webHidden/>
          </w:rPr>
          <w:fldChar w:fldCharType="end"/>
        </w:r>
      </w:hyperlink>
    </w:p>
    <w:p>
      <w:pPr>
        <w:pStyle w:val="Sumario2"/>
        <w:tabs>
          <w:tab w:val="right" w:pos="8306" w:leader="dot"/>
        </w:tabs>
        <w:rPr/>
      </w:pPr>
      <w:hyperlink w:anchor="_Toc23572">
        <w:r>
          <w:rPr>
            <w:rStyle w:val="Enlacedelndice"/>
            <w:rFonts w:eastAsia="Arial" w:cs="Arial"/>
            <w:color w:val="000000"/>
            <w:position w:val="0"/>
            <w:sz w:val="22"/>
            <w:szCs w:val="22"/>
            <w:vertAlign w:val="baseline"/>
          </w:rPr>
          <w:t>1</w:t>
        </w:r>
      </w:hyperlink>
      <w:hyperlink w:anchor="_Toc23572">
        <w:r>
          <w:rPr>
            <w:webHidden/>
          </w:rPr>
          <w:fldChar w:fldCharType="begin"/>
        </w:r>
        <w:r>
          <w:rPr>
            <w:webHidden/>
          </w:rPr>
          <w:instrText>PAGEREF _Toc23572 \h</w:instrText>
        </w:r>
        <w:r>
          <w:rPr>
            <w:webHidden/>
          </w:rPr>
          <w:fldChar w:fldCharType="separate"/>
        </w:r>
        <w:r>
          <w:rPr>
            <w:rStyle w:val="Enlacedelndice"/>
            <w:rFonts w:eastAsia="Arial" w:cs="Times New Roman" w:ascii="Times New Roman" w:hAnsi="Times New Roman"/>
            <w:bCs/>
            <w:position w:val="0"/>
            <w:sz w:val="22"/>
            <w:szCs w:val="24"/>
            <w:vertAlign w:val="baseline"/>
          </w:rPr>
          <w:t>.4. Resumen Ejecutivo</w:t>
        </w:r>
        <w:r>
          <w:rPr>
            <w:webHidden/>
          </w:rPr>
          <w:fldChar w:fldCharType="end"/>
        </w:r>
      </w:hyperlink>
      <w:hyperlink w:anchor="_Toc23572">
        <w:r>
          <w:rPr>
            <w:webHidden/>
          </w:rPr>
          <w:fldChar w:fldCharType="begin"/>
        </w:r>
        <w:r>
          <w:rPr>
            <w:webHidden/>
          </w:rPr>
          <w:instrText>PAGEREF _Toc23572 \h</w:instrText>
        </w:r>
        <w:r>
          <w:rPr>
            <w:webHidden/>
          </w:rPr>
          <w:fldChar w:fldCharType="separate"/>
        </w:r>
        <w:r>
          <w:rPr>
            <w:rStyle w:val="Enlacedelndice"/>
            <w:rFonts w:eastAsia="Arial" w:cs="Arial"/>
            <w:color w:val="000000"/>
            <w:position w:val="0"/>
            <w:sz w:val="22"/>
            <w:szCs w:val="22"/>
            <w:vertAlign w:val="baseline"/>
          </w:rPr>
          <w:tab/>
          <w:t>3</w:t>
        </w:r>
        <w:r>
          <w:rPr>
            <w:webHidden/>
          </w:rPr>
          <w:fldChar w:fldCharType="end"/>
        </w:r>
      </w:hyperlink>
    </w:p>
    <w:p>
      <w:pPr>
        <w:pStyle w:val="Sumario1"/>
        <w:tabs>
          <w:tab w:val="right" w:pos="8306" w:leader="dot"/>
        </w:tabs>
        <w:rPr/>
      </w:pPr>
      <w:hyperlink w:anchor="_Toc20357">
        <w:r>
          <w:rPr>
            <w:rStyle w:val="Enlacedelndice"/>
            <w:rFonts w:eastAsia="Arial" w:cs="Arial"/>
            <w:color w:val="000000"/>
            <w:position w:val="0"/>
            <w:sz w:val="22"/>
            <w:szCs w:val="22"/>
            <w:vertAlign w:val="baseline"/>
          </w:rPr>
          <w:t>2</w:t>
        </w:r>
      </w:hyperlink>
      <w:hyperlink w:anchor="_Toc20357">
        <w:r>
          <w:rPr>
            <w:webHidden/>
          </w:rPr>
          <w:fldChar w:fldCharType="begin"/>
        </w:r>
        <w:r>
          <w:rPr>
            <w:webHidden/>
          </w:rPr>
          <w:instrText>PAGEREF _Toc20357 \h</w:instrText>
        </w:r>
        <w:r>
          <w:rPr>
            <w:webHidden/>
          </w:rPr>
          <w:fldChar w:fldCharType="separate"/>
        </w:r>
        <w:r>
          <w:rPr>
            <w:rStyle w:val="Enlacedelndice"/>
            <w:rFonts w:eastAsia="Arial" w:cs="Times New Roman" w:ascii="Times New Roman" w:hAnsi="Times New Roman"/>
            <w:bCs/>
            <w:position w:val="0"/>
            <w:sz w:val="22"/>
            <w:szCs w:val="24"/>
            <w:vertAlign w:val="baseline"/>
          </w:rPr>
          <w:t>. Gestión de la SCM</w:t>
        </w:r>
        <w:r>
          <w:rPr>
            <w:webHidden/>
          </w:rPr>
          <w:fldChar w:fldCharType="end"/>
        </w:r>
      </w:hyperlink>
      <w:hyperlink w:anchor="_Toc20357">
        <w:r>
          <w:rPr>
            <w:webHidden/>
          </w:rPr>
          <w:fldChar w:fldCharType="begin"/>
        </w:r>
        <w:r>
          <w:rPr>
            <w:webHidden/>
          </w:rPr>
          <w:instrText>PAGEREF _Toc20357 \h</w:instrText>
        </w:r>
        <w:r>
          <w:rPr>
            <w:webHidden/>
          </w:rPr>
          <w:fldChar w:fldCharType="separate"/>
        </w:r>
        <w:r>
          <w:rPr>
            <w:rStyle w:val="Enlacedelndice"/>
            <w:rFonts w:eastAsia="Arial" w:cs="Arial"/>
            <w:color w:val="000000"/>
            <w:position w:val="0"/>
            <w:sz w:val="22"/>
            <w:szCs w:val="22"/>
            <w:vertAlign w:val="baseline"/>
          </w:rPr>
          <w:tab/>
          <w:t>5</w:t>
        </w:r>
        <w:r>
          <w:rPr>
            <w:webHidden/>
          </w:rPr>
          <w:fldChar w:fldCharType="end"/>
        </w:r>
      </w:hyperlink>
    </w:p>
    <w:p>
      <w:pPr>
        <w:pStyle w:val="Sumario2"/>
        <w:tabs>
          <w:tab w:val="right" w:pos="8306" w:leader="dot"/>
        </w:tabs>
        <w:rPr/>
      </w:pPr>
      <w:hyperlink w:anchor="_Toc3912">
        <w:r>
          <w:rPr>
            <w:rStyle w:val="Enlacedelndice"/>
            <w:rFonts w:eastAsia="Arial" w:cs="Arial"/>
            <w:color w:val="000000"/>
            <w:position w:val="0"/>
            <w:sz w:val="22"/>
            <w:szCs w:val="22"/>
            <w:vertAlign w:val="baseline"/>
          </w:rPr>
          <w:t>2</w:t>
        </w:r>
      </w:hyperlink>
      <w:hyperlink w:anchor="_Toc3912">
        <w:r>
          <w:rPr>
            <w:webHidden/>
          </w:rPr>
          <w:fldChar w:fldCharType="begin"/>
        </w:r>
        <w:r>
          <w:rPr>
            <w:webHidden/>
          </w:rPr>
          <w:instrText>PAGEREF _Toc3912 \h</w:instrText>
        </w:r>
        <w:r>
          <w:rPr>
            <w:webHidden/>
          </w:rPr>
          <w:fldChar w:fldCharType="separate"/>
        </w:r>
        <w:r>
          <w:rPr>
            <w:rStyle w:val="Enlacedelndice"/>
            <w:rFonts w:eastAsia="Arial" w:cs="Times New Roman" w:ascii="Times New Roman" w:hAnsi="Times New Roman"/>
            <w:bCs/>
            <w:position w:val="0"/>
            <w:sz w:val="22"/>
            <w:szCs w:val="24"/>
            <w:vertAlign w:val="baseline"/>
          </w:rPr>
          <w:t>.1. Organización</w:t>
        </w:r>
        <w:r>
          <w:rPr>
            <w:webHidden/>
          </w:rPr>
          <w:fldChar w:fldCharType="end"/>
        </w:r>
      </w:hyperlink>
      <w:hyperlink w:anchor="_Toc3912">
        <w:r>
          <w:rPr>
            <w:webHidden/>
          </w:rPr>
          <w:fldChar w:fldCharType="begin"/>
        </w:r>
        <w:r>
          <w:rPr>
            <w:webHidden/>
          </w:rPr>
          <w:instrText>PAGEREF _Toc3912 \h</w:instrText>
        </w:r>
        <w:r>
          <w:rPr>
            <w:webHidden/>
          </w:rPr>
          <w:fldChar w:fldCharType="separate"/>
        </w:r>
        <w:r>
          <w:rPr>
            <w:rStyle w:val="Enlacedelndice"/>
            <w:rFonts w:eastAsia="Arial" w:cs="Arial"/>
            <w:color w:val="000000"/>
            <w:position w:val="0"/>
            <w:sz w:val="22"/>
            <w:szCs w:val="22"/>
            <w:vertAlign w:val="baseline"/>
          </w:rPr>
          <w:tab/>
          <w:t>5</w:t>
        </w:r>
        <w:r>
          <w:rPr>
            <w:webHidden/>
          </w:rPr>
          <w:fldChar w:fldCharType="end"/>
        </w:r>
      </w:hyperlink>
    </w:p>
    <w:p>
      <w:pPr>
        <w:pStyle w:val="Normal"/>
        <w:tabs>
          <w:tab w:val="right" w:pos="9025" w:leader="none"/>
        </w:tabs>
        <w:spacing w:lineRule="auto" w:line="360" w:before="80" w:after="80"/>
        <w:ind w:left="0" w:right="0" w:hanging="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rPr>
          <w:rFonts w:ascii="Times New Roman" w:hAnsi="Times New Roman" w:cs="Times New Roman"/>
          <w:color w:val="00000A"/>
        </w:rPr>
      </w:pPr>
      <w:r>
        <w:rPr>
          <w:rFonts w:cs="Times New Roman" w:ascii="Times New Roman" w:hAnsi="Times New Roman"/>
          <w:color w:val="00000A"/>
        </w:rPr>
      </w:r>
    </w:p>
    <w:p>
      <w:pPr>
        <w:pStyle w:val="Encabezado1"/>
        <w:numPr>
          <w:ilvl w:val="0"/>
          <w:numId w:val="1"/>
        </w:numPr>
        <w:spacing w:lineRule="auto" w:line="360" w:before="0" w:after="0"/>
        <w:ind w:left="720" w:right="0" w:hanging="360"/>
        <w:contextualSpacing/>
        <w:jc w:val="both"/>
        <w:rPr>
          <w:rFonts w:ascii="Times New Roman" w:hAnsi="Times New Roman" w:cs="Times New Roman"/>
          <w:b/>
          <w:b/>
          <w:bCs/>
          <w:color w:val="00000A"/>
          <w:sz w:val="24"/>
          <w:szCs w:val="24"/>
        </w:rPr>
      </w:pPr>
      <w:bookmarkStart w:id="1" w:name="_Toc14830"/>
      <w:bookmarkStart w:id="2" w:name="_991cc8et0f81"/>
      <w:bookmarkEnd w:id="2"/>
      <w:bookmarkEnd w:id="1"/>
      <w:r>
        <w:rPr>
          <w:rFonts w:cs="Times New Roman" w:ascii="Times New Roman" w:hAnsi="Times New Roman"/>
          <w:b/>
          <w:bCs/>
          <w:color w:val="00000A"/>
          <w:sz w:val="24"/>
          <w:szCs w:val="24"/>
        </w:rPr>
        <w:t>Introducción</w:t>
      </w:r>
    </w:p>
    <w:p>
      <w:pPr>
        <w:pStyle w:val="Encabezado2"/>
        <w:numPr>
          <w:ilvl w:val="1"/>
          <w:numId w:val="1"/>
        </w:numPr>
        <w:spacing w:lineRule="auto" w:line="360" w:before="0" w:after="0"/>
        <w:ind w:left="1440" w:right="0" w:hanging="360"/>
        <w:contextualSpacing/>
        <w:jc w:val="both"/>
        <w:rPr>
          <w:rFonts w:ascii="Times New Roman" w:hAnsi="Times New Roman" w:cs="Times New Roman"/>
          <w:b/>
          <w:b/>
          <w:bCs/>
          <w:color w:val="00000A"/>
          <w:sz w:val="24"/>
          <w:szCs w:val="24"/>
        </w:rPr>
      </w:pPr>
      <w:bookmarkStart w:id="3" w:name="_Toc30729"/>
      <w:bookmarkEnd w:id="3"/>
      <w:r>
        <w:rPr>
          <w:rFonts w:cs="Times New Roman" w:ascii="Times New Roman" w:hAnsi="Times New Roman"/>
          <w:b/>
          <w:bCs/>
          <w:color w:val="00000A"/>
          <w:sz w:val="24"/>
          <w:szCs w:val="24"/>
        </w:rPr>
        <w:t>Propósito</w:t>
      </w:r>
    </w:p>
    <w:p>
      <w:pPr>
        <w:pStyle w:val="Normal"/>
        <w:spacing w:lineRule="auto" w:line="360" w:before="0" w:after="0"/>
        <w:ind w:left="720" w:right="0"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ab/>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Encabezado2"/>
        <w:numPr>
          <w:ilvl w:val="1"/>
          <w:numId w:val="1"/>
        </w:numPr>
        <w:spacing w:lineRule="auto" w:line="360" w:before="0" w:after="0"/>
        <w:ind w:left="1440" w:right="0" w:hanging="360"/>
        <w:contextualSpacing/>
        <w:jc w:val="both"/>
        <w:rPr>
          <w:rFonts w:ascii="Times New Roman" w:hAnsi="Times New Roman" w:cs="Times New Roman"/>
          <w:b/>
          <w:b/>
          <w:bCs/>
          <w:color w:val="00000A"/>
          <w:sz w:val="24"/>
          <w:szCs w:val="24"/>
        </w:rPr>
      </w:pPr>
      <w:bookmarkStart w:id="4" w:name="_Toc6721"/>
      <w:bookmarkEnd w:id="4"/>
      <w:r>
        <w:rPr>
          <w:rFonts w:cs="Times New Roman" w:ascii="Times New Roman" w:hAnsi="Times New Roman"/>
          <w:b/>
          <w:bCs/>
          <w:color w:val="00000A"/>
          <w:sz w:val="24"/>
          <w:szCs w:val="24"/>
        </w:rPr>
        <w:t>Alcance</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El presente plan de configuración está realizando teniendo presente lo siguiente:</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El proyecto dura un aproximado de 12 semanas.</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El modelo de proceso de desarrollo de software a seguir es SCRUM</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Los proyectos tipo Front-end son desarrollados usando el Framework Angular 1.x.</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Los proyectos tipo Móvil son desarrollados en Java, usando el IDE Android Studio.</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Los proyectos tipo Back-end son desarrollados en Node.js, usando el framework Loopback.</w:t>
      </w:r>
    </w:p>
    <w:p>
      <w:pPr>
        <w:pStyle w:val="Encabezado2"/>
        <w:numPr>
          <w:ilvl w:val="1"/>
          <w:numId w:val="1"/>
        </w:numPr>
        <w:spacing w:lineRule="auto" w:line="360" w:before="0" w:after="0"/>
        <w:ind w:left="1440" w:right="0" w:hanging="360"/>
        <w:contextualSpacing/>
        <w:jc w:val="both"/>
        <w:rPr>
          <w:rFonts w:ascii="Times New Roman" w:hAnsi="Times New Roman" w:cs="Times New Roman"/>
          <w:b/>
          <w:b/>
          <w:bCs/>
          <w:color w:val="00000A"/>
          <w:sz w:val="24"/>
          <w:szCs w:val="24"/>
          <w:lang w:val="es-PE"/>
        </w:rPr>
      </w:pPr>
      <w:bookmarkStart w:id="5" w:name="_Toc29936"/>
      <w:bookmarkEnd w:id="5"/>
      <w:r>
        <w:rPr>
          <w:rFonts w:cs="Times New Roman" w:ascii="Times New Roman" w:hAnsi="Times New Roman"/>
          <w:b/>
          <w:bCs/>
          <w:color w:val="00000A"/>
          <w:sz w:val="24"/>
          <w:szCs w:val="24"/>
          <w:lang w:val="es-PE"/>
        </w:rPr>
        <w:t>Abreviaciones</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SCMR: Software Configuration Management Responsible, Gestor de configuración del software.</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CCB: Configuration Contorl Board, Comité del Control de la Configuración.</w:t>
      </w:r>
    </w:p>
    <w:p>
      <w:pPr>
        <w:pStyle w:val="Normal"/>
        <w:numPr>
          <w:ilvl w:val="0"/>
          <w:numId w:val="2"/>
        </w:numPr>
        <w:spacing w:lineRule="auto" w:line="360" w:before="0" w:after="0"/>
        <w:ind w:left="1440" w:right="0" w:hanging="360"/>
        <w:contextualSpacing/>
        <w:jc w:val="both"/>
        <w:rPr>
          <w:rFonts w:ascii="Times New Roman" w:hAnsi="Times New Roman" w:cs="Times New Roman"/>
          <w:color w:val="00000A"/>
          <w:lang w:val="es-PE"/>
        </w:rPr>
      </w:pPr>
      <w:r>
        <w:rPr>
          <w:rFonts w:cs="Times New Roman" w:ascii="Times New Roman" w:hAnsi="Times New Roman"/>
          <w:color w:val="00000A"/>
          <w:lang w:val="es-PE"/>
        </w:rPr>
        <w:t>PL: Program Librarian, Bibliotecario</w:t>
      </w:r>
    </w:p>
    <w:p>
      <w:pPr>
        <w:pStyle w:val="Encabezado2"/>
        <w:numPr>
          <w:ilvl w:val="1"/>
          <w:numId w:val="1"/>
        </w:numPr>
        <w:spacing w:lineRule="auto" w:line="360" w:before="0" w:after="0"/>
        <w:ind w:left="1440" w:right="0" w:hanging="360"/>
        <w:contextualSpacing/>
        <w:jc w:val="both"/>
        <w:rPr>
          <w:rFonts w:ascii="Times New Roman" w:hAnsi="Times New Roman" w:cs="Times New Roman"/>
          <w:b/>
          <w:b/>
          <w:bCs/>
          <w:color w:val="00000A"/>
          <w:sz w:val="24"/>
          <w:szCs w:val="24"/>
        </w:rPr>
      </w:pPr>
      <w:bookmarkStart w:id="6" w:name="_Toc23572"/>
      <w:bookmarkEnd w:id="6"/>
      <w:r>
        <w:rPr>
          <w:rFonts w:cs="Times New Roman" w:ascii="Times New Roman" w:hAnsi="Times New Roman"/>
          <w:b/>
          <w:bCs/>
          <w:color w:val="00000A"/>
          <w:sz w:val="24"/>
          <w:szCs w:val="24"/>
        </w:rPr>
        <w:t>Resumen Ejecutivo</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Los siguientes puntos del presente documento van a presentar la siguiente estructura:</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Gestión del SCM: se muestra las responsabilidades y responsables del proyecto</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Actividades del SCM: se identifican las actividades y tareas que se requieren para la configuración del sistema</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Control:Configuración y control de cambios en la configuración del proyecto</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Estado:Registro y seguimiento de las actividades del SCM</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Auditoría: Como nos aseguramos de que los cambios efectuados se han hecho correctamente.</w:t>
      </w:r>
    </w:p>
    <w:p>
      <w:pPr>
        <w:pStyle w:val="Normal"/>
        <w:numPr>
          <w:ilvl w:val="0"/>
          <w:numId w:val="3"/>
        </w:numPr>
        <w:spacing w:lineRule="auto" w:line="360" w:before="0" w:after="0"/>
        <w:ind w:left="1440" w:right="0" w:hanging="360"/>
        <w:contextualSpacing/>
        <w:jc w:val="both"/>
        <w:rPr>
          <w:rFonts w:ascii="Times New Roman" w:hAnsi="Times New Roman" w:cs="Times New Roman"/>
          <w:color w:val="00000A"/>
        </w:rPr>
      </w:pPr>
      <w:r>
        <w:rPr>
          <w:rFonts w:cs="Times New Roman" w:ascii="Times New Roman" w:hAnsi="Times New Roman"/>
          <w:color w:val="00000A"/>
        </w:rPr>
        <w:t>Gestión de Release: se detalla cómo se hará la entrega final del proyecto al cliente.</w:t>
      </w:r>
    </w:p>
    <w:p>
      <w:pPr>
        <w:pStyle w:val="Normal"/>
        <w:spacing w:lineRule="auto" w:line="360" w:before="0" w:after="0"/>
        <w:ind w:left="0" w:right="0" w:hanging="0"/>
        <w:contextualSpacing/>
        <w:jc w:val="both"/>
        <w:rPr/>
      </w:pPr>
      <w:r>
        <w:rPr/>
      </w:r>
      <w:r>
        <w:br w:type="page"/>
      </w:r>
    </w:p>
    <w:p>
      <w:pPr>
        <w:pStyle w:val="Encabezado1"/>
        <w:numPr>
          <w:ilvl w:val="0"/>
          <w:numId w:val="1"/>
        </w:numPr>
        <w:spacing w:lineRule="auto" w:line="360" w:before="0" w:after="0"/>
        <w:ind w:left="720" w:right="0" w:hanging="360"/>
        <w:contextualSpacing/>
        <w:jc w:val="both"/>
        <w:rPr>
          <w:rFonts w:ascii="Times New Roman" w:hAnsi="Times New Roman" w:cs="Times New Roman"/>
          <w:b/>
          <w:b/>
          <w:bCs/>
          <w:color w:val="00000A"/>
          <w:sz w:val="24"/>
          <w:szCs w:val="24"/>
        </w:rPr>
      </w:pPr>
      <w:bookmarkStart w:id="7" w:name="_Toc20357"/>
      <w:bookmarkEnd w:id="7"/>
      <w:r>
        <w:rPr>
          <w:rFonts w:cs="Times New Roman" w:ascii="Times New Roman" w:hAnsi="Times New Roman"/>
          <w:b/>
          <w:bCs/>
          <w:color w:val="00000A"/>
          <w:sz w:val="24"/>
          <w:szCs w:val="24"/>
        </w:rPr>
        <w:t>Gestión de la SCM</w:t>
      </w:r>
    </w:p>
    <w:p>
      <w:pPr>
        <w:pStyle w:val="Encabezado2"/>
        <w:numPr>
          <w:ilvl w:val="1"/>
          <w:numId w:val="1"/>
        </w:numPr>
        <w:spacing w:lineRule="auto" w:line="360" w:before="0" w:after="0"/>
        <w:ind w:left="1440" w:right="0" w:hanging="360"/>
        <w:contextualSpacing/>
        <w:jc w:val="both"/>
        <w:rPr>
          <w:rFonts w:ascii="Times New Roman" w:hAnsi="Times New Roman" w:cs="Times New Roman"/>
          <w:b/>
          <w:b/>
          <w:bCs/>
          <w:color w:val="00000A"/>
          <w:sz w:val="24"/>
          <w:szCs w:val="24"/>
        </w:rPr>
      </w:pPr>
      <w:bookmarkStart w:id="8" w:name="_Toc3912"/>
      <w:bookmarkEnd w:id="8"/>
      <w:r>
        <w:rPr>
          <w:rFonts w:cs="Times New Roman" w:ascii="Times New Roman" w:hAnsi="Times New Roman"/>
          <w:b/>
          <w:bCs/>
          <w:color w:val="00000A"/>
          <w:sz w:val="24"/>
          <w:szCs w:val="24"/>
        </w:rPr>
        <w:t>Organización</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 xml:space="preserve">Nuestro objetivo es que nuestros clientes nos consideren un socio estratégico a largo plazo, en todo lo que se refiera de entrega de soluciones tecnológicas que resuelven sus problemas de negocio. </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pStyle w:val="Normal"/>
        <w:spacing w:lineRule="auto" w:line="360" w:before="0" w:after="0"/>
        <w:ind w:left="720" w:right="0" w:hanging="0"/>
        <w:jc w:val="center"/>
        <w:rPr/>
      </w:pPr>
      <w:r>
        <w:rPr/>
        <w:drawing>
          <wp:inline distT="0" distB="16510" distL="0" distR="18415">
            <wp:extent cx="2781935" cy="2402840"/>
            <wp:effectExtent l="0" t="0" r="0" b="0"/>
            <wp:docPr id="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1" descr="IMG_256"/>
                    <pic:cNvPicPr>
                      <a:picLocks noChangeAspect="1" noChangeArrowheads="1"/>
                    </pic:cNvPicPr>
                  </pic:nvPicPr>
                  <pic:blipFill>
                    <a:blip r:embed="rId2"/>
                    <a:srcRect l="0" t="0" r="0" b="6699"/>
                    <a:stretch>
                      <a:fillRect/>
                    </a:stretch>
                  </pic:blipFill>
                  <pic:spPr bwMode="auto">
                    <a:xfrm>
                      <a:off x="0" y="0"/>
                      <a:ext cx="2781935" cy="2402840"/>
                    </a:xfrm>
                    <a:prstGeom prst="rect">
                      <a:avLst/>
                    </a:prstGeom>
                  </pic:spPr>
                </pic:pic>
              </a:graphicData>
            </a:graphic>
          </wp:inline>
        </w:drawing>
      </w:r>
    </w:p>
    <w:p>
      <w:pPr>
        <w:pStyle w:val="Normal"/>
        <w:spacing w:lineRule="auto" w:line="360" w:before="0" w:after="0"/>
        <w:ind w:left="720" w:right="0" w:hanging="0"/>
        <w:jc w:val="center"/>
        <w:rPr>
          <w:rFonts w:ascii="Times New Roman" w:hAnsi="Times New Roman" w:cs="Times New Roman"/>
          <w:b w:val="false"/>
          <w:b w:val="false"/>
          <w:bCs w:val="false"/>
          <w:i/>
          <w:i/>
          <w:iCs/>
          <w:color w:val="00000A"/>
          <w:lang w:val="es-PE"/>
        </w:rPr>
      </w:pPr>
      <w:r>
        <w:rPr>
          <w:rFonts w:cs="Times New Roman" w:ascii="Times New Roman" w:hAnsi="Times New Roman"/>
          <w:b w:val="false"/>
          <w:bCs w:val="false"/>
          <w:i/>
          <w:iCs/>
          <w:color w:val="00000A"/>
          <w:lang w:val="es-PE"/>
        </w:rPr>
        <w:t>Relación del modelo de proceso usando, respecto a la gestión de configuraicón y mantenimiento</w:t>
      </w:r>
    </w:p>
    <w:p>
      <w:pPr>
        <w:pStyle w:val="Normal"/>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360" w:before="0" w:after="0"/>
        <w:ind w:left="720" w:right="0" w:hanging="0"/>
        <w:jc w:val="both"/>
        <w:rPr/>
      </w:pPr>
      <w:r>
        <w:rPr>
          <w:rFonts w:cs="Times New Roman" w:ascii="Times New Roman" w:hAnsi="Times New Roman"/>
          <w:color w:val="00000A"/>
          <w:lang w:val="es-PE"/>
        </w:rPr>
        <w:t>L</w:t>
      </w:r>
      <w:r>
        <w:rPr>
          <w:rFonts w:cs="Times New Roman" w:ascii="Times New Roman" w:hAnsi="Times New Roman"/>
          <w:color w:val="00000A"/>
        </w:rPr>
        <w:t>a siguiente tabla muestra cómo se relacionan las actividades del proyecto con los roles en el proyecto.</w:t>
      </w:r>
    </w:p>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r>
    </w:p>
    <w:tbl>
      <w:tblPr>
        <w:tblW w:w="8308" w:type="dxa"/>
        <w:jc w:val="left"/>
        <w:tblInd w:w="7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154"/>
        <w:gridCol w:w="4154"/>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val="clear"/>
            <w:tcMar>
              <w:left w:w="90" w:type="dxa"/>
            </w:tcMar>
          </w:tcPr>
          <w:p>
            <w:pPr>
              <w:pStyle w:val="Normal"/>
              <w:keepNext/>
              <w:keepLines w:val="false"/>
              <w:widowControl w:val="false"/>
              <w:spacing w:lineRule="auto" w:line="360" w:before="0" w:after="0"/>
              <w:ind w:left="0" w:right="0" w:hanging="0"/>
              <w:jc w:val="center"/>
              <w:rPr>
                <w:rFonts w:ascii="Times New Roman" w:hAnsi="Times New Roman" w:cs="Times New Roman"/>
                <w:b/>
                <w:b/>
                <w:color w:val="00000A"/>
              </w:rPr>
            </w:pPr>
            <w:r>
              <w:rPr>
                <w:rFonts w:cs="Times New Roman" w:ascii="Times New Roman" w:hAnsi="Times New Roman"/>
                <w:b/>
                <w:color w:val="00000A"/>
              </w:rPr>
              <w:t>Actividad</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val="clear"/>
            <w:tcMar>
              <w:left w:w="90" w:type="dxa"/>
            </w:tcMar>
          </w:tcPr>
          <w:p>
            <w:pPr>
              <w:pStyle w:val="Normal"/>
              <w:keepNext/>
              <w:keepLines w:val="false"/>
              <w:widowControl w:val="false"/>
              <w:spacing w:lineRule="auto" w:line="360" w:before="0" w:after="0"/>
              <w:ind w:left="0" w:right="0" w:hanging="0"/>
              <w:jc w:val="center"/>
              <w:rPr>
                <w:rFonts w:ascii="Times New Roman" w:hAnsi="Times New Roman" w:cs="Times New Roman"/>
                <w:b/>
                <w:b/>
                <w:color w:val="00000A"/>
              </w:rPr>
            </w:pPr>
            <w:r>
              <w:rPr>
                <w:rFonts w:cs="Times New Roman" w:ascii="Times New Roman" w:hAnsi="Times New Roman"/>
                <w:b/>
                <w:color w:val="00000A"/>
              </w:rPr>
              <w:t>Responsable</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Planificar la Configuración del SCM</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Definición de la línea base del proyecto</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pPr>
            <w:r>
              <w:rPr>
                <w:rFonts w:cs="Times New Roman" w:ascii="Times New Roman" w:hAnsi="Times New Roman"/>
                <w:color w:val="00000A"/>
              </w:rPr>
              <w:t>SCMR</w:t>
            </w:r>
            <w:r>
              <w:rPr>
                <w:rFonts w:cs="Times New Roman" w:ascii="Times New Roman" w:hAnsi="Times New Roman"/>
                <w:color w:val="00000A"/>
                <w:lang w:val="es-PE"/>
              </w:rPr>
              <w:t>,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Seguimiento del proyecto de la línea base</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Definición del ambiente</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Control de cambios</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Descripción de la versión</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Realizar informe final del SCM</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cs="Times New Roman"/>
                <w:color w:val="00000A"/>
              </w:rPr>
            </w:pPr>
            <w:r>
              <w:rPr>
                <w:rFonts w:cs="Times New Roman" w:ascii="Times New Roman" w:hAnsi="Times New Roman"/>
                <w:color w:val="00000A"/>
              </w:rPr>
              <w:t>SCMR</w:t>
            </w:r>
          </w:p>
        </w:tc>
      </w:tr>
    </w:tbl>
    <w:p>
      <w:pPr>
        <w:pStyle w:val="Normal"/>
        <w:spacing w:lineRule="auto" w:line="360" w:before="0" w:after="0"/>
        <w:ind w:left="720" w:right="0" w:hanging="0"/>
        <w:jc w:val="both"/>
        <w:rPr>
          <w:rFonts w:ascii="Times New Roman" w:hAnsi="Times New Roman" w:cs="Times New Roman"/>
          <w:color w:val="00000A"/>
        </w:rPr>
      </w:pPr>
      <w:r>
        <w:rPr>
          <w:rFonts w:cs="Times New Roman" w:ascii="Times New Roman" w:hAnsi="Times New Roman"/>
          <w:color w:val="00000A"/>
        </w:rPr>
      </w:r>
    </w:p>
    <w:p>
      <w:pPr>
        <w:pStyle w:val="Normal"/>
        <w:numPr>
          <w:ilvl w:val="0"/>
          <w:numId w:val="3"/>
        </w:numPr>
        <w:rPr/>
      </w:pPr>
      <w:r>
        <w:rPr>
          <w:rFonts w:cs="Times New Roman" w:ascii="Times New Roman" w:hAnsi="Times New Roman"/>
          <w:color w:val="00000A"/>
          <w:lang w:val="es-PE"/>
        </w:rPr>
        <w:t>L</w:t>
      </w:r>
      <w:r>
        <w:rPr>
          <w:rFonts w:cs="Times New Roman" w:ascii="Times New Roman" w:hAnsi="Times New Roman"/>
          <w:color w:val="00000A"/>
        </w:rPr>
        <w:t>os integrantes usan google docs para estar vinculados a las actividades del SCM y posteriormente subidas al repositorio de github.</w:t>
      </w:r>
      <w:r>
        <w:rPr>
          <w:rFonts w:cs="Times New Roman" w:ascii="Times New Roman" w:hAnsi="Times New Roman"/>
          <w:color w:val="00000A"/>
        </w:rPr>
        <w:t>Gestión de Release: se detalla cómo se hará la entrega final del proyecto al cliente.</w:t>
      </w:r>
    </w:p>
    <w:sectPr>
      <w:type w:val="nextPage"/>
      <w:pgSz w:w="11906" w:h="16838"/>
      <w:pgMar w:left="1800" w:right="1800" w:header="0" w:top="1440" w:footer="0" w:bottom="1440" w:gutter="0"/>
      <w:pgNumType w:fmt="decimal"/>
      <w:formProt w:val="false"/>
      <w:textDirection w:val="lrTb"/>
      <w:docGrid w:type="lines"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b/>
        <w:rFonts w:ascii="Times New Roman" w:hAnsi="Times New Roman"/>
      </w:rPr>
    </w:lvl>
    <w:lvl w:ilvl="1">
      <w:start w:val="1"/>
      <w:numFmt w:val="decimal"/>
      <w:lvlText w:val="%1.%2."/>
      <w:lvlJc w:val="right"/>
      <w:pPr>
        <w:ind w:left="1440" w:hanging="-1080"/>
      </w:pPr>
      <w:rPr>
        <w:sz w:val="24"/>
        <w:u w:val="none"/>
        <w:b/>
        <w:rFonts w:ascii="Times New Roman" w:hAnsi="Times New Roman"/>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color w:val="000000"/>
      <w:position w:val="0"/>
      <w:sz w:val="22"/>
      <w:sz w:val="22"/>
      <w:szCs w:val="22"/>
      <w:u w:val="none"/>
      <w:vertAlign w:val="baseline"/>
      <w:lang w:val="es-ES" w:eastAsia="zh-CN" w:bidi="hi-IN"/>
    </w:rPr>
  </w:style>
  <w:style w:type="paragraph" w:styleId="Encabezado1">
    <w:name w:val="Heading 1"/>
    <w:basedOn w:val="Normal"/>
    <w:uiPriority w:val="0"/>
    <w:qFormat/>
    <w:pPr>
      <w:keepNext/>
      <w:keepLines/>
      <w:spacing w:before="400" w:after="120"/>
      <w:contextualSpacing/>
    </w:pPr>
    <w:rPr>
      <w:sz w:val="40"/>
      <w:szCs w:val="40"/>
    </w:rPr>
  </w:style>
  <w:style w:type="paragraph" w:styleId="Encabezado2">
    <w:name w:val="Heading 2"/>
    <w:basedOn w:val="Normal"/>
    <w:uiPriority w:val="0"/>
    <w:unhideWhenUsed/>
    <w:qFormat/>
    <w:pPr>
      <w:keepNext/>
      <w:keepLines/>
      <w:spacing w:before="360" w:after="120"/>
      <w:contextualSpacing/>
    </w:pPr>
    <w:rPr>
      <w:sz w:val="32"/>
      <w:szCs w:val="32"/>
    </w:rPr>
  </w:style>
  <w:style w:type="character" w:styleId="DefaultParagraphFont" w:default="1">
    <w:name w:val="Default Paragraph Font"/>
    <w:uiPriority w:val="0"/>
    <w:semiHidden/>
    <w:qFormat/>
    <w:rPr/>
  </w:style>
  <w:style w:type="character" w:styleId="Estilo2Char" w:customStyle="1">
    <w:name w:val="Estilo2 Char"/>
    <w:link w:val="10"/>
    <w:uiPriority w:val="0"/>
    <w:qFormat/>
    <w:rPr>
      <w:rFonts w:ascii="Times New Roman" w:hAnsi="Times New Roman"/>
      <w:sz w:val="24"/>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umario3">
    <w:name w:val="TOC 3"/>
    <w:basedOn w:val="Normal"/>
    <w:uiPriority w:val="0"/>
    <w:pPr>
      <w:ind w:left="840" w:right="0" w:hanging="0"/>
    </w:pPr>
    <w:rPr/>
  </w:style>
  <w:style w:type="paragraph" w:styleId="Sumario1">
    <w:name w:val="TOC 1"/>
    <w:basedOn w:val="Normal"/>
    <w:uiPriority w:val="0"/>
    <w:pPr/>
    <w:rPr/>
  </w:style>
  <w:style w:type="paragraph" w:styleId="Sumario2">
    <w:name w:val="TOC 2"/>
    <w:basedOn w:val="Normal"/>
    <w:uiPriority w:val="0"/>
    <w:pPr>
      <w:ind w:left="420" w:right="0" w:hanging="0"/>
    </w:pPr>
    <w:rPr/>
  </w:style>
  <w:style w:type="paragraph" w:styleId="Estilo1" w:customStyle="1">
    <w:name w:val="Estilo1"/>
    <w:basedOn w:val="Normal"/>
    <w:uiPriority w:val="0"/>
    <w:qFormat/>
    <w:pPr>
      <w:tabs>
        <w:tab w:val="left" w:pos="425" w:leader="none"/>
      </w:tabs>
    </w:pPr>
    <w:rPr>
      <w:rFonts w:ascii="Times New Roman" w:hAnsi="Times New Roman"/>
      <w:b/>
      <w:sz w:val="28"/>
    </w:rPr>
  </w:style>
  <w:style w:type="paragraph" w:styleId="Estilo2" w:customStyle="1">
    <w:name w:val="Estilo2"/>
    <w:basedOn w:val="Estilo1"/>
    <w:link w:val="11"/>
    <w:uiPriority w:val="0"/>
    <w:qFormat/>
    <w:pPr/>
    <w:rPr>
      <w:b w:val="false"/>
      <w:sz w:val="24"/>
    </w:rPr>
  </w:style>
  <w:style w:type="paragraph" w:styleId="Contenidodelatabla">
    <w:name w:val="Contenido de la tabla"/>
    <w:basedOn w:val="Normal"/>
    <w:qFormat/>
    <w:pPr/>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6</Pages>
  <Words>599</Words>
  <Characters>3312</Characters>
  <CharactersWithSpaces>3838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2017-04-29T07:24:00Z</dcterms:created>
  <dc:creator>DINJO-PC</dc:creator>
  <dc:description/>
  <dc:language>es-ES</dc:language>
  <cp:lastModifiedBy/>
  <dcterms:modified xsi:type="dcterms:W3CDTF">2017-04-29T09:52:46Z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3082-10.1.0.5674</vt:lpwstr>
  </property>
  <property fmtid="{D5CDD505-2E9C-101B-9397-08002B2CF9AE}" pid="4" name="LinksUpToDate">
    <vt:bool>0</vt:bool>
  </property>
  <property fmtid="{D5CDD505-2E9C-101B-9397-08002B2CF9AE}" pid="5" name="ScaleCrop">
    <vt:bool>0</vt:bool>
  </property>
</Properties>
</file>