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240" w:line="360" w:lineRule="auto"/>
        <w:contextualSpacing w:val="0"/>
        <w:rPr>
          <w:rFonts w:hint="default" w:ascii="Times New Roman" w:hAnsi="Times New Roman" w:eastAsia="Times New Roman" w:cs="Times New Roman"/>
          <w:color w:val="auto"/>
          <w:sz w:val="24"/>
          <w:szCs w:val="24"/>
        </w:rPr>
      </w:pPr>
    </w:p>
    <w:p>
      <w:pPr>
        <w:spacing w:line="360" w:lineRule="auto"/>
        <w:contextualSpacing w:val="0"/>
        <w:jc w:val="right"/>
        <w:rPr>
          <w:rFonts w:hint="default" w:ascii="Times New Roman" w:hAnsi="Times New Roman" w:eastAsia="Times New Roman" w:cs="Times New Roman"/>
          <w:b/>
          <w:color w:val="auto"/>
          <w:sz w:val="56"/>
          <w:szCs w:val="56"/>
        </w:rPr>
      </w:pPr>
    </w:p>
    <w:p>
      <w:pPr>
        <w:spacing w:line="360" w:lineRule="auto"/>
        <w:contextualSpacing w:val="0"/>
        <w:jc w:val="right"/>
        <w:rPr>
          <w:rFonts w:hint="default" w:ascii="Times New Roman" w:hAnsi="Times New Roman" w:eastAsia="Times New Roman" w:cs="Times New Roman"/>
          <w:b/>
          <w:color w:val="auto"/>
          <w:sz w:val="56"/>
          <w:szCs w:val="56"/>
        </w:rPr>
      </w:pPr>
    </w:p>
    <w:p>
      <w:pPr>
        <w:spacing w:line="360" w:lineRule="auto"/>
        <w:contextualSpacing w:val="0"/>
        <w:jc w:val="right"/>
        <w:rPr>
          <w:rFonts w:hint="default" w:ascii="Times New Roman" w:hAnsi="Times New Roman" w:eastAsia="Times New Roman" w:cs="Times New Roman"/>
          <w:b/>
          <w:color w:val="auto"/>
          <w:sz w:val="56"/>
          <w:szCs w:val="56"/>
        </w:rPr>
      </w:pPr>
    </w:p>
    <w:p>
      <w:pPr>
        <w:spacing w:line="360" w:lineRule="auto"/>
        <w:contextualSpacing w:val="0"/>
        <w:jc w:val="right"/>
        <w:rPr>
          <w:rFonts w:hint="default" w:ascii="Times New Roman" w:hAnsi="Times New Roman" w:eastAsia="Times New Roman" w:cs="Times New Roman"/>
          <w:b/>
          <w:color w:val="auto"/>
          <w:sz w:val="56"/>
          <w:szCs w:val="56"/>
        </w:rPr>
      </w:pPr>
      <w:r>
        <w:rPr>
          <w:rFonts w:hint="default" w:ascii="Times New Roman" w:hAnsi="Times New Roman" w:eastAsia="Times New Roman" w:cs="Times New Roman"/>
          <w:b/>
          <w:i/>
          <w:color w:val="auto"/>
          <w:sz w:val="48"/>
          <w:szCs w:val="48"/>
        </w:rPr>
        <w:t>“</w:t>
      </w:r>
      <w:r>
        <w:rPr>
          <w:rFonts w:hint="default" w:ascii="Times New Roman" w:hAnsi="Times New Roman" w:cs="Times New Roman"/>
          <w:b/>
          <w:i/>
          <w:color w:val="auto"/>
          <w:sz w:val="28"/>
          <w:szCs w:val="28"/>
          <w:highlight w:val="white"/>
        </w:rPr>
        <w:t>SCAE (SIstema de Control de Asistencia de Estudiantes)</w:t>
      </w:r>
      <w:r>
        <w:rPr>
          <w:rFonts w:hint="default" w:ascii="Times New Roman" w:hAnsi="Times New Roman" w:eastAsia="Times New Roman" w:cs="Times New Roman"/>
          <w:b/>
          <w:i/>
          <w:color w:val="auto"/>
          <w:sz w:val="48"/>
          <w:szCs w:val="48"/>
        </w:rPr>
        <w:t>”</w:t>
      </w:r>
    </w:p>
    <w:p>
      <w:pPr>
        <w:spacing w:line="360" w:lineRule="auto"/>
        <w:contextualSpacing w:val="0"/>
        <w:jc w:val="right"/>
        <w:rPr>
          <w:rFonts w:hint="default" w:ascii="Times New Roman" w:hAnsi="Times New Roman" w:eastAsia="Times New Roman" w:cs="Times New Roman"/>
          <w:b/>
          <w:color w:val="auto"/>
          <w:sz w:val="60"/>
          <w:szCs w:val="60"/>
        </w:rPr>
      </w:pPr>
      <w:r>
        <w:rPr>
          <w:rFonts w:hint="default" w:ascii="Times New Roman" w:hAnsi="Times New Roman" w:eastAsia="Times New Roman" w:cs="Times New Roman"/>
          <w:b/>
          <w:color w:val="auto"/>
          <w:sz w:val="60"/>
          <w:szCs w:val="60"/>
        </w:rPr>
        <w:t xml:space="preserve">Plan de Gestión de </w:t>
      </w:r>
    </w:p>
    <w:p>
      <w:pPr>
        <w:spacing w:line="360" w:lineRule="auto"/>
        <w:contextualSpacing w:val="0"/>
        <w:jc w:val="right"/>
        <w:rPr>
          <w:rFonts w:hint="default" w:ascii="Times New Roman" w:hAnsi="Times New Roman" w:eastAsia="Times New Roman" w:cs="Times New Roman"/>
          <w:b/>
          <w:color w:val="auto"/>
          <w:sz w:val="60"/>
          <w:szCs w:val="60"/>
        </w:rPr>
      </w:pPr>
      <w:r>
        <w:rPr>
          <w:rFonts w:hint="default" w:ascii="Times New Roman" w:hAnsi="Times New Roman" w:eastAsia="Times New Roman" w:cs="Times New Roman"/>
          <w:b/>
          <w:color w:val="auto"/>
          <w:sz w:val="60"/>
          <w:szCs w:val="60"/>
        </w:rPr>
        <w:t xml:space="preserve"> Configuración</w:t>
      </w:r>
      <w:bookmarkStart w:id="6" w:name="_GoBack"/>
      <w:bookmarkEnd w:id="6"/>
      <w:r>
        <w:rPr>
          <w:rFonts w:hint="default" w:ascii="Times New Roman" w:hAnsi="Times New Roman" w:eastAsia="Times New Roman" w:cs="Times New Roman"/>
          <w:b/>
          <w:color w:val="auto"/>
          <w:sz w:val="60"/>
          <w:szCs w:val="60"/>
        </w:rPr>
        <w:t xml:space="preserve"> </w:t>
      </w:r>
    </w:p>
    <w:p>
      <w:pPr>
        <w:spacing w:line="360" w:lineRule="auto"/>
        <w:contextualSpacing w:val="0"/>
        <w:jc w:val="right"/>
        <w:rPr>
          <w:rFonts w:hint="default" w:ascii="Times New Roman" w:hAnsi="Times New Roman" w:eastAsia="Times New Roman" w:cs="Times New Roman"/>
          <w:b/>
          <w:color w:val="auto"/>
          <w:sz w:val="24"/>
          <w:szCs w:val="24"/>
        </w:rPr>
      </w:pPr>
    </w:p>
    <w:p>
      <w:pPr>
        <w:spacing w:line="360" w:lineRule="auto"/>
        <w:contextualSpacing w:val="0"/>
        <w:jc w:val="right"/>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i/>
          <w:color w:val="auto"/>
          <w:sz w:val="36"/>
          <w:szCs w:val="36"/>
        </w:rPr>
        <w:t>Fecha: 29/04/2017</w:t>
      </w:r>
    </w:p>
    <w:p>
      <w:pPr>
        <w:spacing w:after="240" w:line="360" w:lineRule="auto"/>
        <w:contextualSpacing w:val="0"/>
        <w:rPr>
          <w:rFonts w:hint="default" w:ascii="Times New Roman" w:hAnsi="Times New Roman" w:eastAsia="Times New Roman" w:cs="Times New Roman"/>
          <w:b/>
          <w:color w:val="auto"/>
          <w:sz w:val="24"/>
          <w:szCs w:val="24"/>
        </w:rPr>
      </w:pPr>
      <w:r>
        <w:rPr>
          <w:rFonts w:hint="default" w:ascii="Times New Roman" w:hAnsi="Times New Roman" w:eastAsia="Times New Roman" w:cs="Times New Roman"/>
          <w:b/>
          <w:color w:val="auto"/>
          <w:sz w:val="24"/>
          <w:szCs w:val="24"/>
        </w:rPr>
        <w:br w:type="textWrapping"/>
      </w:r>
    </w:p>
    <w:p>
      <w:pPr>
        <w:spacing w:line="360" w:lineRule="auto"/>
        <w:rPr>
          <w:rFonts w:hint="default" w:ascii="Times New Roman" w:hAnsi="Times New Roman" w:cs="Times New Roman"/>
          <w:color w:val="auto"/>
        </w:rPr>
      </w:pPr>
      <w:r>
        <w:rPr>
          <w:rFonts w:hint="default" w:ascii="Times New Roman" w:hAnsi="Times New Roman" w:cs="Times New Roman"/>
          <w:color w:val="auto"/>
        </w:rPr>
        <w:br w:type="page"/>
      </w:r>
    </w:p>
    <w:p>
      <w:pPr>
        <w:spacing w:after="240" w:line="360" w:lineRule="auto"/>
        <w:contextualSpacing w:val="0"/>
        <w:rPr>
          <w:rFonts w:hint="default" w:ascii="Times New Roman" w:hAnsi="Times New Roman" w:eastAsia="Times New Roman" w:cs="Times New Roman"/>
          <w:b/>
          <w:color w:val="auto"/>
          <w:sz w:val="24"/>
          <w:szCs w:val="24"/>
        </w:rPr>
      </w:pPr>
    </w:p>
    <w:p>
      <w:pPr>
        <w:spacing w:line="360" w:lineRule="auto"/>
        <w:contextualSpacing w:val="0"/>
        <w:jc w:val="center"/>
        <w:rPr>
          <w:rFonts w:hint="default" w:ascii="Times New Roman" w:hAnsi="Times New Roman" w:cs="Times New Roman"/>
          <w:color w:val="auto"/>
          <w:sz w:val="36"/>
          <w:szCs w:val="36"/>
        </w:rPr>
      </w:pPr>
      <w:r>
        <w:rPr>
          <w:rFonts w:hint="default" w:ascii="Times New Roman" w:hAnsi="Times New Roman" w:cs="Times New Roman"/>
          <w:color w:val="auto"/>
          <w:sz w:val="36"/>
          <w:szCs w:val="36"/>
        </w:rPr>
        <w:t>ÍNDICE</w:t>
      </w:r>
    </w:p>
    <w:sdt>
      <w:sdtPr>
        <w:rPr>
          <w:rFonts w:hint="default" w:ascii="Times New Roman" w:hAnsi="Times New Roman" w:cs="Times New Roman"/>
          <w:color w:val="auto"/>
        </w:rPr>
        <w:id w:val="0"/>
      </w:sdtPr>
      <w:sdtEndPr>
        <w:rPr>
          <w:rFonts w:hint="default" w:ascii="Times New Roman" w:hAnsi="Times New Roman" w:cs="Times New Roman"/>
          <w:color w:val="auto"/>
        </w:rPr>
      </w:sdtEndPr>
      <w:sdtContent>
        <w:p>
          <w:pPr>
            <w:tabs>
              <w:tab w:val="right" w:pos="9025"/>
            </w:tabs>
            <w:spacing w:before="60" w:after="80" w:line="360" w:lineRule="auto"/>
            <w:ind w:left="720" w:firstLine="0"/>
            <w:contextualSpacing w:val="0"/>
            <w:rPr>
              <w:rFonts w:hint="default" w:ascii="Times New Roman" w:hAnsi="Times New Roman" w:eastAsia="Arial" w:cs="Times New Roman"/>
              <w:color w:val="auto"/>
              <w:sz w:val="22"/>
              <w:szCs w:val="22"/>
              <w:u w:val="none"/>
              <w:vertAlign w:val="baseline"/>
            </w:rPr>
          </w:pPr>
          <w:r>
            <w:rPr>
              <w:rFonts w:hint="default" w:ascii="Times New Roman" w:hAnsi="Times New Roman" w:cs="Times New Roman"/>
              <w:color w:val="auto"/>
            </w:rPr>
            <w:fldChar w:fldCharType="begin"/>
          </w:r>
          <w:r>
            <w:rPr>
              <w:rFonts w:hint="default" w:ascii="Times New Roman" w:hAnsi="Times New Roman" w:cs="Times New Roman"/>
              <w:color w:val="auto"/>
            </w:rPr>
            <w:instrText xml:space="preserve"> TOC \h \u \z </w:instrText>
          </w:r>
          <w:r>
            <w:rPr>
              <w:rFonts w:hint="default" w:ascii="Times New Roman" w:hAnsi="Times New Roman" w:cs="Times New Roman"/>
              <w:color w:val="auto"/>
            </w:rPr>
            <w:fldChar w:fldCharType="separate"/>
          </w:r>
        </w:p>
        <w:p>
          <w:pPr>
            <w:pStyle w:val="5"/>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_Toc25613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 Introducción</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_Toc25613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6"/>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_Toc25080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.1. Propósito</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_Toc25080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6"/>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_Toc22023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.2. Alcance</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_Toc22023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pStyle w:val="6"/>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_Toc32148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lang w:val="es-PE"/>
            </w:rPr>
            <w:t>.3. Abreviaciones</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_Toc32148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lang w:val="es-PE"/>
            </w:rPr>
            <w:fldChar w:fldCharType="end"/>
          </w:r>
        </w:p>
        <w:p>
          <w:pPr>
            <w:pStyle w:val="6"/>
            <w:tabs>
              <w:tab w:val="right" w:leader="dot" w:pos="8306"/>
            </w:tabs>
            <w:rPr>
              <w:rFonts w:ascii="Arial" w:hAnsi="Arial" w:eastAsia="Arial" w:cs="Arial"/>
              <w:color w:val="000000"/>
              <w:szCs w:val="22"/>
              <w:u w:val="none"/>
              <w:vertAlign w:val="baseline"/>
            </w:rPr>
          </w:pPr>
          <w:r>
            <w:rPr>
              <w:rFonts w:hint="default" w:ascii="Times New Roman" w:hAnsi="Times New Roman" w:eastAsia="Arial" w:cs="Times New Roman"/>
              <w:color w:val="auto"/>
              <w:szCs w:val="22"/>
              <w:u w:val="none"/>
              <w:vertAlign w:val="baseline"/>
            </w:rPr>
            <w:fldChar w:fldCharType="begin"/>
          </w:r>
          <w:r>
            <w:rPr>
              <w:rFonts w:hint="default" w:ascii="Times New Roman" w:hAnsi="Times New Roman" w:eastAsia="Arial" w:cs="Times New Roman"/>
              <w:color w:val="auto"/>
              <w:szCs w:val="22"/>
              <w:u w:val="none"/>
              <w:vertAlign w:val="baseline"/>
            </w:rPr>
            <w:instrText xml:space="preserve"> HYPERLINK \l _Toc21548 </w:instrText>
          </w:r>
          <w:r>
            <w:rPr>
              <w:rFonts w:hint="default" w:ascii="Times New Roman" w:hAnsi="Times New Roman" w:eastAsia="Arial" w:cs="Times New Roman"/>
              <w:color w:val="auto"/>
              <w:szCs w:val="22"/>
              <w:u w:val="none"/>
              <w:vertAlign w:val="baseline"/>
            </w:rPr>
            <w:fldChar w:fldCharType="separate"/>
          </w:r>
          <w:r>
            <w:rPr>
              <w:rFonts w:ascii="Arial" w:hAnsi="Arial" w:eastAsia="Arial" w:cs="Arial"/>
              <w:color w:val="000000"/>
              <w:szCs w:val="22"/>
              <w:vertAlign w:val="baseline"/>
            </w:rPr>
            <w:t>1</w:t>
          </w:r>
          <w:r>
            <w:rPr>
              <w:rFonts w:hint="default" w:ascii="Times New Roman" w:hAnsi="Times New Roman" w:eastAsia="Arial" w:cs="Times New Roman"/>
              <w:bCs/>
              <w:szCs w:val="24"/>
              <w:vertAlign w:val="baseline"/>
            </w:rPr>
            <w:t>.4. Resumen Ejecutivo</w:t>
          </w:r>
          <w:r>
            <w:rPr>
              <w:rFonts w:ascii="Arial" w:hAnsi="Arial" w:eastAsia="Arial" w:cs="Arial"/>
              <w:color w:val="000000"/>
              <w:szCs w:val="22"/>
              <w:vertAlign w:val="baseline"/>
            </w:rPr>
            <w:tab/>
          </w:r>
          <w:r>
            <w:rPr>
              <w:rFonts w:ascii="Arial" w:hAnsi="Arial" w:eastAsia="Arial" w:cs="Arial"/>
              <w:color w:val="000000"/>
              <w:szCs w:val="22"/>
              <w:vertAlign w:val="baseline"/>
            </w:rPr>
            <w:fldChar w:fldCharType="begin"/>
          </w:r>
          <w:r>
            <w:rPr>
              <w:rFonts w:ascii="Arial" w:hAnsi="Arial" w:eastAsia="Arial" w:cs="Arial"/>
              <w:color w:val="000000"/>
              <w:szCs w:val="22"/>
              <w:vertAlign w:val="baseline"/>
            </w:rPr>
            <w:instrText xml:space="preserve"> PAGEREF _Toc21548 </w:instrText>
          </w:r>
          <w:r>
            <w:rPr>
              <w:rFonts w:ascii="Arial" w:hAnsi="Arial" w:eastAsia="Arial" w:cs="Arial"/>
              <w:color w:val="000000"/>
              <w:szCs w:val="22"/>
              <w:vertAlign w:val="baseline"/>
            </w:rPr>
            <w:fldChar w:fldCharType="separate"/>
          </w:r>
          <w:r>
            <w:rPr>
              <w:rFonts w:ascii="Arial" w:hAnsi="Arial" w:eastAsia="Arial" w:cs="Arial"/>
              <w:color w:val="000000"/>
              <w:szCs w:val="22"/>
              <w:vertAlign w:val="baseline"/>
            </w:rPr>
            <w:t>3</w:t>
          </w:r>
          <w:r>
            <w:rPr>
              <w:rFonts w:ascii="Arial" w:hAnsi="Arial" w:eastAsia="Arial" w:cs="Arial"/>
              <w:color w:val="000000"/>
              <w:szCs w:val="22"/>
              <w:vertAlign w:val="baseline"/>
            </w:rPr>
            <w:fldChar w:fldCharType="end"/>
          </w:r>
          <w:r>
            <w:rPr>
              <w:rFonts w:hint="default" w:ascii="Times New Roman" w:hAnsi="Times New Roman" w:eastAsia="Arial" w:cs="Times New Roman"/>
              <w:bCs/>
              <w:color w:val="auto"/>
              <w:szCs w:val="24"/>
              <w:u w:val="none"/>
              <w:vertAlign w:val="baseline"/>
            </w:rPr>
            <w:fldChar w:fldCharType="end"/>
          </w:r>
        </w:p>
        <w:p>
          <w:pPr>
            <w:tabs>
              <w:tab w:val="right" w:pos="9025"/>
            </w:tabs>
            <w:spacing w:before="80" w:after="80" w:line="360" w:lineRule="auto"/>
            <w:ind w:left="0" w:firstLine="0"/>
            <w:contextualSpacing w:val="0"/>
            <w:rPr>
              <w:rFonts w:hint="default" w:ascii="Times New Roman" w:hAnsi="Times New Roman" w:cs="Times New Roman"/>
              <w:color w:val="auto"/>
            </w:rPr>
          </w:pPr>
          <w:r>
            <w:rPr>
              <w:rFonts w:hint="default" w:ascii="Times New Roman" w:hAnsi="Times New Roman" w:cs="Times New Roman"/>
              <w:color w:val="auto"/>
            </w:rPr>
            <w:fldChar w:fldCharType="end"/>
          </w:r>
        </w:p>
      </w:sdtContent>
    </w:sdt>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spacing w:line="360" w:lineRule="auto"/>
        <w:contextualSpacing w:val="0"/>
        <w:rPr>
          <w:rFonts w:hint="default" w:ascii="Times New Roman" w:hAnsi="Times New Roman" w:cs="Times New Roman"/>
          <w:color w:val="auto"/>
        </w:rPr>
      </w:pPr>
    </w:p>
    <w:p>
      <w:pPr>
        <w:pStyle w:val="2"/>
        <w:numPr>
          <w:ilvl w:val="0"/>
          <w:numId w:val="2"/>
        </w:numPr>
        <w:spacing w:line="360" w:lineRule="auto"/>
        <w:ind w:left="720" w:hanging="360"/>
        <w:contextualSpacing/>
        <w:jc w:val="both"/>
        <w:rPr>
          <w:rFonts w:hint="default" w:ascii="Times New Roman" w:hAnsi="Times New Roman" w:cs="Times New Roman"/>
          <w:b/>
          <w:bCs/>
          <w:color w:val="auto"/>
          <w:sz w:val="24"/>
          <w:szCs w:val="24"/>
        </w:rPr>
      </w:pPr>
      <w:bookmarkStart w:id="0" w:name="_991cc8et0f81" w:colFirst="0" w:colLast="0"/>
      <w:bookmarkEnd w:id="0"/>
      <w:bookmarkStart w:id="1" w:name="_Toc25613"/>
      <w:r>
        <w:rPr>
          <w:rFonts w:hint="default" w:ascii="Times New Roman" w:hAnsi="Times New Roman" w:cs="Times New Roman"/>
          <w:b/>
          <w:bCs/>
          <w:color w:val="auto"/>
          <w:sz w:val="24"/>
          <w:szCs w:val="24"/>
        </w:rPr>
        <w:t>Introducción</w:t>
      </w:r>
      <w:bookmarkEnd w:id="1"/>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2" w:name="_Toc25080"/>
      <w:r>
        <w:rPr>
          <w:rFonts w:hint="default" w:ascii="Times New Roman" w:hAnsi="Times New Roman" w:cs="Times New Roman"/>
          <w:b/>
          <w:bCs/>
          <w:color w:val="auto"/>
          <w:sz w:val="24"/>
          <w:szCs w:val="24"/>
        </w:rPr>
        <w:t>Propósito</w:t>
      </w:r>
      <w:bookmarkEnd w:id="2"/>
    </w:p>
    <w:p>
      <w:pPr>
        <w:spacing w:line="360" w:lineRule="auto"/>
        <w:ind w:left="720" w:firstLine="0"/>
        <w:contextualSpacing w:val="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t xml:space="preserve">El propósito de este documento es describir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3" w:name="_Toc22023"/>
      <w:r>
        <w:rPr>
          <w:rFonts w:hint="default" w:ascii="Times New Roman" w:hAnsi="Times New Roman" w:cs="Times New Roman"/>
          <w:b/>
          <w:bCs/>
          <w:color w:val="auto"/>
          <w:sz w:val="24"/>
          <w:szCs w:val="24"/>
        </w:rPr>
        <w:t>Alcance</w:t>
      </w:r>
      <w:bookmarkEnd w:id="3"/>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El presente plan de configuración está realizando teniendo presente lo siguiente:</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El proyecto dura un aproximado de 12 semanas.</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El modelo de proceso de desarrollo de software a seguir es SCRUM</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Los proyectos tipo Front-end son desarrollados usando el Framework Angular 1.x.</w:t>
      </w:r>
    </w:p>
    <w:p>
      <w:pPr>
        <w:numPr>
          <w:ilvl w:val="0"/>
          <w:numId w:val="3"/>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lang w:val="es-PE"/>
        </w:rPr>
        <w:t>Los proyectos tipo Móvil son desarrollados en Java, usando el IDE Android Studio.</w:t>
      </w:r>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Los proyectos tipo Back-end son desarrollados en Node.js, usando el framework Loopback.</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4" w:name="_Toc32148"/>
      <w:r>
        <w:rPr>
          <w:rFonts w:hint="default" w:ascii="Times New Roman" w:hAnsi="Times New Roman" w:cs="Times New Roman"/>
          <w:b/>
          <w:bCs/>
          <w:color w:val="auto"/>
          <w:sz w:val="24"/>
          <w:szCs w:val="24"/>
          <w:lang w:val="es-PE"/>
        </w:rPr>
        <w:t>Abreviaciones</w:t>
      </w:r>
      <w:bookmarkEnd w:id="4"/>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SCMR: Software Configuration Management Responsible, Gestor de configuración del software.</w:t>
      </w:r>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CCB: Configuration Contorl Board, Comité del Control de la Configuración.</w:t>
      </w:r>
    </w:p>
    <w:p>
      <w:pPr>
        <w:numPr>
          <w:ilvl w:val="0"/>
          <w:numId w:val="3"/>
        </w:numPr>
        <w:spacing w:line="360" w:lineRule="auto"/>
        <w:ind w:left="1440" w:hanging="360"/>
        <w:contextualSpacing/>
        <w:jc w:val="both"/>
        <w:rPr>
          <w:rFonts w:hint="default" w:ascii="Times New Roman" w:hAnsi="Times New Roman" w:cs="Times New Roman"/>
          <w:color w:val="auto"/>
        </w:rPr>
      </w:pPr>
      <w:r>
        <w:rPr>
          <w:rFonts w:hint="default" w:ascii="Times New Roman" w:hAnsi="Times New Roman" w:cs="Times New Roman"/>
          <w:color w:val="auto"/>
          <w:lang w:val="es-PE"/>
        </w:rPr>
        <w:t>PL: Program Librarian, Bibliotecario</w:t>
      </w:r>
    </w:p>
    <w:p>
      <w:pPr>
        <w:pStyle w:val="3"/>
        <w:numPr>
          <w:ilvl w:val="1"/>
          <w:numId w:val="2"/>
        </w:numPr>
        <w:spacing w:line="360" w:lineRule="auto"/>
        <w:ind w:left="1440" w:hanging="360"/>
        <w:contextualSpacing/>
        <w:jc w:val="both"/>
        <w:rPr>
          <w:rFonts w:hint="default" w:ascii="Times New Roman" w:hAnsi="Times New Roman" w:cs="Times New Roman"/>
          <w:b/>
          <w:bCs/>
          <w:color w:val="auto"/>
          <w:sz w:val="24"/>
          <w:szCs w:val="24"/>
        </w:rPr>
      </w:pPr>
      <w:bookmarkStart w:id="5" w:name="_Toc21548"/>
      <w:r>
        <w:rPr>
          <w:rFonts w:hint="default" w:ascii="Times New Roman" w:hAnsi="Times New Roman" w:cs="Times New Roman"/>
          <w:b/>
          <w:bCs/>
          <w:color w:val="auto"/>
          <w:sz w:val="24"/>
          <w:szCs w:val="24"/>
        </w:rPr>
        <w:t>Resumen Ejecutivo</w:t>
      </w:r>
      <w:bookmarkEnd w:id="5"/>
    </w:p>
    <w:p>
      <w:pPr>
        <w:spacing w:line="360" w:lineRule="auto"/>
        <w:ind w:left="720" w:firstLine="0"/>
        <w:contextualSpacing w:val="0"/>
        <w:jc w:val="both"/>
        <w:rPr>
          <w:rFonts w:hint="default" w:ascii="Times New Roman" w:hAnsi="Times New Roman" w:cs="Times New Roman"/>
          <w:color w:val="auto"/>
        </w:rPr>
      </w:pPr>
      <w:r>
        <w:rPr>
          <w:rFonts w:hint="default" w:ascii="Times New Roman" w:hAnsi="Times New Roman" w:cs="Times New Roman"/>
          <w:color w:val="auto"/>
        </w:rPr>
        <w:t>Los siguientes puntos del presente documento van a presentar la siguiente estructura:</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Gestión del SCM: se muestra las responsabilidades y responsables del proyecto</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Actividades del SCM: se identifican las actividades y tareas que se requieren para la configuración del sistema</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Control:Configuración y control de cambios en la configuración del proyecto</w:t>
      </w:r>
    </w:p>
    <w:p>
      <w:pPr>
        <w:numPr>
          <w:ilvl w:val="0"/>
          <w:numId w:val="4"/>
        </w:numPr>
        <w:spacing w:line="360" w:lineRule="auto"/>
        <w:ind w:left="1440" w:hanging="360"/>
        <w:contextualSpacing/>
        <w:jc w:val="both"/>
        <w:rPr>
          <w:rFonts w:hint="default" w:ascii="Times New Roman" w:hAnsi="Times New Roman" w:cs="Times New Roman"/>
          <w:color w:val="auto"/>
          <w:u w:val="none"/>
        </w:rPr>
      </w:pPr>
      <w:r>
        <w:rPr>
          <w:rFonts w:hint="default" w:ascii="Times New Roman" w:hAnsi="Times New Roman" w:cs="Times New Roman"/>
          <w:color w:val="auto"/>
        </w:rPr>
        <w:t>Estado:Registro y seguimiento de las actividades del SCM</w:t>
      </w:r>
    </w:p>
    <w:p>
      <w:pPr>
        <w:numPr>
          <w:ilvl w:val="0"/>
          <w:numId w:val="4"/>
        </w:numPr>
        <w:spacing w:line="360" w:lineRule="auto"/>
        <w:ind w:left="1440" w:hanging="360"/>
        <w:contextualSpacing/>
        <w:jc w:val="both"/>
      </w:pPr>
      <w:r>
        <w:rPr>
          <w:rFonts w:hint="default" w:ascii="Times New Roman" w:hAnsi="Times New Roman" w:cs="Times New Roman"/>
          <w:color w:val="auto"/>
        </w:rPr>
        <w:t>Auditoría: Como nos aseguramos de que los cambios efectuados se han hecho correctamente.</w:t>
      </w:r>
    </w:p>
    <w:p>
      <w:pPr>
        <w:numPr>
          <w:ilvl w:val="0"/>
          <w:numId w:val="4"/>
        </w:numPr>
        <w:spacing w:line="360" w:lineRule="auto"/>
        <w:ind w:left="1440" w:hanging="360"/>
        <w:contextualSpacing/>
        <w:jc w:val="both"/>
      </w:pPr>
      <w:r>
        <w:rPr>
          <w:rFonts w:hint="default" w:ascii="Times New Roman" w:hAnsi="Times New Roman" w:cs="Times New Roman"/>
          <w:color w:val="auto"/>
        </w:rPr>
        <w:t>Gestión de Release: se detalla cómo se hará la entrega final del proyecto al cliente.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roman"/>
    <w:pitch w:val="default"/>
    <w:sig w:usb0="E0002EFF" w:usb1="C0007843" w:usb2="00000009" w:usb3="00000000" w:csb0="400001FF" w:csb1="FFFF0000"/>
  </w:font>
  <w:font w:name="Arial">
    <w:panose1 w:val="020B0604020202020204"/>
    <w:charset w:val="86"/>
    <w:family w:val="modern"/>
    <w:pitch w:val="default"/>
    <w:sig w:usb0="E0002EFF" w:usb1="C0007843" w:usb2="00000009" w:usb3="00000000" w:csb0="400001FF" w:csb1="FFFF0000"/>
  </w:font>
  <w:font w:name="Arial">
    <w:panose1 w:val="020B0604020202020204"/>
    <w:charset w:val="86"/>
    <w:family w:val="swiss"/>
    <w:pitch w:val="default"/>
    <w:sig w:usb0="E0002EFF" w:usb1="C0007843" w:usb2="00000009" w:usb3="00000000" w:csb0="400001FF" w:csb1="FFFF0000"/>
  </w:font>
  <w:font w:name="Arial">
    <w:panose1 w:val="020B0604020202020204"/>
    <w:charset w:val="86"/>
    <w:family w:val="decorative"/>
    <w:pitch w:val="default"/>
    <w:sig w:usb0="E0002EFF" w:usb1="C0007843" w:usb2="00000009" w:usb3="00000000" w:csb0="400001FF" w:csb1="FFFF0000"/>
  </w:font>
  <w:font w:name="Lora">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3442288">
    <w:nsid w:val="59041EF0"/>
    <w:multiLevelType w:val="multilevel"/>
    <w:tmpl w:val="59041EF0"/>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299">
    <w:nsid w:val="59041EFB"/>
    <w:multiLevelType w:val="multilevel"/>
    <w:tmpl w:val="59041EFB"/>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78751723">
    <w:nsid w:val="5823F5EB"/>
    <w:multiLevelType w:val="multilevel"/>
    <w:tmpl w:val="5823F5EB"/>
    <w:lvl w:ilvl="0" w:tentative="1">
      <w:start w:val="1"/>
      <w:numFmt w:val="decimal"/>
      <w:pStyle w:val="9"/>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493442277">
    <w:nsid w:val="59041EE5"/>
    <w:multiLevelType w:val="multilevel"/>
    <w:tmpl w:val="59041EE5"/>
    <w:lvl w:ilvl="0" w:tentative="1">
      <w:start w:val="1"/>
      <w:numFmt w:val="decimal"/>
      <w:lvlText w:val="%1."/>
      <w:lvlJc w:val="right"/>
      <w:pPr>
        <w:ind w:left="720" w:firstLine="360"/>
      </w:pPr>
      <w:rPr>
        <w:u w:val="none"/>
      </w:rPr>
    </w:lvl>
    <w:lvl w:ilvl="1" w:tentative="1">
      <w:start w:val="1"/>
      <w:numFmt w:val="decimal"/>
      <w:lvlText w:val="%1.%2."/>
      <w:lvlJc w:val="right"/>
      <w:pPr>
        <w:ind w:left="1440" w:firstLine="1080"/>
      </w:pPr>
      <w:rPr>
        <w:u w:val="none"/>
      </w:rPr>
    </w:lvl>
    <w:lvl w:ilvl="2" w:tentative="1">
      <w:start w:val="1"/>
      <w:numFmt w:val="decimal"/>
      <w:lvlText w:val="%1.%2.%3."/>
      <w:lvlJc w:val="right"/>
      <w:pPr>
        <w:ind w:left="2160" w:firstLine="1800"/>
      </w:pPr>
      <w:rPr>
        <w:u w:val="none"/>
      </w:rPr>
    </w:lvl>
    <w:lvl w:ilvl="3" w:tentative="1">
      <w:start w:val="1"/>
      <w:numFmt w:val="decimal"/>
      <w:lvlText w:val="%1.%2.%3.%4."/>
      <w:lvlJc w:val="right"/>
      <w:pPr>
        <w:ind w:left="2880" w:firstLine="2520"/>
      </w:pPr>
      <w:rPr>
        <w:u w:val="none"/>
      </w:rPr>
    </w:lvl>
    <w:lvl w:ilvl="4" w:tentative="1">
      <w:start w:val="1"/>
      <w:numFmt w:val="decimal"/>
      <w:lvlText w:val="%1.%2.%3.%4.%5."/>
      <w:lvlJc w:val="right"/>
      <w:pPr>
        <w:ind w:left="3600" w:firstLine="3240"/>
      </w:pPr>
      <w:rPr>
        <w:u w:val="none"/>
      </w:rPr>
    </w:lvl>
    <w:lvl w:ilvl="5" w:tentative="1">
      <w:start w:val="1"/>
      <w:numFmt w:val="decimal"/>
      <w:lvlText w:val="%1.%2.%3.%4.%5.%6."/>
      <w:lvlJc w:val="right"/>
      <w:pPr>
        <w:ind w:left="4320" w:firstLine="3960"/>
      </w:pPr>
      <w:rPr>
        <w:u w:val="none"/>
      </w:rPr>
    </w:lvl>
    <w:lvl w:ilvl="6" w:tentative="1">
      <w:start w:val="1"/>
      <w:numFmt w:val="decimal"/>
      <w:lvlText w:val="%1.%2.%3.%4.%5.%6.%7."/>
      <w:lvlJc w:val="right"/>
      <w:pPr>
        <w:ind w:left="5040" w:firstLine="4680"/>
      </w:pPr>
      <w:rPr>
        <w:u w:val="none"/>
      </w:rPr>
    </w:lvl>
    <w:lvl w:ilvl="7" w:tentative="1">
      <w:start w:val="1"/>
      <w:numFmt w:val="decimal"/>
      <w:lvlText w:val="%1.%2.%3.%4.%5.%6.%7.%8."/>
      <w:lvlJc w:val="right"/>
      <w:pPr>
        <w:ind w:left="5760" w:firstLine="5400"/>
      </w:pPr>
      <w:rPr>
        <w:u w:val="none"/>
      </w:rPr>
    </w:lvl>
    <w:lvl w:ilvl="8" w:tentative="1">
      <w:start w:val="1"/>
      <w:numFmt w:val="decimal"/>
      <w:lvlText w:val="%1.%2.%3.%4.%5.%6.%7.%8.%9."/>
      <w:lvlJc w:val="right"/>
      <w:pPr>
        <w:ind w:left="6480" w:firstLine="6120"/>
      </w:pPr>
      <w:rPr>
        <w:u w:val="none"/>
      </w:rPr>
    </w:lvl>
  </w:abstractNum>
  <w:num w:numId="1">
    <w:abstractNumId w:val="1478751723"/>
  </w:num>
  <w:num w:numId="2">
    <w:abstractNumId w:val="1493442277"/>
  </w:num>
  <w:num w:numId="3">
    <w:abstractNumId w:val="1493442288"/>
  </w:num>
  <w:num w:numId="4">
    <w:abstractNumId w:val="14934422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E974B9"/>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6071245"/>
    <w:rsid w:val="0A24254A"/>
    <w:rsid w:val="29FF2C76"/>
    <w:rsid w:val="30E974B9"/>
    <w:rsid w:val="47241DC7"/>
    <w:rsid w:val="6F745B6A"/>
    <w:rsid w:val="74252D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qFormat/>
    <w:uiPriority w:val="0"/>
    <w:pPr>
      <w:keepNext/>
      <w:keepLines/>
      <w:spacing w:before="400" w:after="120"/>
      <w:contextualSpacing/>
    </w:pPr>
    <w:rPr>
      <w:sz w:val="40"/>
      <w:szCs w:val="40"/>
    </w:rPr>
  </w:style>
  <w:style w:type="paragraph" w:styleId="3">
    <w:name w:val="heading 2"/>
    <w:basedOn w:val="1"/>
    <w:next w:val="1"/>
    <w:unhideWhenUsed/>
    <w:qFormat/>
    <w:uiPriority w:val="0"/>
    <w:pPr>
      <w:keepNext/>
      <w:keepLines/>
      <w:spacing w:before="360" w:after="120"/>
      <w:contextualSpacing/>
    </w:pPr>
    <w:rPr>
      <w:sz w:val="32"/>
      <w:szCs w:val="32"/>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toc 1"/>
    <w:basedOn w:val="1"/>
    <w:next w:val="1"/>
    <w:uiPriority w:val="0"/>
  </w:style>
  <w:style w:type="paragraph" w:styleId="6">
    <w:name w:val="toc 2"/>
    <w:basedOn w:val="1"/>
    <w:next w:val="1"/>
    <w:uiPriority w:val="0"/>
    <w:pPr>
      <w:ind w:left="420" w:leftChars="200"/>
    </w:pPr>
  </w:style>
  <w:style w:type="paragraph" w:customStyle="1" w:styleId="9">
    <w:name w:val="Estilo1"/>
    <w:basedOn w:val="1"/>
    <w:qFormat/>
    <w:uiPriority w:val="0"/>
    <w:pPr>
      <w:numPr>
        <w:ilvl w:val="0"/>
        <w:numId w:val="1"/>
      </w:numPr>
      <w:tabs>
        <w:tab w:val="left" w:pos="425"/>
      </w:tabs>
    </w:pPr>
    <w:rPr>
      <w:rFonts w:ascii="Times New Roman" w:hAnsi="Times New Roman"/>
      <w:b/>
      <w:sz w:val="28"/>
    </w:rPr>
  </w:style>
  <w:style w:type="paragraph" w:customStyle="1" w:styleId="10">
    <w:name w:val="Estilo2"/>
    <w:basedOn w:val="9"/>
    <w:link w:val="11"/>
    <w:qFormat/>
    <w:uiPriority w:val="0"/>
    <w:pPr>
      <w:numPr>
        <w:numId w:val="0"/>
      </w:numPr>
      <w:tabs>
        <w:tab w:val="clear" w:pos="425"/>
      </w:tabs>
    </w:pPr>
    <w:rPr>
      <w:b w:val="0"/>
      <w:sz w:val="24"/>
    </w:rPr>
  </w:style>
  <w:style w:type="character" w:customStyle="1" w:styleId="11">
    <w:name w:val="Estilo2 Char"/>
    <w:link w:val="10"/>
    <w:qFormat/>
    <w:uiPriority w:val="0"/>
    <w:rPr>
      <w:rFonts w:ascii="Times New Roman" w:hAnsi="Times New Roman"/>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2017-04-29T07:24:00Z</dcterms:created>
  <dc:creator>DINJO-PC</dc:creator>
  <cp:lastModifiedBy>DINJO-PC</cp:lastModifiedBy>
  <dcterms:modified xsi:type="dcterms:W3CDTF">2017-04-29T08:25:11Z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