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rPr>
          <w:rFonts w:ascii="Times New Roman" w:hAnsi="Times New Roman" w:eastAsia="Times New Roman" w:cs="Times New Roman"/>
          <w:color w:val="auto"/>
          <w:sz w:val="24"/>
          <w:szCs w:val="24"/>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bookmarkStart w:id="20" w:name="_GoBack"/>
      <w:bookmarkEnd w:id="20"/>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Plan de Gestión de </w:t>
      </w: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 Configuración </w:t>
      </w:r>
    </w:p>
    <w:p>
      <w:pPr>
        <w:wordWrap w:val="0"/>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V 1.0</w:t>
      </w:r>
    </w:p>
    <w:p>
      <w:pPr>
        <w:spacing w:line="360" w:lineRule="auto"/>
        <w:jc w:val="right"/>
        <w:rPr>
          <w:rFonts w:ascii="Times New Roman" w:hAnsi="Times New Roman" w:eastAsia="Times New Roman" w:cs="Times New Roman"/>
          <w:b/>
          <w:color w:val="auto"/>
          <w:sz w:val="24"/>
          <w:szCs w:val="24"/>
        </w:rPr>
      </w:pPr>
    </w:p>
    <w:p>
      <w:pPr>
        <w:spacing w:line="360" w:lineRule="auto"/>
        <w:jc w:val="right"/>
        <w:rPr>
          <w:rFonts w:ascii="Times New Roman" w:hAnsi="Times New Roman" w:eastAsia="Times New Roman" w:cs="Times New Roman"/>
          <w:b/>
          <w:color w:val="auto"/>
          <w:sz w:val="24"/>
          <w:szCs w:val="24"/>
        </w:rPr>
      </w:pPr>
      <w:r>
        <w:rPr>
          <w:rFonts w:ascii="Times New Roman" w:hAnsi="Times New Roman" w:eastAsia="Times New Roman" w:cs="Times New Roman"/>
          <w:b/>
          <w:i/>
          <w:color w:val="auto"/>
          <w:sz w:val="36"/>
          <w:szCs w:val="36"/>
        </w:rPr>
        <w:t>Fecha: 29/04/2017</w:t>
      </w:r>
    </w:p>
    <w:p>
      <w:pPr>
        <w:spacing w:after="240" w:line="360" w:lineRule="auto"/>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br w:type="textWrapping"/>
      </w:r>
    </w:p>
    <w:p>
      <w:pPr>
        <w:spacing w:line="360" w:lineRule="auto"/>
        <w:rPr>
          <w:rFonts w:ascii="Times New Roman" w:hAnsi="Times New Roman" w:cs="Times New Roman"/>
          <w:color w:val="auto"/>
        </w:rPr>
      </w:pPr>
      <w:r>
        <w:rPr>
          <w:rFonts w:ascii="Times New Roman" w:hAnsi="Times New Roman" w:cs="Times New Roman"/>
          <w:color w:val="auto"/>
        </w:rPr>
        <w:br w:type="page"/>
      </w:r>
    </w:p>
    <w:p>
      <w:pPr>
        <w:spacing w:after="240" w:line="360" w:lineRule="auto"/>
        <w:rPr>
          <w:rFonts w:ascii="Times New Roman" w:hAnsi="Times New Roman" w:eastAsia="Times New Roman" w:cs="Times New Roman"/>
          <w:b/>
          <w:color w:val="auto"/>
          <w:sz w:val="24"/>
          <w:szCs w:val="24"/>
        </w:rPr>
      </w:pPr>
    </w:p>
    <w:p>
      <w:pPr>
        <w:spacing w:line="36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ÍNDICE</w:t>
      </w:r>
    </w:p>
    <w:sdt>
      <w:sdtPr>
        <w:rPr>
          <w:rFonts w:ascii="Times New Roman" w:hAnsi="Times New Roman" w:cs="Times New Roman"/>
          <w:color w:val="auto"/>
        </w:rPr>
        <w:id w:val="2107149443"/>
      </w:sdtPr>
      <w:sdtEndPr>
        <w:rPr>
          <w:rFonts w:ascii="Times New Roman" w:hAnsi="Times New Roman" w:cs="Times New Roman"/>
          <w:color w:val="auto"/>
        </w:rPr>
      </w:sdtEndPr>
      <w:sdtContent>
        <w:p>
          <w:pPr>
            <w:tabs>
              <w:tab w:val="right" w:pos="9025"/>
            </w:tabs>
            <w:spacing w:before="60" w:after="80" w:line="360" w:lineRule="auto"/>
            <w:ind w:left="720"/>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TOC \h \u \z </w:instrText>
          </w:r>
          <w:r>
            <w:rPr>
              <w:rFonts w:ascii="Times New Roman" w:hAnsi="Times New Roman" w:cs="Times New Roman"/>
              <w:color w:val="auto"/>
            </w:rPr>
            <w:fldChar w:fldCharType="separate"/>
          </w:r>
        </w:p>
        <w:p>
          <w:pPr>
            <w:pStyle w:val="6"/>
            <w:tabs>
              <w:tab w:val="right" w:leader="dot" w:pos="8306"/>
            </w:tabs>
          </w:pPr>
          <w:r>
            <w:fldChar w:fldCharType="begin"/>
          </w:r>
          <w:r>
            <w:instrText xml:space="preserve"> HYPERLINK \l "_Toc1404" </w:instrText>
          </w:r>
          <w:r>
            <w:fldChar w:fldCharType="separate"/>
          </w:r>
          <w:r>
            <w:t>1</w:t>
          </w:r>
          <w:r>
            <w:rPr>
              <w:rFonts w:ascii="Times New Roman" w:hAnsi="Times New Roman" w:cs="Times New Roman"/>
              <w:bCs/>
              <w:szCs w:val="24"/>
            </w:rPr>
            <w:t>. Introducción</w:t>
          </w:r>
          <w:r>
            <w:tab/>
          </w:r>
          <w:r>
            <w:fldChar w:fldCharType="begin"/>
          </w:r>
          <w:r>
            <w:instrText xml:space="preserve"> PAGEREF _Toc1404 </w:instrText>
          </w:r>
          <w:r>
            <w:fldChar w:fldCharType="separate"/>
          </w:r>
          <w:r>
            <w:t>3</w:t>
          </w:r>
          <w:r>
            <w:fldChar w:fldCharType="end"/>
          </w:r>
          <w:r>
            <w:fldChar w:fldCharType="end"/>
          </w:r>
        </w:p>
        <w:p>
          <w:pPr>
            <w:pStyle w:val="7"/>
            <w:tabs>
              <w:tab w:val="right" w:leader="dot" w:pos="8306"/>
            </w:tabs>
            <w:ind w:left="440"/>
          </w:pPr>
          <w:r>
            <w:fldChar w:fldCharType="begin"/>
          </w:r>
          <w:r>
            <w:instrText xml:space="preserve"> HYPERLINK \l "_Toc2171" </w:instrText>
          </w:r>
          <w:r>
            <w:fldChar w:fldCharType="separate"/>
          </w:r>
          <w:r>
            <w:t>1</w:t>
          </w:r>
          <w:r>
            <w:rPr>
              <w:rFonts w:ascii="Times New Roman" w:hAnsi="Times New Roman" w:cs="Times New Roman"/>
              <w:bCs/>
              <w:szCs w:val="24"/>
            </w:rPr>
            <w:t>.1. Propósito</w:t>
          </w:r>
          <w:r>
            <w:tab/>
          </w:r>
          <w:r>
            <w:fldChar w:fldCharType="begin"/>
          </w:r>
          <w:r>
            <w:instrText xml:space="preserve"> PAGEREF _Toc2171 </w:instrText>
          </w:r>
          <w:r>
            <w:fldChar w:fldCharType="separate"/>
          </w:r>
          <w:r>
            <w:t>3</w:t>
          </w:r>
          <w:r>
            <w:fldChar w:fldCharType="end"/>
          </w:r>
          <w:r>
            <w:fldChar w:fldCharType="end"/>
          </w:r>
        </w:p>
        <w:p>
          <w:pPr>
            <w:pStyle w:val="7"/>
            <w:tabs>
              <w:tab w:val="right" w:leader="dot" w:pos="8306"/>
            </w:tabs>
            <w:ind w:left="440"/>
          </w:pPr>
          <w:r>
            <w:fldChar w:fldCharType="begin"/>
          </w:r>
          <w:r>
            <w:instrText xml:space="preserve"> HYPERLINK \l "_Toc31978" </w:instrText>
          </w:r>
          <w:r>
            <w:fldChar w:fldCharType="separate"/>
          </w:r>
          <w:r>
            <w:t>1</w:t>
          </w:r>
          <w:r>
            <w:rPr>
              <w:rFonts w:ascii="Times New Roman" w:hAnsi="Times New Roman" w:cs="Times New Roman"/>
              <w:bCs/>
              <w:szCs w:val="24"/>
            </w:rPr>
            <w:t>.2. Alcance</w:t>
          </w:r>
          <w:r>
            <w:tab/>
          </w:r>
          <w:r>
            <w:fldChar w:fldCharType="begin"/>
          </w:r>
          <w:r>
            <w:instrText xml:space="preserve"> PAGEREF _Toc31978 </w:instrText>
          </w:r>
          <w:r>
            <w:fldChar w:fldCharType="separate"/>
          </w:r>
          <w:r>
            <w:t>3</w:t>
          </w:r>
          <w:r>
            <w:fldChar w:fldCharType="end"/>
          </w:r>
          <w:r>
            <w:fldChar w:fldCharType="end"/>
          </w:r>
        </w:p>
        <w:p>
          <w:pPr>
            <w:pStyle w:val="7"/>
            <w:tabs>
              <w:tab w:val="right" w:leader="dot" w:pos="8306"/>
            </w:tabs>
            <w:ind w:left="440"/>
          </w:pPr>
          <w:r>
            <w:fldChar w:fldCharType="begin"/>
          </w:r>
          <w:r>
            <w:instrText xml:space="preserve"> HYPERLINK \l "_Toc2311" </w:instrText>
          </w:r>
          <w:r>
            <w:fldChar w:fldCharType="separate"/>
          </w:r>
          <w:r>
            <w:t>1</w:t>
          </w:r>
          <w:r>
            <w:rPr>
              <w:rFonts w:ascii="Times New Roman" w:hAnsi="Times New Roman" w:cs="Times New Roman"/>
              <w:bCs/>
              <w:szCs w:val="24"/>
            </w:rPr>
            <w:t>.3. Abreviaciones</w:t>
          </w:r>
          <w:r>
            <w:tab/>
          </w:r>
          <w:r>
            <w:fldChar w:fldCharType="begin"/>
          </w:r>
          <w:r>
            <w:instrText xml:space="preserve"> PAGEREF _Toc2311 </w:instrText>
          </w:r>
          <w:r>
            <w:fldChar w:fldCharType="separate"/>
          </w:r>
          <w:r>
            <w:t>3</w:t>
          </w:r>
          <w:r>
            <w:fldChar w:fldCharType="end"/>
          </w:r>
          <w:r>
            <w:fldChar w:fldCharType="end"/>
          </w:r>
        </w:p>
        <w:p>
          <w:pPr>
            <w:pStyle w:val="7"/>
            <w:tabs>
              <w:tab w:val="right" w:leader="dot" w:pos="8306"/>
            </w:tabs>
            <w:ind w:left="440"/>
          </w:pPr>
          <w:r>
            <w:fldChar w:fldCharType="begin"/>
          </w:r>
          <w:r>
            <w:instrText xml:space="preserve"> HYPERLINK \l "_Toc17250" </w:instrText>
          </w:r>
          <w:r>
            <w:fldChar w:fldCharType="separate"/>
          </w:r>
          <w:r>
            <w:t>1</w:t>
          </w:r>
          <w:r>
            <w:rPr>
              <w:rFonts w:ascii="Times New Roman" w:hAnsi="Times New Roman" w:cs="Times New Roman"/>
              <w:bCs/>
              <w:szCs w:val="24"/>
            </w:rPr>
            <w:t>.4. Resumen Ejecutivo</w:t>
          </w:r>
          <w:r>
            <w:tab/>
          </w:r>
          <w:r>
            <w:fldChar w:fldCharType="begin"/>
          </w:r>
          <w:r>
            <w:instrText xml:space="preserve"> PAGEREF _Toc17250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"_Toc26475" </w:instrText>
          </w:r>
          <w:r>
            <w:fldChar w:fldCharType="separate"/>
          </w:r>
          <w:r>
            <w:t>2</w:t>
          </w:r>
          <w:r>
            <w:rPr>
              <w:rFonts w:ascii="Times New Roman" w:hAnsi="Times New Roman" w:cs="Times New Roman"/>
              <w:bCs/>
              <w:szCs w:val="24"/>
            </w:rPr>
            <w:t>. Gestión de la SCM</w:t>
          </w:r>
          <w:r>
            <w:tab/>
          </w:r>
          <w:r>
            <w:fldChar w:fldCharType="begin"/>
          </w:r>
          <w:r>
            <w:instrText xml:space="preserve"> PAGEREF _Toc26475 </w:instrText>
          </w:r>
          <w:r>
            <w:fldChar w:fldCharType="separate"/>
          </w:r>
          <w:r>
            <w:t>5</w:t>
          </w:r>
          <w:r>
            <w:fldChar w:fldCharType="end"/>
          </w:r>
          <w:r>
            <w:fldChar w:fldCharType="end"/>
          </w:r>
        </w:p>
        <w:p>
          <w:pPr>
            <w:pStyle w:val="7"/>
            <w:tabs>
              <w:tab w:val="right" w:leader="dot" w:pos="8306"/>
            </w:tabs>
            <w:ind w:left="440"/>
          </w:pPr>
          <w:r>
            <w:fldChar w:fldCharType="begin"/>
          </w:r>
          <w:r>
            <w:instrText xml:space="preserve"> HYPERLINK \l "_Toc29810" </w:instrText>
          </w:r>
          <w:r>
            <w:fldChar w:fldCharType="separate"/>
          </w:r>
          <w:r>
            <w:t>2</w:t>
          </w:r>
          <w:r>
            <w:rPr>
              <w:rFonts w:ascii="Times New Roman" w:hAnsi="Times New Roman" w:cs="Times New Roman"/>
              <w:bCs/>
              <w:szCs w:val="24"/>
            </w:rPr>
            <w:t>.1. Organización</w:t>
          </w:r>
          <w:r>
            <w:tab/>
          </w:r>
          <w:r>
            <w:fldChar w:fldCharType="begin"/>
          </w:r>
          <w:r>
            <w:instrText xml:space="preserve"> PAGEREF _Toc29810 </w:instrText>
          </w:r>
          <w:r>
            <w:fldChar w:fldCharType="separate"/>
          </w:r>
          <w:r>
            <w:t>5</w:t>
          </w:r>
          <w:r>
            <w:fldChar w:fldCharType="end"/>
          </w:r>
          <w:r>
            <w:fldChar w:fldCharType="end"/>
          </w:r>
        </w:p>
        <w:p>
          <w:pPr>
            <w:pStyle w:val="7"/>
            <w:tabs>
              <w:tab w:val="right" w:leader="dot" w:pos="8306"/>
            </w:tabs>
            <w:ind w:left="440"/>
          </w:pPr>
          <w:r>
            <w:fldChar w:fldCharType="begin"/>
          </w:r>
          <w:r>
            <w:instrText xml:space="preserve"> HYPERLINK \l "_Toc19110" </w:instrText>
          </w:r>
          <w:r>
            <w:fldChar w:fldCharType="separate"/>
          </w:r>
          <w:r>
            <w:t>2</w:t>
          </w:r>
          <w:r>
            <w:rPr>
              <w:rFonts w:ascii="Times New Roman" w:hAnsi="Times New Roman" w:cs="Times New Roman"/>
              <w:bCs/>
              <w:szCs w:val="24"/>
            </w:rPr>
            <w:t>.2. Roles y responsabilidades</w:t>
          </w:r>
          <w:r>
            <w:tab/>
          </w:r>
          <w:r>
            <w:fldChar w:fldCharType="begin"/>
          </w:r>
          <w:r>
            <w:instrText xml:space="preserve"> PAGEREF _Toc19110 </w:instrText>
          </w:r>
          <w:r>
            <w:fldChar w:fldCharType="separate"/>
          </w:r>
          <w:r>
            <w:t>7</w:t>
          </w:r>
          <w:r>
            <w:fldChar w:fldCharType="end"/>
          </w:r>
          <w:r>
            <w:fldChar w:fldCharType="end"/>
          </w:r>
        </w:p>
        <w:p>
          <w:pPr>
            <w:pStyle w:val="7"/>
            <w:tabs>
              <w:tab w:val="right" w:leader="dot" w:pos="8306"/>
            </w:tabs>
            <w:ind w:left="440"/>
          </w:pPr>
          <w:r>
            <w:fldChar w:fldCharType="begin"/>
          </w:r>
          <w:r>
            <w:instrText xml:space="preserve"> HYPERLINK \l "_Toc22048" </w:instrText>
          </w:r>
          <w:r>
            <w:fldChar w:fldCharType="separate"/>
          </w:r>
          <w:r>
            <w:t>2</w:t>
          </w:r>
          <w:r>
            <w:rPr>
              <w:rFonts w:ascii="Times New Roman" w:hAnsi="Times New Roman" w:cs="Times New Roman"/>
              <w:bCs/>
              <w:szCs w:val="24"/>
            </w:rPr>
            <w:t>.3. Políticas y directrices y procedimientos</w:t>
          </w:r>
          <w:r>
            <w:tab/>
          </w:r>
          <w:r>
            <w:fldChar w:fldCharType="begin"/>
          </w:r>
          <w:r>
            <w:instrText xml:space="preserve"> PAGEREF _Toc22048 </w:instrText>
          </w:r>
          <w:r>
            <w:fldChar w:fldCharType="separate"/>
          </w:r>
          <w:r>
            <w:t>8</w:t>
          </w:r>
          <w:r>
            <w:fldChar w:fldCharType="end"/>
          </w:r>
          <w:r>
            <w:fldChar w:fldCharType="end"/>
          </w:r>
        </w:p>
        <w:p>
          <w:pPr>
            <w:pStyle w:val="7"/>
            <w:tabs>
              <w:tab w:val="right" w:leader="dot" w:pos="8306"/>
            </w:tabs>
            <w:ind w:left="440"/>
          </w:pPr>
          <w:r>
            <w:fldChar w:fldCharType="begin"/>
          </w:r>
          <w:r>
            <w:instrText xml:space="preserve"> HYPERLINK \l "_Toc14242" </w:instrText>
          </w:r>
          <w:r>
            <w:fldChar w:fldCharType="separate"/>
          </w:r>
          <w:r>
            <w:t>2</w:t>
          </w:r>
          <w:r>
            <w:rPr>
              <w:rFonts w:ascii="Times New Roman" w:hAnsi="Times New Roman" w:cs="Times New Roman"/>
              <w:bCs/>
              <w:szCs w:val="24"/>
            </w:rPr>
            <w:t>.4. Herramientas, entorno e infraestructura</w:t>
          </w:r>
          <w:r>
            <w:tab/>
          </w:r>
          <w:r>
            <w:fldChar w:fldCharType="begin"/>
          </w:r>
          <w:r>
            <w:instrText xml:space="preserve"> PAGEREF _Toc14242 </w:instrText>
          </w:r>
          <w:r>
            <w:fldChar w:fldCharType="separate"/>
          </w:r>
          <w:r>
            <w:t>12</w:t>
          </w:r>
          <w:r>
            <w:fldChar w:fldCharType="end"/>
          </w:r>
          <w:r>
            <w:fldChar w:fldCharType="end"/>
          </w:r>
        </w:p>
        <w:p>
          <w:pPr>
            <w:pStyle w:val="5"/>
            <w:tabs>
              <w:tab w:val="right" w:leader="dot" w:pos="8306"/>
            </w:tabs>
            <w:ind w:left="880"/>
          </w:pPr>
          <w:r>
            <w:fldChar w:fldCharType="begin"/>
          </w:r>
          <w:r>
            <w:instrText xml:space="preserve"> HYPERLINK \l "_Toc15552" </w:instrText>
          </w:r>
          <w:r>
            <w:fldChar w:fldCharType="separate"/>
          </w:r>
          <w:r>
            <w:t>2</w:t>
          </w:r>
          <w:r>
            <w:rPr>
              <w:rFonts w:ascii="Times New Roman" w:hAnsi="Times New Roman" w:cs="Times New Roman"/>
              <w:bCs/>
              <w:szCs w:val="24"/>
            </w:rPr>
            <w:t>.4.1. Herramientas de control de versiones</w:t>
          </w:r>
          <w:r>
            <w:tab/>
          </w:r>
          <w:r>
            <w:fldChar w:fldCharType="begin"/>
          </w:r>
          <w:r>
            <w:instrText xml:space="preserve"> PAGEREF _Toc15552 </w:instrText>
          </w:r>
          <w:r>
            <w:fldChar w:fldCharType="separate"/>
          </w:r>
          <w:r>
            <w:t>12</w:t>
          </w:r>
          <w:r>
            <w:fldChar w:fldCharType="end"/>
          </w:r>
          <w:r>
            <w:fldChar w:fldCharType="end"/>
          </w:r>
        </w:p>
        <w:p>
          <w:pPr>
            <w:pStyle w:val="5"/>
            <w:tabs>
              <w:tab w:val="right" w:leader="dot" w:pos="8306"/>
            </w:tabs>
            <w:ind w:left="880"/>
          </w:pPr>
          <w:r>
            <w:fldChar w:fldCharType="begin"/>
          </w:r>
          <w:r>
            <w:instrText xml:space="preserve"> HYPERLINK \l "_Toc20520" </w:instrText>
          </w:r>
          <w:r>
            <w:fldChar w:fldCharType="separate"/>
          </w:r>
          <w:r>
            <w:t>2</w:t>
          </w:r>
          <w:r>
            <w:rPr>
              <w:rFonts w:ascii="Times New Roman" w:hAnsi="Times New Roman" w:cs="Times New Roman"/>
              <w:bCs/>
              <w:szCs w:val="24"/>
            </w:rPr>
            <w:t>.4.2. Herramientas de entorno</w:t>
          </w:r>
          <w:r>
            <w:tab/>
          </w:r>
          <w:r>
            <w:fldChar w:fldCharType="begin"/>
          </w:r>
          <w:r>
            <w:instrText xml:space="preserve"> PAGEREF _Toc20520 </w:instrText>
          </w:r>
          <w:r>
            <w:fldChar w:fldCharType="separate"/>
          </w:r>
          <w:r>
            <w:t>14</w:t>
          </w:r>
          <w:r>
            <w:fldChar w:fldCharType="end"/>
          </w:r>
          <w:r>
            <w:fldChar w:fldCharType="end"/>
          </w:r>
        </w:p>
        <w:p>
          <w:pPr>
            <w:pStyle w:val="7"/>
            <w:tabs>
              <w:tab w:val="right" w:leader="dot" w:pos="8306"/>
            </w:tabs>
            <w:ind w:left="440"/>
            <w:rPr>
              <w:rFonts w:ascii="Times New Roman" w:hAnsi="Times New Roman" w:cs="Times New Roman"/>
              <w:color w:val="auto"/>
            </w:rPr>
          </w:pPr>
          <w:r>
            <w:fldChar w:fldCharType="begin"/>
          </w:r>
          <w:r>
            <w:instrText xml:space="preserve"> HYPERLINK \l "_Toc3734" </w:instrText>
          </w:r>
          <w:r>
            <w:fldChar w:fldCharType="separate"/>
          </w:r>
          <w:r>
            <w:rPr>
              <w:rFonts w:ascii="Times New Roman" w:hAnsi="Times New Roman" w:cs="Times New Roman"/>
              <w:bCs/>
              <w:szCs w:val="24"/>
              <w:lang w:val="es-ES"/>
            </w:rPr>
            <w:t>2.5 Calendario</w:t>
          </w:r>
          <w:r>
            <w:tab/>
          </w:r>
          <w:r>
            <w:fldChar w:fldCharType="begin"/>
          </w:r>
          <w:r>
            <w:instrText xml:space="preserve"> PAGEREF _Toc3734 </w:instrText>
          </w:r>
          <w:r>
            <w:fldChar w:fldCharType="separate"/>
          </w:r>
          <w:r>
            <w:t>17</w:t>
          </w:r>
          <w:r>
            <w:fldChar w:fldCharType="end"/>
          </w:r>
          <w:r>
            <w:fldChar w:fldCharType="end"/>
          </w:r>
        </w:p>
        <w:p>
          <w:pPr>
            <w:pStyle w:val="6"/>
            <w:tabs>
              <w:tab w:val="right" w:leader="dot" w:pos="8306"/>
            </w:tabs>
            <w:rPr>
              <w:rFonts w:ascii="Times New Roman" w:hAnsi="Times New Roman" w:cs="Times New Roman"/>
            </w:rPr>
          </w:pPr>
          <w:r>
            <w:fldChar w:fldCharType="begin"/>
          </w:r>
          <w:r>
            <w:instrText xml:space="preserve"> HYPERLINK \l "_Toc1404" </w:instrText>
          </w:r>
          <w:r>
            <w:fldChar w:fldCharType="separate"/>
          </w:r>
          <w:r>
            <w:rPr>
              <w:rFonts w:ascii="Times New Roman" w:hAnsi="Times New Roman" w:cs="Times New Roman"/>
            </w:rPr>
            <w:t>3</w:t>
          </w:r>
          <w:r>
            <w:rPr>
              <w:rFonts w:ascii="Times New Roman" w:hAnsi="Times New Roman" w:cs="Times New Roman"/>
              <w:bCs/>
              <w:szCs w:val="24"/>
            </w:rPr>
            <w:t>. Actividades de la SCM</w:t>
          </w:r>
          <w:r>
            <w:rPr>
              <w:rFonts w:ascii="Times New Roman" w:hAnsi="Times New Roman" w:cs="Times New Roman"/>
            </w:rPr>
            <w:tab/>
          </w:r>
          <w:r>
            <w:rPr>
              <w:rFonts w:ascii="Times New Roman" w:hAnsi="Times New Roman" w:cs="Times New Roman"/>
            </w:rPr>
            <w:fldChar w:fldCharType="end"/>
          </w:r>
          <w:r>
            <w:rPr>
              <w:rFonts w:ascii="Times New Roman" w:hAnsi="Times New Roman" w:cs="Times New Roman"/>
            </w:rPr>
            <w:t>17</w:t>
          </w:r>
        </w:p>
        <w:p>
          <w:pPr>
            <w:pStyle w:val="7"/>
            <w:tabs>
              <w:tab w:val="right" w:leader="dot" w:pos="8306"/>
            </w:tabs>
            <w:ind w:left="440"/>
            <w:rPr>
              <w:rFonts w:ascii="Times New Roman" w:hAnsi="Times New Roman" w:cs="Times New Roman"/>
            </w:rPr>
          </w:pPr>
          <w:r>
            <w:fldChar w:fldCharType="begin"/>
          </w:r>
          <w:r>
            <w:instrText xml:space="preserve"> HYPERLINK \l "_Toc2171" </w:instrText>
          </w:r>
          <w:r>
            <w:fldChar w:fldCharType="separate"/>
          </w:r>
          <w:r>
            <w:rPr>
              <w:rFonts w:ascii="Times New Roman" w:hAnsi="Times New Roman" w:cs="Times New Roman"/>
            </w:rPr>
            <w:t>3</w:t>
          </w:r>
          <w:r>
            <w:rPr>
              <w:rFonts w:ascii="Times New Roman" w:hAnsi="Times New Roman" w:cs="Times New Roman"/>
              <w:bCs/>
              <w:szCs w:val="24"/>
            </w:rPr>
            <w:t>.1. Identificacion de la configuracion</w:t>
          </w:r>
          <w:r>
            <w:rPr>
              <w:rFonts w:ascii="Times New Roman" w:hAnsi="Times New Roman" w:cs="Times New Roman"/>
            </w:rPr>
            <w:tab/>
          </w:r>
          <w:r>
            <w:rPr>
              <w:rFonts w:ascii="Times New Roman" w:hAnsi="Times New Roman" w:cs="Times New Roman"/>
            </w:rPr>
            <w:fldChar w:fldCharType="end"/>
          </w:r>
          <w:r>
            <w:rPr>
              <w:rFonts w:ascii="Times New Roman" w:hAnsi="Times New Roman" w:cs="Times New Roman"/>
            </w:rPr>
            <w:t>17</w:t>
          </w:r>
        </w:p>
        <w:p>
          <w:pPr>
            <w:pStyle w:val="7"/>
            <w:tabs>
              <w:tab w:val="right" w:leader="dot" w:pos="8306"/>
            </w:tabs>
            <w:ind w:left="440" w:firstLine="268"/>
            <w:rPr>
              <w:rFonts w:ascii="Times New Roman" w:hAnsi="Times New Roman" w:cs="Times New Roman"/>
              <w:bCs/>
              <w:color w:val="auto"/>
              <w:szCs w:val="24"/>
            </w:rPr>
          </w:pPr>
          <w:r>
            <w:fldChar w:fldCharType="begin"/>
          </w:r>
          <w:r>
            <w:instrText xml:space="preserve"> HYPERLINK \l "_Toc31978" </w:instrText>
          </w:r>
          <w:r>
            <w:fldChar w:fldCharType="separate"/>
          </w:r>
          <w:r>
            <w:rPr>
              <w:rFonts w:ascii="Times New Roman" w:hAnsi="Times New Roman" w:cs="Times New Roman"/>
              <w:bCs/>
              <w:szCs w:val="24"/>
            </w:rPr>
            <w:t>3.1.1. Items de los Items de la Configuracion</w:t>
          </w:r>
          <w:r>
            <w:rPr>
              <w:rFonts w:ascii="Times New Roman" w:hAnsi="Times New Roman" w:cs="Times New Roman"/>
            </w:rPr>
            <w:tab/>
          </w:r>
          <w:r>
            <w:rPr>
              <w:rFonts w:ascii="Times New Roman" w:hAnsi="Times New Roman" w:cs="Times New Roman"/>
            </w:rPr>
            <w:fldChar w:fldCharType="end"/>
          </w:r>
          <w:r>
            <w:rPr>
              <w:rFonts w:ascii="Times New Roman" w:hAnsi="Times New Roman" w:cs="Times New Roman"/>
            </w:rPr>
            <w:t>17</w:t>
          </w:r>
        </w:p>
        <w:p>
          <w:pPr>
            <w:pStyle w:val="7"/>
            <w:tabs>
              <w:tab w:val="right" w:leader="dot" w:pos="8306"/>
            </w:tabs>
            <w:ind w:left="440" w:firstLine="268"/>
            <w:rPr>
              <w:rFonts w:ascii="Times New Roman" w:hAnsi="Times New Roman" w:cs="Times New Roman"/>
              <w:bCs/>
              <w:color w:val="auto"/>
              <w:szCs w:val="24"/>
            </w:rPr>
          </w:pPr>
          <w:r>
            <w:fldChar w:fldCharType="begin"/>
          </w:r>
          <w:r>
            <w:instrText xml:space="preserve"> HYPERLINK \l "_Toc2311" </w:instrText>
          </w:r>
          <w:r>
            <w:fldChar w:fldCharType="separate"/>
          </w:r>
          <w:r>
            <w:rPr>
              <w:rFonts w:ascii="Times New Roman" w:hAnsi="Times New Roman" w:cs="Times New Roman"/>
            </w:rPr>
            <w:t>3</w:t>
          </w:r>
          <w:r>
            <w:rPr>
              <w:rFonts w:ascii="Times New Roman" w:hAnsi="Times New Roman" w:cs="Times New Roman"/>
              <w:bCs/>
              <w:szCs w:val="24"/>
            </w:rPr>
            <w:t>.1.2. Definicion de la Nomenclatura de los Items</w:t>
          </w:r>
          <w:r>
            <w:rPr>
              <w:rFonts w:ascii="Times New Roman" w:hAnsi="Times New Roman" w:cs="Times New Roman"/>
            </w:rPr>
            <w:tab/>
          </w:r>
          <w:r>
            <w:rPr>
              <w:rFonts w:ascii="Times New Roman" w:hAnsi="Times New Roman" w:cs="Times New Roman"/>
            </w:rPr>
            <w:fldChar w:fldCharType="end"/>
          </w:r>
          <w:r>
            <w:rPr>
              <w:rFonts w:ascii="Times New Roman" w:hAnsi="Times New Roman" w:cs="Times New Roman"/>
            </w:rPr>
            <w:t>18</w:t>
          </w:r>
        </w:p>
        <w:p>
          <w:pPr>
            <w:pStyle w:val="7"/>
            <w:tabs>
              <w:tab w:val="right" w:leader="dot" w:pos="8306"/>
            </w:tabs>
            <w:ind w:left="440" w:firstLine="268"/>
            <w:rPr>
              <w:rFonts w:ascii="Times New Roman" w:hAnsi="Times New Roman" w:cs="Times New Roman"/>
              <w:bCs/>
              <w:color w:val="auto"/>
              <w:szCs w:val="24"/>
            </w:rPr>
          </w:pPr>
          <w:r>
            <w:fldChar w:fldCharType="begin"/>
          </w:r>
          <w:r>
            <w:instrText xml:space="preserve"> HYPERLINK \l "_Toc2311" </w:instrText>
          </w:r>
          <w:r>
            <w:fldChar w:fldCharType="separate"/>
          </w:r>
          <w:r>
            <w:rPr>
              <w:rFonts w:ascii="Times New Roman" w:hAnsi="Times New Roman" w:cs="Times New Roman"/>
            </w:rPr>
            <w:t>3</w:t>
          </w:r>
          <w:r>
            <w:rPr>
              <w:rFonts w:ascii="Times New Roman" w:hAnsi="Times New Roman" w:cs="Times New Roman"/>
              <w:bCs/>
              <w:szCs w:val="24"/>
            </w:rPr>
            <w:t>.1.3. Lista de los Items con Nomenclatura</w:t>
          </w:r>
          <w:r>
            <w:rPr>
              <w:rFonts w:ascii="Times New Roman" w:hAnsi="Times New Roman" w:cs="Times New Roman"/>
            </w:rPr>
            <w:tab/>
          </w:r>
          <w:r>
            <w:rPr>
              <w:rFonts w:ascii="Times New Roman" w:hAnsi="Times New Roman" w:cs="Times New Roman"/>
            </w:rPr>
            <w:fldChar w:fldCharType="end"/>
          </w:r>
          <w:r>
            <w:rPr>
              <w:rFonts w:ascii="Times New Roman" w:hAnsi="Times New Roman" w:cs="Times New Roman"/>
            </w:rPr>
            <w:t>19</w:t>
          </w:r>
        </w:p>
        <w:p>
          <w:pPr/>
        </w:p>
        <w:p>
          <w:pPr>
            <w:tabs>
              <w:tab w:val="right" w:pos="9025"/>
            </w:tabs>
            <w:spacing w:before="80" w:after="80" w:line="360" w:lineRule="auto"/>
            <w:rPr>
              <w:rFonts w:ascii="Times New Roman" w:hAnsi="Times New Roman" w:cs="Times New Roman"/>
              <w:color w:val="auto"/>
            </w:rPr>
          </w:pPr>
          <w:r>
            <w:rPr>
              <w:rFonts w:ascii="Times New Roman" w:hAnsi="Times New Roman" w:cs="Times New Roman"/>
              <w:color w:val="auto"/>
            </w:rPr>
            <w:fldChar w:fldCharType="end"/>
          </w:r>
        </w:p>
      </w:sdtContent>
    </w:sdt>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0" w:name="_991cc8et0f81" w:colFirst="0" w:colLast="0"/>
      <w:bookmarkEnd w:id="0"/>
      <w:bookmarkStart w:id="1" w:name="_Toc1404"/>
      <w:r>
        <w:rPr>
          <w:rFonts w:ascii="Times New Roman" w:hAnsi="Times New Roman" w:cs="Times New Roman"/>
          <w:b/>
          <w:bCs/>
          <w:color w:val="auto"/>
          <w:sz w:val="24"/>
          <w:szCs w:val="24"/>
        </w:rPr>
        <w:t>Introducción</w:t>
      </w:r>
      <w:bookmarkEnd w:id="1"/>
    </w:p>
    <w:p>
      <w:pPr>
        <w:pStyle w:val="3"/>
        <w:numPr>
          <w:ilvl w:val="1"/>
          <w:numId w:val="2"/>
        </w:numPr>
        <w:spacing w:line="360" w:lineRule="auto"/>
        <w:ind w:hanging="360"/>
        <w:jc w:val="both"/>
        <w:rPr>
          <w:rFonts w:ascii="Times New Roman" w:hAnsi="Times New Roman" w:cs="Times New Roman"/>
          <w:b/>
          <w:bCs/>
          <w:color w:val="auto"/>
          <w:sz w:val="24"/>
          <w:szCs w:val="24"/>
        </w:rPr>
      </w:pPr>
      <w:bookmarkStart w:id="2" w:name="_Toc2171"/>
      <w:r>
        <w:rPr>
          <w:rFonts w:ascii="Times New Roman" w:hAnsi="Times New Roman" w:cs="Times New Roman"/>
          <w:b/>
          <w:bCs/>
          <w:color w:val="auto"/>
          <w:sz w:val="24"/>
          <w:szCs w:val="24"/>
        </w:rPr>
        <w:t>Propósito</w:t>
      </w:r>
      <w:bookmarkEnd w:id="2"/>
    </w:p>
    <w:p>
      <w:pPr>
        <w:spacing w:line="360" w:lineRule="auto"/>
        <w:ind w:left="720"/>
        <w:jc w:val="both"/>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3" w:name="_Toc31978"/>
      <w:r>
        <w:rPr>
          <w:rFonts w:ascii="Times New Roman" w:hAnsi="Times New Roman" w:cs="Times New Roman"/>
          <w:b/>
          <w:bCs/>
          <w:color w:val="auto"/>
          <w:sz w:val="24"/>
          <w:szCs w:val="24"/>
        </w:rPr>
        <w:t>Alcance</w:t>
      </w:r>
      <w:bookmarkEnd w:id="3"/>
    </w:p>
    <w:p>
      <w:pPr>
        <w:spacing w:line="360" w:lineRule="auto"/>
        <w:ind w:left="720"/>
        <w:jc w:val="both"/>
        <w:rPr>
          <w:rFonts w:ascii="Times New Roman" w:hAnsi="Times New Roman" w:cs="Times New Roman"/>
          <w:color w:val="auto"/>
        </w:rPr>
      </w:pPr>
      <w:r>
        <w:rPr>
          <w:rFonts w:ascii="Times New Roman" w:hAnsi="Times New Roman" w:cs="Times New Roman"/>
          <w:color w:val="auto"/>
        </w:rPr>
        <w:t>El presente plan de configuración está realizando teniendo presente lo siguiente: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proyecto dura un aproximado de 12 semanas.</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modelo de proceso de desarrollo de software a seguir es SCRUM</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Front-end son desarrollados usando el Framework Angular 1.x.</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Móvil son desarrollados en Java, usando el IDE Android Studio.</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Back-end son desarrollados en Node.js, usando el framework Loopback.</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4" w:name="_Toc2311"/>
      <w:r>
        <w:rPr>
          <w:rFonts w:ascii="Times New Roman" w:hAnsi="Times New Roman" w:cs="Times New Roman"/>
          <w:b/>
          <w:bCs/>
          <w:color w:val="auto"/>
          <w:sz w:val="24"/>
          <w:szCs w:val="24"/>
        </w:rPr>
        <w:t>Abreviaciones</w:t>
      </w:r>
      <w:bookmarkEnd w:id="4"/>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SCMR: Software Configuration Management Responsible, Gestor de configuración del software.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CCB: Configuration Contorl Board, Comité del Control de la Configuración.</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PL: Program Librarian, Bibliotecario</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5" w:name="_Toc17250"/>
      <w:r>
        <w:rPr>
          <w:rFonts w:ascii="Times New Roman" w:hAnsi="Times New Roman" w:cs="Times New Roman"/>
          <w:b/>
          <w:bCs/>
          <w:color w:val="auto"/>
          <w:sz w:val="24"/>
          <w:szCs w:val="24"/>
        </w:rPr>
        <w:t>Resumen Ejecutivo</w:t>
      </w:r>
      <w:bookmarkEnd w:id="5"/>
    </w:p>
    <w:p>
      <w:pPr>
        <w:spacing w:line="360" w:lineRule="auto"/>
        <w:ind w:left="720"/>
        <w:jc w:val="both"/>
        <w:rPr>
          <w:rFonts w:ascii="Times New Roman" w:hAnsi="Times New Roman" w:cs="Times New Roman"/>
          <w:color w:val="auto"/>
        </w:rPr>
      </w:pPr>
      <w:r>
        <w:rPr>
          <w:rFonts w:ascii="Times New Roman" w:hAnsi="Times New Roman" w:cs="Times New Roman"/>
          <w:color w:val="auto"/>
        </w:rPr>
        <w:t>Los siguientes puntos del presente documento van a presentar la siguiente estructura: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Gestión del SCM: se muestra las responsabilidades y responsables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Control:Configuración y control de cambios en la configuración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Estado:Registro y seguimiento de las actividades del SCM</w:t>
      </w:r>
    </w:p>
    <w:p>
      <w:pPr>
        <w:numPr>
          <w:ilvl w:val="0"/>
          <w:numId w:val="4"/>
        </w:numPr>
        <w:spacing w:line="360" w:lineRule="auto"/>
        <w:ind w:hanging="360"/>
        <w:contextualSpacing/>
        <w:jc w:val="both"/>
      </w:pPr>
      <w:r>
        <w:rPr>
          <w:rFonts w:ascii="Times New Roman" w:hAnsi="Times New Roman" w:cs="Times New Roman"/>
          <w:color w:val="auto"/>
        </w:rPr>
        <w:t>Auditoría: Como nos aseguramos de que los cambios efectuados se han hecho correctamente.</w:t>
      </w:r>
    </w:p>
    <w:p>
      <w:pPr>
        <w:numPr>
          <w:ilvl w:val="0"/>
          <w:numId w:val="4"/>
        </w:numPr>
        <w:spacing w:line="360" w:lineRule="auto"/>
        <w:ind w:hanging="360"/>
        <w:contextualSpacing/>
        <w:jc w:val="both"/>
      </w:pPr>
      <w:r>
        <w:rPr>
          <w:rFonts w:ascii="Times New Roman" w:hAnsi="Times New Roman" w:cs="Times New Roman"/>
          <w:color w:val="auto"/>
        </w:rPr>
        <w:t>Gestión de Release: se detalla cómo se hará la entrega final del proyecto al cliente.</w:t>
      </w:r>
    </w:p>
    <w:p>
      <w:pPr>
        <w:spacing w:line="360" w:lineRule="auto"/>
        <w:contextualSpacing/>
        <w:jc w:val="both"/>
      </w:pPr>
      <w:r>
        <w:br w:type="page"/>
      </w: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6" w:name="_Toc26475"/>
      <w:r>
        <w:rPr>
          <w:rFonts w:ascii="Times New Roman" w:hAnsi="Times New Roman" w:cs="Times New Roman"/>
          <w:b/>
          <w:bCs/>
          <w:color w:val="auto"/>
          <w:sz w:val="24"/>
          <w:szCs w:val="24"/>
        </w:rPr>
        <w:t>Gestión de la SCM</w:t>
      </w:r>
      <w:bookmarkEnd w:id="6"/>
    </w:p>
    <w:p>
      <w:pPr>
        <w:pStyle w:val="3"/>
        <w:numPr>
          <w:ilvl w:val="1"/>
          <w:numId w:val="2"/>
        </w:numPr>
        <w:spacing w:line="360" w:lineRule="auto"/>
        <w:ind w:hanging="360"/>
        <w:jc w:val="both"/>
        <w:rPr>
          <w:rFonts w:ascii="Times New Roman" w:hAnsi="Times New Roman" w:cs="Times New Roman"/>
          <w:b/>
          <w:bCs/>
          <w:color w:val="auto"/>
          <w:sz w:val="24"/>
          <w:szCs w:val="24"/>
        </w:rPr>
      </w:pPr>
      <w:bookmarkStart w:id="7" w:name="_Toc29810"/>
      <w:r>
        <w:rPr>
          <w:rFonts w:ascii="Times New Roman" w:hAnsi="Times New Roman" w:cs="Times New Roman"/>
          <w:b/>
          <w:bCs/>
          <w:color w:val="auto"/>
          <w:sz w:val="24"/>
          <w:szCs w:val="24"/>
        </w:rPr>
        <w:t>Organización</w:t>
      </w:r>
      <w:bookmarkEnd w:id="7"/>
    </w:p>
    <w:p>
      <w:pPr>
        <w:spacing w:line="360" w:lineRule="auto"/>
        <w:ind w:left="720"/>
        <w:jc w:val="both"/>
        <w:rPr>
          <w:rFonts w:ascii="Times New Roman" w:hAnsi="Times New Roman" w:cs="Times New Roman"/>
          <w:color w:val="auto"/>
        </w:rPr>
      </w:pPr>
      <w:r>
        <w:rPr>
          <w:rFonts w:ascii="Times New Roman" w:hAnsi="Times New Roman" w:cs="Times New Roman"/>
          <w:color w:val="auto"/>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spacing w:line="360" w:lineRule="auto"/>
        <w:ind w:left="720"/>
        <w:jc w:val="center"/>
        <w:rPr>
          <w:rFonts w:ascii="Times New Roman" w:hAnsi="Times New Roman" w:cs="Times New Roman"/>
          <w:color w:val="auto"/>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INCLUDEPICTURE \d "https://scontent.flim1-1.fna.fbcdn.net/v/t34.0-12/18191387_1853059395017833_1533321798_n.png?oh=f9ce3df9151c1a622fe175cf3a2ff574&amp;oe=5905F8D0" \* MERGEFORMATINET </w:instrText>
      </w:r>
      <w:r>
        <w:rPr>
          <w:rFonts w:ascii="SimSun" w:hAnsi="SimSun" w:eastAsia="SimSun" w:cs="SimSun"/>
          <w:color w:val="auto"/>
          <w:sz w:val="24"/>
          <w:szCs w:val="24"/>
        </w:rPr>
        <w:fldChar w:fldCharType="separate"/>
      </w:r>
      <w:r>
        <w:rPr>
          <w:rFonts w:ascii="SimSun" w:hAnsi="SimSun" w:eastAsia="SimSun" w:cs="SimSun"/>
          <w:color w:val="auto"/>
          <w:sz w:val="24"/>
          <w:szCs w:val="24"/>
        </w:rPr>
        <w:drawing>
          <wp:inline distT="0" distB="0" distL="114300" distR="114300">
            <wp:extent cx="2781935" cy="2402840"/>
            <wp:effectExtent l="0" t="0" r="18415" b="16510"/>
            <wp:docPr id="2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G_256"/>
                    <pic:cNvPicPr>
                      <a:picLocks noChangeAspect="1"/>
                    </pic:cNvPicPr>
                  </pic:nvPicPr>
                  <pic:blipFill>
                    <a:blip r:embed="rId4" r:link="rId5"/>
                    <a:srcRect b="6708"/>
                    <a:stretch>
                      <a:fillRect/>
                    </a:stretch>
                  </pic:blipFill>
                  <pic:spPr>
                    <a:xfrm>
                      <a:off x="0" y="0"/>
                      <a:ext cx="2781935" cy="2402840"/>
                    </a:xfrm>
                    <a:prstGeom prst="rect">
                      <a:avLst/>
                    </a:prstGeom>
                    <a:noFill/>
                    <a:ln w="9525">
                      <a:noFill/>
                      <a:miter/>
                    </a:ln>
                  </pic:spPr>
                </pic:pic>
              </a:graphicData>
            </a:graphic>
          </wp:inline>
        </w:drawing>
      </w:r>
      <w:r>
        <w:rPr>
          <w:rFonts w:ascii="SimSun" w:hAnsi="SimSun" w:eastAsia="SimSun" w:cs="SimSun"/>
          <w:color w:val="auto"/>
          <w:sz w:val="24"/>
          <w:szCs w:val="24"/>
        </w:rPr>
        <w:fldChar w:fldCharType="end"/>
      </w:r>
    </w:p>
    <w:p>
      <w:pPr>
        <w:spacing w:line="360" w:lineRule="auto"/>
        <w:ind w:left="720"/>
        <w:jc w:val="center"/>
        <w:rPr>
          <w:rFonts w:ascii="Times New Roman" w:hAnsi="Times New Roman" w:cs="Times New Roman"/>
          <w:color w:val="auto"/>
        </w:rPr>
      </w:pPr>
      <w:r>
        <w:rPr>
          <w:rFonts w:ascii="Times New Roman" w:hAnsi="Times New Roman" w:cs="Times New Roman"/>
          <w:i/>
          <w:iCs/>
          <w:color w:val="auto"/>
        </w:rPr>
        <w:t>Relación del modelo de proceso usando, respecto a la gestión de configuraicón y mantenimiento</w:t>
      </w:r>
    </w:p>
    <w:p>
      <w:pPr>
        <w:spacing w:line="360" w:lineRule="auto"/>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La siguiente tabla muestra cómo se relacionan las actividades del proyecto con los roles en el proyecto.</w:t>
      </w:r>
    </w:p>
    <w:p>
      <w:pPr>
        <w:spacing w:line="360" w:lineRule="auto"/>
        <w:ind w:left="720"/>
        <w:jc w:val="both"/>
        <w:rPr>
          <w:rFonts w:ascii="Times New Roman" w:hAnsi="Times New Roman" w:cs="Times New Roman"/>
          <w:color w:val="auto"/>
        </w:rPr>
      </w:pPr>
    </w:p>
    <w:tbl>
      <w:tblPr>
        <w:tblStyle w:val="15"/>
        <w:tblW w:w="8308"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Actividad</w:t>
            </w:r>
          </w:p>
        </w:tc>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Responsable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Planificar la Configuración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 la línea base del proyecto</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Seguimiento del proyecto de la línea base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del ambiente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Control de cambios</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Descripción de la versión</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Realizar informe final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bl>
    <w:p>
      <w:pPr>
        <w:spacing w:line="360" w:lineRule="auto"/>
        <w:ind w:left="720"/>
        <w:jc w:val="both"/>
        <w:rPr>
          <w:rFonts w:ascii="Times New Roman" w:hAnsi="Times New Roman" w:cs="Times New Roman"/>
          <w:color w:val="auto"/>
        </w:rPr>
      </w:pPr>
    </w:p>
    <w:p>
      <w:pPr>
        <w:spacing w:line="360" w:lineRule="auto"/>
        <w:ind w:left="720"/>
        <w:jc w:val="both"/>
      </w:pPr>
      <w:r>
        <w:rPr>
          <w:rFonts w:ascii="Times New Roman" w:hAnsi="Times New Roman" w:cs="Times New Roman"/>
          <w:color w:val="auto"/>
        </w:rPr>
        <w:t>Los integrantes usan google docs para estar vinculados a las actividades del SCM y posteriormente subidas al repositorio de github.</w:t>
      </w:r>
    </w:p>
    <w:p>
      <w:pPr>
        <w:spacing w:line="360" w:lineRule="auto"/>
        <w:ind w:left="720"/>
        <w:jc w:val="both"/>
        <w:rPr>
          <w:rFonts w:ascii="Times New Roman" w:hAnsi="Times New Roman" w:cs="Times New Roman"/>
          <w:color w:val="auto"/>
        </w:rPr>
      </w:pP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8" w:name="_Toc19110"/>
      <w:bookmarkStart w:id="9" w:name="_Toc19597"/>
      <w:r>
        <w:rPr>
          <w:rFonts w:ascii="Times New Roman" w:hAnsi="Times New Roman" w:cs="Times New Roman"/>
          <w:b/>
          <w:bCs/>
          <w:color w:val="auto"/>
          <w:sz w:val="24"/>
          <w:szCs w:val="24"/>
        </w:rPr>
        <w:t>Roles y responsabilidades</w:t>
      </w:r>
      <w:bookmarkEnd w:id="8"/>
      <w:bookmarkEnd w:id="9"/>
    </w:p>
    <w:p>
      <w:pPr>
        <w:numPr>
          <w:ilvl w:val="0"/>
          <w:numId w:val="5"/>
        </w:numPr>
        <w:spacing w:line="360" w:lineRule="auto"/>
        <w:ind w:left="1245" w:hanging="360"/>
        <w:contextualSpacing/>
        <w:jc w:val="both"/>
        <w:rPr>
          <w:rFonts w:ascii="Times New Roman" w:hAnsi="Times New Roman" w:cs="Times New Roman"/>
          <w:color w:val="auto"/>
        </w:rPr>
      </w:pPr>
      <w:r>
        <w:rPr>
          <w:rFonts w:ascii="Times New Roman" w:hAnsi="Times New Roman" w:cs="Times New Roman"/>
          <w:b/>
          <w:color w:val="auto"/>
        </w:rPr>
        <w:t>SCMR</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720"/>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color w:val="auto"/>
        </w:rPr>
        <w:t>Bibliotecario (</w:t>
      </w:r>
      <w:r>
        <w:rPr>
          <w:rFonts w:ascii="Times New Roman" w:hAnsi="Times New Roman" w:cs="Times New Roman"/>
          <w:b/>
          <w:i/>
          <w:color w:val="auto"/>
        </w:rPr>
        <w:t>Program Librarian</w:t>
      </w:r>
      <w:r>
        <w:rPr>
          <w:rFonts w:ascii="Times New Roman" w:hAnsi="Times New Roman" w:cs="Times New Roman"/>
          <w:b/>
          <w:color w:val="auto"/>
        </w:rPr>
        <w:t>, PL)</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Encargado de respaldar con las tareas de almacenamiento de los </w:t>
      </w:r>
      <w:r>
        <w:rPr>
          <w:rFonts w:ascii="Times New Roman" w:hAnsi="Times New Roman" w:cs="Times New Roman"/>
          <w:i/>
          <w:color w:val="auto"/>
        </w:rPr>
        <w:t>baselines</w:t>
      </w:r>
      <w:r>
        <w:rPr>
          <w:rFonts w:ascii="Times New Roman" w:hAnsi="Times New Roman" w:cs="Times New Roman"/>
          <w:color w:val="auto"/>
        </w:rPr>
        <w:t xml:space="preserve">. Un </w:t>
      </w:r>
      <w:r>
        <w:rPr>
          <w:rFonts w:ascii="Times New Roman" w:hAnsi="Times New Roman" w:cs="Times New Roman"/>
          <w:i/>
          <w:color w:val="auto"/>
        </w:rPr>
        <w:t>baseline</w:t>
      </w:r>
      <w:r>
        <w:rPr>
          <w:rFonts w:ascii="Times New Roman" w:hAnsi="Times New Roman" w:cs="Times New Roman"/>
          <w:color w:val="auto"/>
        </w:rPr>
        <w:t xml:space="preserve"> o línea base es uno o más documentos formalmente diseñados y corregidos en un tiempo específico del ciclo de vida de los ítems de configuración, estos a su vez, son el conjunto de versiones de un item aceptado por el cliente.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405"/>
        <w:contextualSpacing/>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bCs/>
          <w:color w:val="auto"/>
        </w:rPr>
        <w:t>Comité de Control de Configuración (Configuration Control Board, CCB)</w:t>
      </w:r>
      <w:r>
        <w:rPr>
          <w:rFonts w:ascii="Times New Roman" w:hAnsi="Times New Roman" w:cs="Times New Roman"/>
          <w:color w:val="auto"/>
        </w:rPr>
        <w:t xml:space="preserve">,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Máxima autoridad en la autorización de cambios.</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Tiene la autoridad para aceptar o rechazar las propuestas de cambio a componentes de configuración. Como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2</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0" w:name="_Toc22048"/>
      <w:bookmarkStart w:id="11" w:name="_Toc23743"/>
      <w:r>
        <w:rPr>
          <w:rFonts w:ascii="Times New Roman" w:hAnsi="Times New Roman" w:cs="Times New Roman"/>
          <w:b/>
          <w:bCs/>
          <w:color w:val="auto"/>
          <w:sz w:val="24"/>
          <w:szCs w:val="24"/>
        </w:rPr>
        <w:t>Políticas y directrices y procedimientos</w:t>
      </w:r>
      <w:bookmarkEnd w:id="10"/>
      <w:bookmarkEnd w:id="11"/>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jc w:val="both"/>
        <w:rPr>
          <w:rFonts w:ascii="Times New Roman" w:hAnsi="Times New Roman" w:cs="Times New Roman"/>
          <w:b/>
          <w:bCs/>
          <w:color w:val="auto"/>
        </w:rPr>
      </w:pPr>
      <w:r>
        <w:rPr>
          <w:rFonts w:ascii="Times New Roman" w:hAnsi="Times New Roman" w:cs="Times New Roman"/>
          <w:b/>
          <w:bCs/>
          <w:color w:val="auto"/>
        </w:rPr>
        <w:t>Políticas.-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Seguir los estándares de nomenclatura plasmados en el presente documento.</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rol debe cumplir las actividades designadas en el documento.</w:t>
      </w:r>
      <w:r>
        <w:rPr>
          <w:rFonts w:ascii="Times New Roman" w:hAnsi="Times New Roman" w:cs="Times New Roman"/>
          <w:color w:val="auto"/>
        </w:rPr>
        <w:tab/>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miembro debe trabajar únicamente y exclusivamente sobre su branch.</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La filtración de información a agentes externos se encuentra extrictamente prohibida.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Correcta comunicación entre los miembros encargados de la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Toda dependencia en los proyectos deberá ser estrictamente documentada.</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Directrices.-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 encuentra estricamente prohibido el versionamiento en el nombre del item. Ejm: No se permite el nombre “SCAE_AC_v1.1.docx”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la configuración:</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PGC.docx (Plan de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proyectos: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PROYECTO&gt;_&lt;INICIALES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SCAE_AC.docx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Los nombres de los branch deberá ser hecho en snake_case de los nombres de los responsables en minúsculas. Ejm: Josafat Vara -&gt; branch “josafat_vara”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desarrollo de proyectos FrontEnd: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Todo folder o item que cuente con más de 2 palabras, deberá ser nombrado en Kebab-case. Ejm: dashboard home -&gt; dashboard-home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componentes: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componentes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FEATURE&gt;.component.js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Las vistas o templates: </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FEATURE&gt;.template.html</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controladores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 COMPONENT O FEATURE&gt;.controller.js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services(servicios)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la utilidad del servicio, este deberá ir en la siguiente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Utils.- servicios que utilizan componentes.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Helpers.- servicios para evitar la repetición de código o snippets.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Services.- servicios con lógica de procesos.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servicios,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SERVICIO&gt;.service.js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resources(recursos de datos)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src/app/core/resources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su fuente, deberán ir en las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Local.- Extracción de datos almacenados en el navegador.</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Test.- Para mock.</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Remote.- Extracción de datos de fuentes remotas(APIs).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estilos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src/assets.</w:t>
      </w:r>
    </w:p>
    <w:p>
      <w:pPr>
        <w:numPr>
          <w:ilvl w:val="2"/>
          <w:numId w:val="6"/>
        </w:numPr>
        <w:spacing w:line="360" w:lineRule="auto"/>
        <w:ind w:left="2085" w:hanging="420"/>
        <w:contextualSpacing/>
        <w:jc w:val="both"/>
        <w:rPr>
          <w:rFonts w:ascii="Times New Roman" w:hAnsi="Times New Roman" w:cs="Times New Roman"/>
          <w:color w:val="auto"/>
          <w:lang w:val="en-US"/>
        </w:rPr>
      </w:pPr>
      <w:r>
        <w:rPr>
          <w:rFonts w:ascii="Times New Roman" w:hAnsi="Times New Roman" w:cs="Times New Roman"/>
          <w:color w:val="auto"/>
        </w:rPr>
        <w:t xml:space="preserve">Se deberá seguir el patrón de diseño 7-1. </w:t>
      </w:r>
      <w:r>
        <w:rPr>
          <w:rFonts w:ascii="Times New Roman" w:hAnsi="Times New Roman" w:cs="Times New Roman"/>
          <w:color w:val="auto"/>
          <w:lang w:val="en-US"/>
        </w:rPr>
        <w:t xml:space="preserve">Ref: </w:t>
      </w:r>
      <w:r>
        <w:fldChar w:fldCharType="begin"/>
      </w:r>
      <w:r>
        <w:instrText xml:space="preserve"> HYPERLINK "https://sass-guidelin.es/es/" \l "el-patron-7-1" </w:instrText>
      </w:r>
      <w:r>
        <w:fldChar w:fldCharType="separate"/>
      </w:r>
      <w:r>
        <w:rPr>
          <w:rStyle w:val="9"/>
          <w:rFonts w:ascii="Times New Roman" w:hAnsi="Times New Roman" w:cs="Times New Roman"/>
          <w:color w:val="auto"/>
          <w:lang w:val="en-US"/>
        </w:rPr>
        <w:t>https://sass-guidelin.es/es/#el-patron-7-1</w:t>
      </w:r>
      <w:r>
        <w:rPr>
          <w:rStyle w:val="9"/>
          <w:rFonts w:ascii="Times New Roman" w:hAnsi="Times New Roman" w:cs="Times New Roman"/>
          <w:color w:val="auto"/>
          <w:lang w:val="en-US"/>
        </w:rPr>
        <w:fldChar w:fldCharType="end"/>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Imágenes y documentos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las carpetas src/images y src/docs respectivamente.</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BackEnd: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Todo item con más de dos palabras deberá ser nombrado en Kebab-case. </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Ejm: logging middleware -&gt; logging-middleware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Será usado como estructura del proyecto el generado por el Framework loopback.</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Móvil:</w:t>
      </w:r>
    </w:p>
    <w:p>
      <w:pPr>
        <w:numPr>
          <w:ilvl w:val="1"/>
          <w:numId w:val="7"/>
        </w:numPr>
        <w:spacing w:line="360" w:lineRule="auto"/>
        <w:ind w:left="1665" w:hanging="420"/>
        <w:contextualSpacing/>
        <w:jc w:val="both"/>
      </w:pPr>
      <w:r>
        <w:rPr>
          <w:rFonts w:ascii="Times New Roman" w:hAnsi="Times New Roman" w:cs="Times New Roman"/>
          <w:color w:val="00000A"/>
        </w:rPr>
        <w:t>Todo folder  el cual contenga más de 2 palabras como por ejemplo:  android Test, será nombrado del siguiente modo: androidTest.</w:t>
      </w:r>
      <w:bookmarkStart w:id="12" w:name="__DdeLink__448_437672335"/>
      <w:bookmarkEnd w:id="12"/>
      <w:r>
        <w:rPr>
          <w:rFonts w:ascii="Times New Roman" w:hAnsi="Times New Roman" w:cs="Times New Roman"/>
          <w:color w:val="00000A"/>
        </w:rPr>
        <w:t xml:space="preserve"> En resumen del siguiente modo: &lt;nombreDeLaCarpeta&gt;</w:t>
      </w:r>
    </w:p>
    <w:p>
      <w:pPr>
        <w:keepNext/>
        <w:numPr>
          <w:ilvl w:val="2"/>
          <w:numId w:val="7"/>
        </w:numPr>
        <w:spacing w:line="360" w:lineRule="auto"/>
        <w:ind w:left="2211" w:hanging="510"/>
        <w:contextualSpacing/>
        <w:jc w:val="both"/>
      </w:pPr>
      <w:r>
        <w:rPr>
          <w:rFonts w:ascii="Times New Roman" w:hAnsi="Times New Roman" w:cs="Times New Roman"/>
          <w:color w:val="00000A"/>
        </w:rPr>
        <w:t>Solo en el caso de tratarse de las carpetas de los componentes gráficos tendrán esta estructura:</w:t>
      </w:r>
    </w:p>
    <w:p>
      <w:pPr>
        <w:spacing w:line="360" w:lineRule="auto"/>
        <w:ind w:left="2160"/>
        <w:contextualSpacing/>
        <w:jc w:val="both"/>
      </w:pPr>
      <w:r>
        <w:rPr>
          <w:rFonts w:ascii="Times New Roman" w:hAnsi="Times New Roman" w:cs="Times New Roman"/>
          <w:color w:val="00000A"/>
        </w:rPr>
        <w:t>En resumen del siguiente modo: &lt;drawable-hdpi&gt;</w:t>
      </w:r>
    </w:p>
    <w:p>
      <w:pPr>
        <w:spacing w:line="360" w:lineRule="auto"/>
        <w:contextualSpacing/>
        <w:jc w:val="both"/>
        <w:rPr>
          <w:rFonts w:ascii="Times New Roman" w:hAnsi="Times New Roman" w:cs="Times New Roman"/>
          <w:color w:val="00000A"/>
        </w:rPr>
      </w:pPr>
    </w:p>
    <w:p>
      <w:pPr>
        <w:numPr>
          <w:ilvl w:val="1"/>
          <w:numId w:val="7"/>
        </w:numPr>
        <w:spacing w:line="360" w:lineRule="auto"/>
        <w:ind w:left="1665" w:hanging="420"/>
        <w:contextualSpacing/>
        <w:jc w:val="both"/>
      </w:pPr>
      <w:r>
        <w:rPr>
          <w:rFonts w:ascii="Times New Roman" w:hAnsi="Times New Roman" w:cs="Times New Roman"/>
          <w:color w:val="00000A"/>
        </w:rPr>
        <w:t xml:space="preserve">Los componentes serán nombrados del siguiente modo: </w:t>
      </w:r>
    </w:p>
    <w:p>
      <w:pPr>
        <w:keepNext/>
        <w:numPr>
          <w:ilvl w:val="5"/>
          <w:numId w:val="7"/>
        </w:numPr>
        <w:spacing w:line="360" w:lineRule="auto"/>
        <w:ind w:left="2098" w:hanging="397"/>
        <w:contextualSpacing/>
        <w:jc w:val="both"/>
        <w:rPr>
          <w:rFonts w:ascii="Times New Roman" w:hAnsi="Times New Roman" w:cs="Times New Roman"/>
          <w:color w:val="00000A"/>
        </w:rPr>
      </w:pPr>
      <w:r>
        <w:rPr>
          <w:rFonts w:ascii="Times New Roman" w:hAnsi="Times New Roman" w:cs="Times New Roman"/>
          <w:color w:val="00000A"/>
        </w:rPr>
        <w:t>Las clases hechas en JAVA las son expresadas del siguiente modo:</w:t>
      </w:r>
    </w:p>
    <w:p>
      <w:pPr>
        <w:ind w:left="2160"/>
        <w:rPr>
          <w:rFonts w:ascii="Times New Roman" w:hAnsi="Times New Roman" w:cs="Times New Roman"/>
          <w:color w:val="00000A"/>
        </w:rPr>
      </w:pPr>
      <w:r>
        <w:rPr>
          <w:rFonts w:ascii="Times New Roman" w:hAnsi="Times New Roman" w:cs="Times New Roman"/>
          <w:color w:val="00000A"/>
        </w:rPr>
        <w:t>&lt;NombreDeLaClase&gt;.java</w:t>
      </w:r>
    </w:p>
    <w:p>
      <w:pPr>
        <w:numPr>
          <w:ilvl w:val="1"/>
          <w:numId w:val="7"/>
        </w:numPr>
        <w:spacing w:line="360" w:lineRule="auto"/>
        <w:ind w:left="1665" w:hanging="420"/>
        <w:contextualSpacing/>
        <w:jc w:val="both"/>
      </w:pPr>
      <w:r>
        <w:rPr>
          <w:rFonts w:ascii="Times New Roman" w:hAnsi="Times New Roman" w:cs="Times New Roman"/>
          <w:color w:val="00000A"/>
        </w:rPr>
        <w:t xml:space="preserve">Los layouts y componentes gráficos o vistas se organizarán del siguiente modo: </w:t>
      </w:r>
    </w:p>
    <w:p>
      <w:pPr>
        <w:keepNext/>
        <w:numPr>
          <w:ilvl w:val="5"/>
          <w:numId w:val="7"/>
        </w:numPr>
        <w:spacing w:line="360" w:lineRule="auto"/>
        <w:ind w:left="2098" w:hanging="397"/>
        <w:contextualSpacing/>
        <w:jc w:val="both"/>
      </w:pPr>
      <w:r>
        <w:rPr>
          <w:rFonts w:ascii="Times New Roman" w:hAnsi="Times New Roman" w:cs="Times New Roman"/>
          <w:color w:val="00000A"/>
        </w:rPr>
        <w:t>Los archivos xml están con la siguiente nomenclatura: &lt;activity_main&gt;.xml</w:t>
      </w:r>
    </w:p>
    <w:p>
      <w:pPr>
        <w:numPr>
          <w:ilvl w:val="5"/>
          <w:numId w:val="7"/>
        </w:numPr>
        <w:spacing w:line="360" w:lineRule="auto"/>
        <w:ind w:left="1701" w:firstLine="0"/>
        <w:contextualSpacing/>
        <w:jc w:val="both"/>
      </w:pPr>
      <w:r>
        <w:rPr>
          <w:rFonts w:ascii="Times New Roman" w:hAnsi="Times New Roman" w:cs="Times New Roman"/>
          <w:color w:val="00000A"/>
        </w:rPr>
        <w:t>Los archivos como fotos o imágenes tienen la siguiente nomenclatura: &lt;ic_add_without_circle&gt;.png</w:t>
      </w:r>
    </w:p>
    <w:p>
      <w:pPr>
        <w:spacing w:line="360" w:lineRule="auto"/>
        <w:contextualSpacing/>
        <w:jc w:val="both"/>
        <w:rPr>
          <w:rFonts w:ascii="Times New Roman" w:hAnsi="Times New Roman" w:cs="Times New Roman"/>
          <w:color w:val="00000A"/>
        </w:rPr>
      </w:pPr>
    </w:p>
    <w:p>
      <w:pPr>
        <w:keepNext/>
        <w:numPr>
          <w:ilvl w:val="1"/>
          <w:numId w:val="7"/>
        </w:numPr>
        <w:spacing w:line="360" w:lineRule="auto"/>
        <w:ind w:left="1701" w:hanging="454"/>
        <w:contextualSpacing/>
        <w:jc w:val="both"/>
      </w:pPr>
      <w:r>
        <w:rPr>
          <w:rFonts w:ascii="Times New Roman" w:hAnsi="Times New Roman" w:cs="Times New Roman"/>
          <w:color w:val="00000A"/>
        </w:rPr>
        <w:t xml:space="preserve">Todo archivo que contenga configuración del mismo proyecto Android como el graddle o los services de Google API terndrán la siguiente nomenclatura: </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&lt;nombre-archivo&gt;.&lt;extension&gt;</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Ejm:</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google-services.json</w:t>
      </w:r>
    </w:p>
    <w:p>
      <w:pPr>
        <w:spacing w:line="360" w:lineRule="auto"/>
        <w:contextualSpacing/>
        <w:jc w:val="both"/>
      </w:pPr>
      <w:r>
        <w:rPr>
          <w:rFonts w:ascii="Times New Roman" w:hAnsi="Times New Roman" w:cs="Times New Roman"/>
          <w:color w:val="00000A"/>
        </w:rPr>
        <w:t xml:space="preserve"> </w:t>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proguard-rules.pro</w:t>
      </w:r>
    </w:p>
    <w:p>
      <w:pPr>
        <w:numPr>
          <w:ilvl w:val="4"/>
          <w:numId w:val="7"/>
        </w:numPr>
        <w:tabs>
          <w:tab w:val="left" w:pos="1759"/>
        </w:tabs>
        <w:spacing w:line="360" w:lineRule="auto"/>
        <w:ind w:left="1247" w:firstLine="0"/>
        <w:contextualSpacing/>
        <w:jc w:val="both"/>
        <w:rPr>
          <w:rFonts w:ascii="Times New Roman" w:hAnsi="Times New Roman" w:cs="Times New Roman"/>
          <w:color w:val="auto"/>
        </w:rPr>
      </w:pPr>
      <w:r>
        <w:rPr>
          <w:rFonts w:ascii="Times New Roman" w:hAnsi="Times New Roman" w:cs="Times New Roman"/>
          <w:color w:val="00000A"/>
        </w:rPr>
        <w:t>Todas las imágenes se encuentran distribuidas en la carpeta &lt;nombre-</w:t>
      </w:r>
      <w:r>
        <w:rPr>
          <w:rFonts w:ascii="Times New Roman" w:hAnsi="Times New Roman" w:cs="Times New Roman"/>
          <w:color w:val="00000A"/>
        </w:rPr>
        <w:tab/>
      </w:r>
      <w:r>
        <w:rPr>
          <w:rFonts w:ascii="Times New Roman" w:hAnsi="Times New Roman" w:cs="Times New Roman"/>
          <w:color w:val="00000A"/>
        </w:rPr>
        <w:t xml:space="preserve">app&gt;/&lt;app&gt;/&lt;src&gt;/&lt;main&gt;/&lt;res&gt;, y dependiendo su dimensión se pueden </w:t>
      </w:r>
      <w:r>
        <w:rPr>
          <w:rFonts w:ascii="Times New Roman" w:hAnsi="Times New Roman" w:cs="Times New Roman"/>
          <w:color w:val="00000A"/>
        </w:rPr>
        <w:tab/>
      </w:r>
      <w:r>
        <w:rPr>
          <w:rFonts w:ascii="Times New Roman" w:hAnsi="Times New Roman" w:cs="Times New Roman"/>
          <w:color w:val="00000A"/>
        </w:rPr>
        <w:t>ubicar en drawable, drawable-nodpi, etc.</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Procedimientos.-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Respecto a la modificación de archivos pertenecientes a la gestión de la configuración.</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Indicar a demás miembros encargados de los documentos qué documento está siendo manipulado, con el fin de evitar modificaciones en el mismo por parte de otro miembros, lo cual repercutiría en un sobreescribimiento del item.</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Modificar el item apropiadamente.</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Subir los cambios.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Hacer los merge necesarios para que el item modificado se encuentre disponible para todos.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Informar que el cambio fue realizado.</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br w:type="page"/>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3" w:name="_Toc14242"/>
      <w:bookmarkStart w:id="14" w:name="_Toc5449"/>
      <w:r>
        <w:rPr>
          <w:rFonts w:ascii="Times New Roman" w:hAnsi="Times New Roman" w:cs="Times New Roman"/>
          <w:b/>
          <w:bCs/>
          <w:color w:val="auto"/>
          <w:sz w:val="24"/>
          <w:szCs w:val="24"/>
        </w:rPr>
        <w:t>Herramientas, entorno e infraestructura</w:t>
      </w:r>
      <w:bookmarkEnd w:id="13"/>
      <w:bookmarkEnd w:id="14"/>
    </w:p>
    <w:p>
      <w:pPr>
        <w:pStyle w:val="4"/>
        <w:numPr>
          <w:ilvl w:val="2"/>
          <w:numId w:val="2"/>
        </w:numPr>
        <w:spacing w:line="360" w:lineRule="auto"/>
        <w:ind w:hanging="360"/>
        <w:jc w:val="both"/>
        <w:rPr>
          <w:rFonts w:ascii="Times New Roman" w:hAnsi="Times New Roman" w:cs="Times New Roman"/>
          <w:b/>
          <w:bCs/>
          <w:color w:val="auto"/>
          <w:sz w:val="24"/>
          <w:szCs w:val="24"/>
        </w:rPr>
      </w:pPr>
      <w:bookmarkStart w:id="15" w:name="_Toc15552"/>
      <w:bookmarkStart w:id="16" w:name="_Toc3004"/>
      <w:r>
        <w:rPr>
          <w:rFonts w:ascii="Times New Roman" w:hAnsi="Times New Roman" w:cs="Times New Roman"/>
          <w:b/>
          <w:bCs/>
          <w:color w:val="auto"/>
          <w:sz w:val="24"/>
          <w:szCs w:val="24"/>
        </w:rPr>
        <w:t>Herramientas de control de versiones</w:t>
      </w:r>
      <w:bookmarkEnd w:id="15"/>
      <w:bookmarkEnd w:id="16"/>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Github</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Una wiki: para el mantenimiento de distintas versiones de las páginas.</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sistema de seguimiento de problemas, que permite a un miembro de tu equipo detallar el problema con tu software.</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Herramienta de versión de código, donde puedes añadir anotaciones en cualquier punto de un fichero.</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visor de ramas: donde se puede comparar los progresos realizados en las distintas ramas de nuestro repositorio.</w:t>
      </w:r>
    </w:p>
    <w:p>
      <w:pPr>
        <w:spacing w:line="360" w:lineRule="auto"/>
        <w:jc w:val="center"/>
      </w:pPr>
      <w:r>
        <w:drawing>
          <wp:inline distT="0" distB="0" distL="114300" distR="114300">
            <wp:extent cx="4387215" cy="3292475"/>
            <wp:effectExtent l="0" t="0" r="13335"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6"/>
                    <a:srcRect l="18131" t="11015" r="19794" b="6167"/>
                    <a:stretch>
                      <a:fillRect/>
                    </a:stretch>
                  </pic:blipFill>
                  <pic:spPr>
                    <a:xfrm>
                      <a:off x="0" y="0"/>
                      <a:ext cx="4387215" cy="3292475"/>
                    </a:xfrm>
                    <a:prstGeom prst="rect">
                      <a:avLst/>
                    </a:prstGeom>
                    <a:noFill/>
                    <a:ln w="9525">
                      <a:noFill/>
                      <a:miter/>
                    </a:ln>
                  </pic:spPr>
                </pic:pic>
              </a:graphicData>
            </a:graphic>
          </wp:inline>
        </w:drawing>
      </w:r>
    </w:p>
    <w:p>
      <w:pPr>
        <w:spacing w:line="360" w:lineRule="auto"/>
        <w:jc w:val="center"/>
      </w:pP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color w:val="auto"/>
        </w:rPr>
        <w:t>Git CLI</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pPr>
        <w:spacing w:line="360" w:lineRule="auto"/>
        <w:ind w:left="2160"/>
        <w:jc w:val="both"/>
        <w:rPr>
          <w:rFonts w:ascii="Times New Roman" w:hAnsi="Times New Roman" w:cs="Times New Roman"/>
          <w:color w:val="auto"/>
        </w:rPr>
      </w:pPr>
    </w:p>
    <w:p>
      <w:pPr>
        <w:spacing w:line="360" w:lineRule="auto"/>
        <w:jc w:val="center"/>
        <w:rPr>
          <w:rFonts w:ascii="Times New Roman" w:hAnsi="Times New Roman" w:cs="Times New Roman"/>
          <w:color w:val="auto"/>
        </w:rPr>
      </w:pPr>
      <w:r>
        <w:drawing>
          <wp:inline distT="0" distB="0" distL="114300" distR="114300">
            <wp:extent cx="4528185" cy="2625725"/>
            <wp:effectExtent l="0" t="0" r="571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7"/>
                    <a:srcRect l="28860" t="26601" r="29170" b="21222"/>
                    <a:stretch>
                      <a:fillRect/>
                    </a:stretch>
                  </pic:blipFill>
                  <pic:spPr>
                    <a:xfrm>
                      <a:off x="0" y="0"/>
                      <a:ext cx="4528185" cy="2625725"/>
                    </a:xfrm>
                    <a:prstGeom prst="rect">
                      <a:avLst/>
                    </a:prstGeom>
                    <a:noFill/>
                    <a:ln w="9525">
                      <a:noFill/>
                      <a:miter/>
                    </a:ln>
                  </pic:spPr>
                </pic:pic>
              </a:graphicData>
            </a:graphic>
          </wp:inline>
        </w:drawing>
      </w: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b/>
          <w:bCs/>
          <w:color w:val="auto"/>
          <w:sz w:val="24"/>
          <w:szCs w:val="24"/>
        </w:rPr>
        <w:br w:type="page"/>
      </w:r>
      <w:r>
        <w:rPr>
          <w:rFonts w:ascii="Times New Roman" w:hAnsi="Times New Roman" w:cs="Times New Roman"/>
          <w:color w:val="auto"/>
        </w:rPr>
        <w:t>Android Studio Git</w:t>
      </w:r>
    </w:p>
    <w:p>
      <w:pPr>
        <w:spacing w:line="360" w:lineRule="auto"/>
        <w:ind w:left="1800"/>
        <w:contextualSpacing/>
        <w:rPr>
          <w:rFonts w:ascii="Times New Roman" w:hAnsi="Times New Roman" w:cs="Times New Roman"/>
          <w:color w:val="auto"/>
        </w:rPr>
      </w:pPr>
      <w:r>
        <w:rPr>
          <w:rFonts w:ascii="Times New Roman" w:hAnsi="Times New Roman" w:cs="Times New Roman"/>
          <w:color w:val="auto"/>
        </w:rPr>
        <w:t>Plugin del IDE Android Studio para gestionar branchs y cambios en el mismo entorno de desarrollo.</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"http://3.bp.blogspot.com/-XJEXo5hSIrk/UdaDBx1obVI/AAAAAAAADCQ/vh10nFCKNFw/s1366/Android+Studio+GIT.jpg"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344795" cy="3005455"/>
            <wp:effectExtent l="0" t="0" r="8255" b="4445"/>
            <wp:docPr id="30" name="Imagen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G_256"/>
                    <pic:cNvPicPr>
                      <a:picLocks noChangeAspect="1"/>
                    </pic:cNvPicPr>
                  </pic:nvPicPr>
                  <pic:blipFill>
                    <a:blip r:embed="rId8" r:link="rId9"/>
                    <a:stretch>
                      <a:fillRect/>
                    </a:stretch>
                  </pic:blipFill>
                  <pic:spPr>
                    <a:xfrm>
                      <a:off x="0" y="0"/>
                      <a:ext cx="5344795" cy="3005455"/>
                    </a:xfrm>
                    <a:prstGeom prst="rect">
                      <a:avLst/>
                    </a:prstGeom>
                    <a:noFill/>
                    <a:ln w="9525">
                      <a:noFill/>
                      <a:miter/>
                    </a:ln>
                  </pic:spPr>
                </pic:pic>
              </a:graphicData>
            </a:graphic>
          </wp:inline>
        </w:drawing>
      </w:r>
      <w:r>
        <w:rPr>
          <w:rFonts w:ascii="SimSun" w:hAnsi="SimSun" w:eastAsia="SimSun" w:cs="SimSun"/>
          <w:sz w:val="24"/>
          <w:szCs w:val="24"/>
        </w:rPr>
        <w:fldChar w:fldCharType="end"/>
      </w:r>
    </w:p>
    <w:p>
      <w:pPr>
        <w:pStyle w:val="4"/>
        <w:numPr>
          <w:ilvl w:val="2"/>
          <w:numId w:val="2"/>
        </w:numPr>
        <w:spacing w:line="360" w:lineRule="auto"/>
        <w:ind w:hanging="360"/>
        <w:rPr>
          <w:rFonts w:ascii="Times New Roman" w:hAnsi="Times New Roman" w:cs="Times New Roman"/>
          <w:b/>
          <w:bCs/>
          <w:color w:val="auto"/>
          <w:sz w:val="24"/>
          <w:szCs w:val="24"/>
        </w:rPr>
      </w:pPr>
      <w:bookmarkStart w:id="17" w:name="_Toc30179"/>
      <w:bookmarkStart w:id="18" w:name="_Toc20520"/>
      <w:r>
        <w:rPr>
          <w:rFonts w:ascii="Times New Roman" w:hAnsi="Times New Roman" w:cs="Times New Roman"/>
          <w:b/>
          <w:bCs/>
          <w:color w:val="auto"/>
          <w:sz w:val="24"/>
          <w:szCs w:val="24"/>
        </w:rPr>
        <w:t>Herramientas de entorno</w:t>
      </w:r>
      <w:bookmarkEnd w:id="17"/>
      <w:bookmarkEnd w:id="18"/>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Atom(Backend)</w:t>
      </w:r>
    </w:p>
    <w:p>
      <w:pPr>
        <w:spacing w:line="360" w:lineRule="auto"/>
        <w:ind w:left="1800"/>
        <w:contextualSpacing/>
        <w:jc w:val="both"/>
      </w:pPr>
      <w:r>
        <w:rPr>
          <w:rFonts w:ascii="Times New Roman" w:hAnsi="Times New Roman" w:cs="Times New Roman"/>
          <w:color w:val="auto"/>
        </w:rPr>
        <w:t>Es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spacing w:line="360" w:lineRule="auto"/>
        <w:jc w:val="center"/>
        <w:rPr>
          <w:rFonts w:ascii="Times New Roman" w:hAnsi="Times New Roman" w:cs="Times New Roman"/>
          <w:color w:val="auto"/>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"https://pythonizame.s3.amazonaws.com/media/uploads/2016/02/08/srcs.png"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066665" cy="2297430"/>
            <wp:effectExtent l="0" t="0" r="635" b="7620"/>
            <wp:docPr id="27" name="Imagen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G_256"/>
                    <pic:cNvPicPr>
                      <a:picLocks noChangeAspect="1"/>
                    </pic:cNvPicPr>
                  </pic:nvPicPr>
                  <pic:blipFill>
                    <a:blip r:embed="rId10" r:link="rId11"/>
                    <a:stretch>
                      <a:fillRect/>
                    </a:stretch>
                  </pic:blipFill>
                  <pic:spPr>
                    <a:xfrm>
                      <a:off x="0" y="0"/>
                      <a:ext cx="5066665" cy="229743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Visual Studio Code(Frontend)</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utilizado en Visual Studio Team Services (antes llamado Visual Studio Online). </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"https://code.visualstudio.com/home/home-screenshot-win.png"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862830" cy="2727960"/>
            <wp:effectExtent l="0" t="0" r="13970" b="15240"/>
            <wp:docPr id="28" name="Imagen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G_256"/>
                    <pic:cNvPicPr>
                      <a:picLocks noChangeAspect="1"/>
                    </pic:cNvPicPr>
                  </pic:nvPicPr>
                  <pic:blipFill>
                    <a:blip r:embed="rId12" r:link="rId13"/>
                    <a:stretch>
                      <a:fillRect/>
                    </a:stretch>
                  </pic:blipFill>
                  <pic:spPr>
                    <a:xfrm>
                      <a:off x="0" y="0"/>
                      <a:ext cx="4862830" cy="2727960"/>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ind w:left="1800"/>
        <w:contextualSpacing/>
        <w:jc w:val="both"/>
        <w:rPr>
          <w:rFonts w:ascii="Times New Roman" w:hAnsi="Times New Roman" w:cs="Times New Roman"/>
          <w:color w:val="auto"/>
          <w:lang w:val="en-US"/>
        </w:rPr>
      </w:pPr>
    </w:p>
    <w:p>
      <w:pPr>
        <w:numPr>
          <w:ilvl w:val="0"/>
          <w:numId w:val="9"/>
        </w:numPr>
        <w:spacing w:line="360" w:lineRule="auto"/>
        <w:ind w:hanging="360"/>
        <w:contextualSpacing/>
        <w:jc w:val="both"/>
        <w:rPr>
          <w:rFonts w:ascii="Times New Roman" w:hAnsi="Times New Roman" w:cs="Times New Roman"/>
          <w:color w:val="auto"/>
          <w:lang w:val="en-US"/>
        </w:rPr>
      </w:pPr>
      <w:r>
        <w:rPr>
          <w:rFonts w:ascii="Times New Roman" w:hAnsi="Times New Roman" w:cs="Times New Roman"/>
          <w:color w:val="auto"/>
        </w:rPr>
        <w:t>Android Studio(Móvil)</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spacing w:line="360" w:lineRule="auto"/>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"https://s3.amazonaws.com/infinum.web.production/repository_items/files/000/000/167/original/android-studio-2.png?1393599597"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356100" cy="2722245"/>
            <wp:effectExtent l="0" t="0" r="6350" b="1905"/>
            <wp:docPr id="2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G_256"/>
                    <pic:cNvPicPr>
                      <a:picLocks noChangeAspect="1"/>
                    </pic:cNvPicPr>
                  </pic:nvPicPr>
                  <pic:blipFill>
                    <a:blip r:embed="rId14" r:link="rId15"/>
                    <a:stretch>
                      <a:fillRect/>
                    </a:stretch>
                  </pic:blipFill>
                  <pic:spPr>
                    <a:xfrm>
                      <a:off x="0" y="0"/>
                      <a:ext cx="4356100" cy="2722245"/>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jc w:val="center"/>
        <w:rPr>
          <w:rFonts w:ascii="SimSun" w:hAnsi="SimSun" w:eastAsia="SimSun" w:cs="SimSun"/>
          <w:sz w:val="24"/>
          <w:szCs w:val="24"/>
        </w:rPr>
      </w:pPr>
    </w:p>
    <w:p>
      <w:pPr>
        <w:spacing w:line="360" w:lineRule="auto"/>
        <w:outlineLvl w:val="1"/>
        <w:rPr>
          <w:rFonts w:ascii="Times New Roman" w:hAnsi="Times New Roman" w:cs="Times New Roman"/>
          <w:b/>
          <w:bCs/>
          <w:color w:val="auto"/>
          <w:sz w:val="24"/>
          <w:szCs w:val="24"/>
          <w:lang w:val="es-ES"/>
        </w:rPr>
      </w:pPr>
      <w:bookmarkStart w:id="19" w:name="_Toc3734"/>
      <w:r>
        <w:rPr>
          <w:rFonts w:ascii="Times New Roman" w:hAnsi="Times New Roman" w:cs="Times New Roman"/>
          <w:b/>
          <w:bCs/>
          <w:color w:val="auto"/>
          <w:sz w:val="24"/>
          <w:szCs w:val="24"/>
          <w:lang w:val="es-ES"/>
        </w:rPr>
        <w:t>2.5 Calendario</w:t>
      </w:r>
      <w:bookmarkEnd w:id="1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Actividad</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Depende de</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Comienzo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Realizar el plan de gesti</w:t>
            </w:r>
            <w:r>
              <w:rPr>
                <w:rFonts w:ascii="Times New Roman" w:hAnsi="Times New Roman" w:cs="Times New Roman"/>
                <w:color w:val="auto"/>
                <w:sz w:val="24"/>
                <w:szCs w:val="24"/>
              </w:rPr>
              <w:t>ón de la configuración</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Nada</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Semana 1: 29/04/2017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bl>
    <w:p>
      <w:pPr>
        <w:pStyle w:val="2"/>
        <w:numPr>
          <w:ilvl w:val="0"/>
          <w:numId w:val="2"/>
        </w:numPr>
        <w:spacing w:line="360" w:lineRule="auto"/>
        <w:ind w:hanging="36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Actividades de la SCM</w:t>
      </w:r>
    </w:p>
    <w:p>
      <w:pPr>
        <w:ind w:left="709"/>
        <w:rPr>
          <w:rFonts w:ascii="Times New Roman" w:hAnsi="Times New Roman" w:cs="Times New Roman"/>
          <w:color w:val="auto"/>
          <w:sz w:val="24"/>
          <w:szCs w:val="24"/>
        </w:rPr>
      </w:pPr>
      <w:r>
        <w:rPr>
          <w:rFonts w:ascii="Times New Roman" w:hAnsi="Times New Roman" w:cs="Times New Roman"/>
          <w:color w:val="auto"/>
          <w:sz w:val="24"/>
          <w:szCs w:val="24"/>
        </w:rPr>
        <w:t>En dicha sección se realizarán diferentes actividades requeridas cuyos objetivos son:</w:t>
      </w:r>
    </w:p>
    <w:p>
      <w:pPr>
        <w:pStyle w:val="19"/>
        <w:numPr>
          <w:ilvl w:val="0"/>
          <w:numId w:val="11"/>
        </w:numPr>
        <w:rPr>
          <w:rFonts w:ascii="Times New Roman" w:hAnsi="Times New Roman" w:cs="Times New Roman"/>
        </w:rPr>
      </w:pPr>
      <w:r>
        <w:rPr>
          <w:rFonts w:ascii="Times New Roman" w:hAnsi="Times New Roman" w:cs="Times New Roman"/>
        </w:rPr>
        <w:t>Asegurar que en el plan del proyecto se haya contemplado recursos a un apropiado para estructurar la gestión de la configuración del proyecto</w:t>
      </w:r>
    </w:p>
    <w:p>
      <w:pPr>
        <w:pStyle w:val="19"/>
        <w:numPr>
          <w:ilvl w:val="0"/>
          <w:numId w:val="11"/>
        </w:numPr>
        <w:rPr>
          <w:rFonts w:ascii="Times New Roman" w:hAnsi="Times New Roman" w:cs="Times New Roman"/>
        </w:rPr>
      </w:pPr>
      <w:r>
        <w:rPr>
          <w:rFonts w:ascii="Times New Roman" w:hAnsi="Times New Roman" w:cs="Times New Roman"/>
        </w:rPr>
        <w:t>Delegación explicita de actividades de gestión de la configuración a líderes apropiados</w:t>
      </w:r>
    </w:p>
    <w:p>
      <w:pPr>
        <w:pStyle w:val="19"/>
        <w:numPr>
          <w:ilvl w:val="0"/>
          <w:numId w:val="11"/>
        </w:numPr>
        <w:rPr>
          <w:rFonts w:ascii="Times New Roman" w:hAnsi="Times New Roman" w:cs="Times New Roman"/>
        </w:rPr>
      </w:pPr>
      <w:r>
        <w:rPr>
          <w:rFonts w:ascii="Times New Roman" w:hAnsi="Times New Roman" w:cs="Times New Roman"/>
        </w:rPr>
        <w:t>Establecer el Comité de control de cambios (CCC) y establecer un procedimiento para su gestión</w:t>
      </w:r>
    </w:p>
    <w:p>
      <w:pPr>
        <w:pStyle w:val="19"/>
        <w:numPr>
          <w:ilvl w:val="0"/>
          <w:numId w:val="11"/>
        </w:numPr>
        <w:rPr>
          <w:rFonts w:ascii="Times New Roman" w:hAnsi="Times New Roman" w:cs="Times New Roman"/>
        </w:rPr>
      </w:pPr>
      <w:r>
        <w:rPr>
          <w:rFonts w:ascii="Times New Roman" w:hAnsi="Times New Roman" w:cs="Times New Roman"/>
        </w:rPr>
        <w:t>Definir un esquema de versionamiento que satisfaga el ciclo de vida del proyecto.</w:t>
      </w:r>
    </w:p>
    <w:p>
      <w:pPr>
        <w:pStyle w:val="19"/>
        <w:numPr>
          <w:ilvl w:val="0"/>
          <w:numId w:val="11"/>
        </w:numPr>
        <w:rPr>
          <w:rFonts w:ascii="Times New Roman" w:hAnsi="Times New Roman" w:cs="Times New Roman"/>
        </w:rPr>
      </w:pPr>
      <w:r>
        <w:rPr>
          <w:rFonts w:ascii="Times New Roman" w:hAnsi="Times New Roman" w:cs="Times New Roman"/>
        </w:rPr>
        <w:t>Crear una estructura organizacional intuitiva y de fácil uso para almacena la información del proyecto</w:t>
      </w:r>
    </w:p>
    <w:p>
      <w:pPr>
        <w:pStyle w:val="3"/>
        <w:numPr>
          <w:ilvl w:val="1"/>
          <w:numId w:val="2"/>
        </w:numPr>
        <w:spacing w:line="360" w:lineRule="auto"/>
        <w:ind w:left="851" w:hanging="142"/>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Identificación de la configuración</w:t>
      </w:r>
    </w:p>
    <w:p>
      <w:pPr>
        <w:pStyle w:val="3"/>
        <w:numPr>
          <w:ilvl w:val="2"/>
          <w:numId w:val="2"/>
        </w:numPr>
        <w:spacing w:line="360" w:lineRule="auto"/>
        <w:ind w:left="1560" w:hanging="142"/>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Ítems de configuración:</w:t>
      </w:r>
    </w:p>
    <w:p>
      <w:pPr>
        <w:ind w:left="1416"/>
        <w:rPr>
          <w:rFonts w:ascii="Times New Roman" w:hAnsi="Times New Roman" w:cs="Times New Roman"/>
        </w:rPr>
      </w:pPr>
      <w:r>
        <w:rPr>
          <w:rFonts w:ascii="Times New Roman" w:hAnsi="Times New Roman" w:cs="Times New Roman"/>
        </w:rPr>
        <w:t>Para este proyecto se ha clasificado los ítems de configuración en:</w:t>
      </w:r>
    </w:p>
    <w:p>
      <w:pPr>
        <w:pStyle w:val="19"/>
        <w:numPr>
          <w:ilvl w:val="0"/>
          <w:numId w:val="12"/>
        </w:numPr>
        <w:rPr>
          <w:rFonts w:ascii="Times New Roman" w:hAnsi="Times New Roman" w:cs="Times New Roman"/>
        </w:rPr>
      </w:pPr>
      <w:r>
        <w:rPr>
          <w:rFonts w:ascii="Times New Roman" w:hAnsi="Times New Roman" w:cs="Times New Roman"/>
          <w:b/>
        </w:rPr>
        <w:t>Ítems en evolución</w:t>
      </w:r>
      <w:r>
        <w:rPr>
          <w:rFonts w:ascii="Times New Roman" w:hAnsi="Times New Roman" w:cs="Times New Roman"/>
        </w:rPr>
        <w:t>: Son los documentos que están sujetos a una o más revisiones y nuevas liberaciones durante el ciclo de vida.</w:t>
      </w:r>
    </w:p>
    <w:p>
      <w:pPr>
        <w:pStyle w:val="19"/>
        <w:numPr>
          <w:ilvl w:val="0"/>
          <w:numId w:val="12"/>
        </w:numPr>
        <w:rPr>
          <w:rFonts w:ascii="Times New Roman" w:hAnsi="Times New Roman" w:cs="Times New Roman"/>
        </w:rPr>
      </w:pPr>
      <w:r>
        <w:rPr>
          <w:rFonts w:ascii="Times New Roman" w:hAnsi="Times New Roman" w:cs="Times New Roman"/>
          <w:b/>
        </w:rPr>
        <w:t>Ítems fuente:</w:t>
      </w:r>
      <w:r>
        <w:rPr>
          <w:rFonts w:ascii="Times New Roman" w:hAnsi="Times New Roman" w:cs="Times New Roman"/>
        </w:rPr>
        <w:t xml:space="preserve"> Son generalmente código fuente y archivos objeto utilizados para compilar una aplicación de software para ambiente de producción, los cuales son generalmente números y cambian frecuentemente.</w:t>
      </w:r>
    </w:p>
    <w:p>
      <w:pPr>
        <w:pStyle w:val="19"/>
        <w:numPr>
          <w:ilvl w:val="0"/>
          <w:numId w:val="12"/>
        </w:numPr>
        <w:rPr>
          <w:rFonts w:ascii="Times New Roman" w:hAnsi="Times New Roman" w:cs="Times New Roman"/>
        </w:rPr>
      </w:pPr>
      <w:r>
        <w:rPr>
          <w:rFonts w:ascii="Times New Roman" w:hAnsi="Times New Roman" w:cs="Times New Roman"/>
          <w:b/>
        </w:rPr>
        <w:t>Ítems de soporte:</w:t>
      </w:r>
      <w:r>
        <w:rPr>
          <w:rFonts w:ascii="Times New Roman" w:hAnsi="Times New Roman" w:cs="Times New Roman"/>
        </w:rPr>
        <w:t xml:space="preserve"> como sistemas operativos y software base, de los cuales el proyecto requiere ciertas versiones para su operación exitosa</w:t>
      </w:r>
    </w:p>
    <w:p>
      <w:pPr>
        <w:pStyle w:val="19"/>
        <w:numPr>
          <w:ilvl w:val="0"/>
          <w:numId w:val="12"/>
        </w:numPr>
        <w:rPr>
          <w:rFonts w:ascii="Times New Roman" w:hAnsi="Times New Roman" w:cs="Times New Roman"/>
        </w:rPr>
      </w:pPr>
      <w:r>
        <w:rPr>
          <w:rFonts w:ascii="Times New Roman" w:hAnsi="Times New Roman" w:cs="Times New Roman"/>
          <w:b/>
        </w:rPr>
        <w:t>Ítem de Archivo:</w:t>
      </w:r>
      <w:r>
        <w:rPr>
          <w:rFonts w:ascii="Times New Roman" w:hAnsi="Times New Roman" w:cs="Times New Roman"/>
        </w:rPr>
        <w:t xml:space="preserve"> Son las revisiones SQA (Aseguramiento de la Calidad del Software), las cuales generalmente sirvieron de soporte de decisiones durante el ciclo de vida del software, son almacenadas normalmente en formato electrónico para referencia futura</w:t>
      </w:r>
    </w:p>
    <w:p>
      <w:pPr>
        <w:rPr>
          <w:rFonts w:ascii="Times New Roman" w:hAnsi="Times New Roman" w:cs="Times New Roman"/>
        </w:rPr>
      </w:pPr>
    </w:p>
    <w:p>
      <w:pPr>
        <w:ind w:left="1416"/>
        <w:rPr>
          <w:rFonts w:ascii="Times New Roman" w:hAnsi="Times New Roman" w:cs="Times New Roman"/>
        </w:rPr>
      </w:pPr>
      <w:r>
        <w:rPr>
          <w:rFonts w:ascii="Times New Roman" w:hAnsi="Times New Roman" w:cs="Times New Roman"/>
        </w:rPr>
        <w:t xml:space="preserve">En el siguiente cuadro se señalarán los diferentes ítems a realizar en este proyecto con su respectiva clasificación tomada: </w:t>
      </w:r>
    </w:p>
    <w:p>
      <w:pPr>
        <w:ind w:left="1416"/>
        <w:rPr>
          <w:rFonts w:ascii="Times New Roman" w:hAnsi="Times New Roman" w:cs="Times New Roman"/>
        </w:rPr>
      </w:pPr>
    </w:p>
    <w:p>
      <w:pPr>
        <w:ind w:left="1416"/>
        <w:rPr>
          <w:rFonts w:ascii="Times New Roman" w:hAnsi="Times New Roman" w:cs="Times New Roman"/>
        </w:rPr>
      </w:pPr>
    </w:p>
    <w:tbl>
      <w:tblPr>
        <w:tblStyle w:val="20"/>
        <w:tblW w:w="7513" w:type="dxa"/>
        <w:jc w:val="center"/>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310"/>
        <w:gridCol w:w="3360"/>
        <w:gridCol w:w="1843"/>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TIPO</w:t>
            </w:r>
          </w:p>
        </w:tc>
        <w:tc>
          <w:tcPr>
            <w:tcW w:w="336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NOMBRE DEL ITEM</w:t>
            </w:r>
          </w:p>
        </w:tc>
        <w:tc>
          <w:tcPr>
            <w:tcW w:w="1843"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FUENTE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Plan de la Gestión de la Configuración</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vAlign w:val="center"/>
          </w:tcPr>
          <w:p>
            <w:pPr>
              <w:jc w:val="center"/>
              <w:rPr>
                <w:rFonts w:ascii="Times New Roman" w:hAnsi="Times New Roman" w:cs="Times New Roman"/>
              </w:rPr>
            </w:pPr>
            <w:r>
              <w:rPr>
                <w:rFonts w:ascii="Times New Roman" w:hAnsi="Times New Roman" w:cs="Times New Roman"/>
              </w:rPr>
              <w:t>Documento de Acta del Proyecto</w:t>
            </w:r>
          </w:p>
        </w:tc>
        <w:tc>
          <w:tcPr>
            <w:tcW w:w="1843" w:type="dxa"/>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Modelo de Datos</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vAlign w:val="center"/>
          </w:tcPr>
          <w:p>
            <w:pPr>
              <w:jc w:val="center"/>
              <w:rPr>
                <w:rFonts w:ascii="Times New Roman" w:hAnsi="Times New Roman" w:cs="Times New Roman"/>
              </w:rPr>
            </w:pPr>
            <w:r>
              <w:rPr>
                <w:rFonts w:ascii="Times New Roman" w:hAnsi="Times New Roman" w:cs="Times New Roman"/>
              </w:rPr>
              <w:t>Manuales de Usuario</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Documento de Requerimientos</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Fuente</w:t>
            </w:r>
          </w:p>
        </w:tc>
        <w:tc>
          <w:tcPr>
            <w:tcW w:w="3360" w:type="dxa"/>
            <w:vAlign w:val="center"/>
          </w:tcPr>
          <w:p>
            <w:pPr>
              <w:jc w:val="center"/>
              <w:rPr>
                <w:rFonts w:ascii="Times New Roman" w:hAnsi="Times New Roman" w:cs="Times New Roman"/>
              </w:rPr>
            </w:pPr>
            <w:r>
              <w:rPr>
                <w:rFonts w:ascii="Times New Roman" w:hAnsi="Times New Roman" w:cs="Times New Roman"/>
              </w:rPr>
              <w:t>Reporte de Asistencias</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Fuente</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Pantalla del Administrador</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Fuente</w:t>
            </w:r>
          </w:p>
        </w:tc>
        <w:tc>
          <w:tcPr>
            <w:tcW w:w="3360" w:type="dxa"/>
            <w:vAlign w:val="center"/>
          </w:tcPr>
          <w:p>
            <w:pPr>
              <w:jc w:val="center"/>
              <w:rPr>
                <w:rFonts w:ascii="Times New Roman" w:hAnsi="Times New Roman" w:cs="Times New Roman"/>
              </w:rPr>
            </w:pPr>
            <w:r>
              <w:rPr>
                <w:rFonts w:ascii="Times New Roman" w:hAnsi="Times New Roman" w:cs="Times New Roman"/>
              </w:rPr>
              <w:t>Apk del Proyecto móvil</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Soporte</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Frameworks empleados</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Soporte</w:t>
            </w:r>
          </w:p>
        </w:tc>
        <w:tc>
          <w:tcPr>
            <w:tcW w:w="3360" w:type="dxa"/>
            <w:vAlign w:val="center"/>
          </w:tcPr>
          <w:p>
            <w:pPr>
              <w:jc w:val="center"/>
              <w:rPr>
                <w:rFonts w:ascii="Times New Roman" w:hAnsi="Times New Roman" w:cs="Times New Roman"/>
              </w:rPr>
            </w:pPr>
            <w:r>
              <w:rPr>
                <w:rFonts w:ascii="Times New Roman" w:hAnsi="Times New Roman" w:cs="Times New Roman"/>
              </w:rPr>
              <w:t>Android Studio(Version Utilizada)</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Archivo</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Plan de calidad</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Archivo</w:t>
            </w:r>
          </w:p>
        </w:tc>
        <w:tc>
          <w:tcPr>
            <w:tcW w:w="3360" w:type="dxa"/>
            <w:vAlign w:val="center"/>
          </w:tcPr>
          <w:p>
            <w:pPr>
              <w:jc w:val="center"/>
              <w:rPr>
                <w:rFonts w:ascii="Times New Roman" w:hAnsi="Times New Roman" w:cs="Times New Roman"/>
              </w:rPr>
            </w:pPr>
            <w:r>
              <w:rPr>
                <w:rFonts w:ascii="Times New Roman" w:hAnsi="Times New Roman" w:cs="Times New Roman"/>
              </w:rPr>
              <w:t>Documento de Evaluacion y Ajuste del Plan de Calidad</w:t>
            </w:r>
          </w:p>
        </w:tc>
        <w:tc>
          <w:tcPr>
            <w:tcW w:w="1843" w:type="dxa"/>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Archivo</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Informe de la Revision Tecnica Formal (RTF)</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Empresa</w:t>
            </w:r>
          </w:p>
        </w:tc>
      </w:tr>
    </w:tbl>
    <w:p>
      <w:pPr>
        <w:ind w:left="1416"/>
        <w:rPr>
          <w:rFonts w:ascii="Times New Roman" w:hAnsi="Times New Roman" w:cs="Times New Roman"/>
        </w:rPr>
      </w:pPr>
    </w:p>
    <w:p>
      <w:pPr>
        <w:pStyle w:val="3"/>
        <w:numPr>
          <w:ilvl w:val="2"/>
          <w:numId w:val="2"/>
        </w:numPr>
        <w:spacing w:line="360" w:lineRule="auto"/>
        <w:ind w:left="1560" w:hanging="142"/>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Definiciones de nomenclatura de los ítems:</w:t>
      </w:r>
    </w:p>
    <w:p>
      <w:pPr>
        <w:ind w:left="1416"/>
        <w:rPr>
          <w:rFonts w:ascii="Times New Roman" w:hAnsi="Times New Roman" w:cs="Times New Roman"/>
        </w:rPr>
      </w:pPr>
      <w:r>
        <w:rPr>
          <w:rFonts w:ascii="Times New Roman" w:hAnsi="Times New Roman" w:cs="Times New Roman"/>
        </w:rPr>
        <w:t>Teniendo en cuenta la clasificación tomada a los ítems de configuración se tomará la siguiente nomenclatura:</w:t>
      </w:r>
    </w:p>
    <w:p>
      <w:pPr>
        <w:pStyle w:val="19"/>
        <w:ind w:left="1996"/>
        <w:rPr>
          <w:rFonts w:ascii="Times New Roman" w:hAnsi="Times New Roman" w:cs="Times New Roman"/>
        </w:rPr>
      </w:pPr>
    </w:p>
    <w:p>
      <w:pPr>
        <w:pStyle w:val="19"/>
        <w:numPr>
          <w:ilvl w:val="0"/>
          <w:numId w:val="12"/>
        </w:numPr>
        <w:rPr>
          <w:rFonts w:ascii="Times New Roman" w:hAnsi="Times New Roman" w:cs="Times New Roman"/>
        </w:rPr>
      </w:pPr>
      <w:r>
        <w:rPr>
          <w:rFonts w:ascii="Times New Roman" w:hAnsi="Times New Roman" w:cs="Times New Roman"/>
          <w:b/>
        </w:rPr>
        <w:t>Ítems en evolución</w:t>
      </w:r>
      <w:r>
        <w:rPr>
          <w:rFonts w:ascii="Times New Roman" w:hAnsi="Times New Roman" w:cs="Times New Roman"/>
        </w:rPr>
        <w:t>:</w:t>
      </w:r>
    </w:p>
    <w:p>
      <w:pPr>
        <w:pStyle w:val="19"/>
        <w:numPr>
          <w:ilvl w:val="1"/>
          <w:numId w:val="12"/>
        </w:numPr>
        <w:rPr>
          <w:rFonts w:ascii="Times New Roman" w:hAnsi="Times New Roman" w:cs="Times New Roman"/>
        </w:rPr>
      </w:pPr>
      <w:r>
        <w:rPr>
          <w:rFonts w:ascii="Times New Roman" w:hAnsi="Times New Roman" w:cs="Times New Roman"/>
        </w:rPr>
        <w:t>Sea el caso de ítems de empresa →  [Iniciales del documento].[docx|*]</w:t>
      </w:r>
    </w:p>
    <w:p>
      <w:pPr>
        <w:pStyle w:val="19"/>
        <w:numPr>
          <w:ilvl w:val="1"/>
          <w:numId w:val="12"/>
        </w:numPr>
        <w:rPr>
          <w:rFonts w:ascii="Times New Roman" w:hAnsi="Times New Roman" w:cs="Times New Roman"/>
        </w:rPr>
      </w:pPr>
      <w:r>
        <w:rPr>
          <w:rFonts w:ascii="Times New Roman" w:hAnsi="Times New Roman" w:cs="Times New Roman"/>
        </w:rPr>
        <w:t>Sea el caso de ítems de proyecto  → [Iniciales del proyecto]_[Iniciales del documento].[docx|*]</w:t>
      </w:r>
    </w:p>
    <w:p>
      <w:pPr>
        <w:pStyle w:val="19"/>
        <w:numPr>
          <w:ilvl w:val="0"/>
          <w:numId w:val="12"/>
        </w:numPr>
        <w:rPr>
          <w:rFonts w:ascii="Times New Roman" w:hAnsi="Times New Roman" w:cs="Times New Roman"/>
          <w:color w:val="auto"/>
        </w:rPr>
      </w:pPr>
      <w:r>
        <w:rPr>
          <w:rFonts w:ascii="Times New Roman" w:hAnsi="Times New Roman" w:cs="Times New Roman"/>
          <w:b/>
        </w:rPr>
        <w:t>Ítems fuente:</w:t>
      </w:r>
    </w:p>
    <w:p>
      <w:pPr>
        <w:pStyle w:val="19"/>
        <w:numPr>
          <w:ilvl w:val="1"/>
          <w:numId w:val="12"/>
        </w:numPr>
        <w:rPr>
          <w:rFonts w:ascii="Times New Roman" w:hAnsi="Times New Roman" w:cs="Times New Roman"/>
          <w:color w:val="auto"/>
        </w:rPr>
      </w:pPr>
      <w:r>
        <w:rPr>
          <w:rFonts w:ascii="Times New Roman" w:hAnsi="Times New Roman" w:cs="Times New Roman"/>
          <w:color w:val="auto"/>
        </w:rPr>
        <w:t>Para los items de desarrollo de proyectos FrontEnd:</w:t>
      </w:r>
    </w:p>
    <w:p>
      <w:pPr>
        <w:pStyle w:val="19"/>
        <w:numPr>
          <w:ilvl w:val="2"/>
          <w:numId w:val="12"/>
        </w:numPr>
        <w:rPr>
          <w:rFonts w:ascii="Times New Roman" w:hAnsi="Times New Roman" w:cs="Times New Roman"/>
          <w:color w:val="auto"/>
        </w:rPr>
      </w:pPr>
      <w:r>
        <w:rPr>
          <w:rFonts w:ascii="Times New Roman" w:hAnsi="Times New Roman" w:cs="Times New Roman"/>
          <w:color w:val="auto"/>
        </w:rPr>
        <w:t>Todo item que cuente con más de 2 palabras, deberá ser nombrado en Kebab-case.</w:t>
      </w:r>
    </w:p>
    <w:p>
      <w:pPr>
        <w:pStyle w:val="19"/>
        <w:numPr>
          <w:ilvl w:val="2"/>
          <w:numId w:val="12"/>
        </w:numPr>
        <w:rPr>
          <w:rFonts w:ascii="Times New Roman" w:hAnsi="Times New Roman" w:cs="Times New Roman"/>
          <w:color w:val="auto"/>
        </w:rPr>
      </w:pPr>
      <w:r>
        <w:rPr>
          <w:rFonts w:ascii="Times New Roman" w:hAnsi="Times New Roman" w:cs="Times New Roman"/>
          <w:color w:val="auto"/>
        </w:rPr>
        <w:t>Los componentes: &lt;NOMBRE DEL COMPONENT O FEATURE&gt;.component.js</w:t>
      </w:r>
    </w:p>
    <w:p>
      <w:pPr>
        <w:pStyle w:val="19"/>
        <w:numPr>
          <w:ilvl w:val="2"/>
          <w:numId w:val="12"/>
        </w:numPr>
        <w:rPr>
          <w:rFonts w:ascii="Times New Roman" w:hAnsi="Times New Roman" w:cs="Times New Roman"/>
          <w:color w:val="auto"/>
        </w:rPr>
      </w:pPr>
      <w:r>
        <w:rPr>
          <w:rFonts w:ascii="Times New Roman" w:hAnsi="Times New Roman" w:cs="Times New Roman"/>
          <w:color w:val="auto"/>
        </w:rPr>
        <w:t>Las vistas o templates:  &lt;NOMBRE DEL COMPONENT O FEATURE&gt;.template.html</w:t>
      </w:r>
    </w:p>
    <w:p>
      <w:pPr>
        <w:pStyle w:val="19"/>
        <w:numPr>
          <w:ilvl w:val="2"/>
          <w:numId w:val="12"/>
        </w:numPr>
        <w:rPr>
          <w:rFonts w:ascii="Times New Roman" w:hAnsi="Times New Roman" w:cs="Times New Roman"/>
          <w:color w:val="auto"/>
        </w:rPr>
      </w:pPr>
      <w:r>
        <w:rPr>
          <w:rFonts w:ascii="Times New Roman" w:hAnsi="Times New Roman" w:cs="Times New Roman"/>
          <w:color w:val="auto"/>
        </w:rPr>
        <w:t>Los controladores &lt;NOMBRE DE COMPONENT O FEATURE&gt;.controller.js</w:t>
      </w:r>
    </w:p>
    <w:p>
      <w:pPr>
        <w:pStyle w:val="19"/>
        <w:numPr>
          <w:ilvl w:val="2"/>
          <w:numId w:val="12"/>
        </w:numPr>
        <w:rPr>
          <w:rFonts w:ascii="Times New Roman" w:hAnsi="Times New Roman" w:cs="Times New Roman"/>
          <w:color w:val="auto"/>
        </w:rPr>
      </w:pPr>
      <w:r>
        <w:rPr>
          <w:rFonts w:ascii="Times New Roman" w:hAnsi="Times New Roman" w:cs="Times New Roman"/>
          <w:color w:val="auto"/>
        </w:rPr>
        <w:t>Los services(servicios) &lt;NOMBRE DEL SERVICIO&gt;.service.js</w:t>
      </w:r>
    </w:p>
    <w:p>
      <w:pPr>
        <w:pStyle w:val="19"/>
        <w:numPr>
          <w:ilvl w:val="1"/>
          <w:numId w:val="12"/>
        </w:numPr>
        <w:rPr>
          <w:rFonts w:ascii="Times New Roman" w:hAnsi="Times New Roman" w:cs="Times New Roman"/>
          <w:color w:val="auto"/>
        </w:rPr>
      </w:pPr>
      <w:r>
        <w:rPr>
          <w:rFonts w:ascii="Times New Roman" w:hAnsi="Times New Roman" w:cs="Times New Roman"/>
          <w:color w:val="auto"/>
        </w:rPr>
        <w:t>Para los items de proyectos BackEnd:</w:t>
      </w:r>
    </w:p>
    <w:p>
      <w:pPr>
        <w:pStyle w:val="19"/>
        <w:numPr>
          <w:ilvl w:val="2"/>
          <w:numId w:val="12"/>
        </w:numPr>
        <w:rPr>
          <w:rFonts w:ascii="Times New Roman" w:hAnsi="Times New Roman" w:cs="Times New Roman"/>
          <w:color w:val="auto"/>
        </w:rPr>
      </w:pPr>
      <w:r>
        <w:rPr>
          <w:rFonts w:ascii="Times New Roman" w:hAnsi="Times New Roman" w:cs="Times New Roman"/>
          <w:color w:val="auto"/>
        </w:rPr>
        <w:t>Todo item con más de dos palabras deberá ser nombrado: [nombre del ítem en kebab-case].{js|json}</w:t>
      </w:r>
    </w:p>
    <w:p>
      <w:pPr>
        <w:pStyle w:val="19"/>
        <w:numPr>
          <w:ilvl w:val="1"/>
          <w:numId w:val="12"/>
        </w:numPr>
        <w:rPr>
          <w:rFonts w:ascii="Times New Roman" w:hAnsi="Times New Roman" w:cs="Times New Roman"/>
          <w:color w:val="00000A"/>
        </w:rPr>
      </w:pPr>
      <w:r>
        <w:rPr>
          <w:rFonts w:ascii="Times New Roman" w:hAnsi="Times New Roman" w:cs="Times New Roman"/>
          <w:color w:val="auto"/>
        </w:rPr>
        <w:t>Para los items de proyectos Móvil:</w:t>
      </w:r>
    </w:p>
    <w:p>
      <w:pPr>
        <w:pStyle w:val="19"/>
        <w:numPr>
          <w:ilvl w:val="2"/>
          <w:numId w:val="12"/>
        </w:numPr>
        <w:rPr>
          <w:rFonts w:ascii="Times New Roman" w:hAnsi="Times New Roman" w:cs="Times New Roman"/>
        </w:rPr>
      </w:pPr>
      <w:r>
        <w:rPr>
          <w:rFonts w:ascii="Times New Roman" w:hAnsi="Times New Roman" w:cs="Times New Roman"/>
          <w:color w:val="00000A"/>
        </w:rPr>
        <w:t>Las clases hechas en JAVA las son expresadas del siguiente modo: [Nombre de la clase en PascalCase].java</w:t>
      </w:r>
    </w:p>
    <w:p>
      <w:pPr>
        <w:pStyle w:val="19"/>
        <w:numPr>
          <w:ilvl w:val="2"/>
          <w:numId w:val="12"/>
        </w:numPr>
        <w:rPr>
          <w:rFonts w:ascii="Times New Roman" w:hAnsi="Times New Roman" w:cs="Times New Roman"/>
        </w:rPr>
      </w:pPr>
      <w:r>
        <w:rPr>
          <w:rFonts w:ascii="Times New Roman" w:hAnsi="Times New Roman" w:cs="Times New Roman"/>
          <w:color w:val="00000A"/>
        </w:rPr>
        <w:t>Los layouts y componentes gráficos o vistas serán nombrados en &lt;nombre del ítem en snake_case&gt;.{png|xml}</w:t>
      </w:r>
    </w:p>
    <w:p>
      <w:pPr>
        <w:pStyle w:val="19"/>
        <w:numPr>
          <w:ilvl w:val="0"/>
          <w:numId w:val="12"/>
        </w:numPr>
        <w:rPr>
          <w:rFonts w:ascii="Times New Roman" w:hAnsi="Times New Roman" w:cs="Times New Roman"/>
        </w:rPr>
      </w:pPr>
      <w:r>
        <w:rPr>
          <w:rFonts w:ascii="Times New Roman" w:hAnsi="Times New Roman" w:cs="Times New Roman"/>
          <w:b/>
        </w:rPr>
        <w:t>Ítems de soporte:</w:t>
      </w:r>
      <w:r>
        <w:rPr>
          <w:rFonts w:ascii="Times New Roman" w:hAnsi="Times New Roman" w:cs="Times New Roman"/>
        </w:rPr>
        <w:t xml:space="preserve"> </w:t>
      </w:r>
    </w:p>
    <w:p>
      <w:pPr>
        <w:pStyle w:val="19"/>
        <w:numPr>
          <w:ilvl w:val="1"/>
          <w:numId w:val="12"/>
        </w:numPr>
        <w:rPr>
          <w:rFonts w:ascii="Times New Roman" w:hAnsi="Times New Roman" w:cs="Times New Roman"/>
        </w:rPr>
      </w:pPr>
      <w:r>
        <w:rPr>
          <w:rFonts w:ascii="Times New Roman" w:hAnsi="Times New Roman" w:cs="Times New Roman"/>
        </w:rPr>
        <w:t>Para los proyectos de Front-end ,Back-end y Android,los archivos de configuración serán nombrados: [nombre del archivo en kebab-case].[extesion]</w:t>
      </w:r>
    </w:p>
    <w:p>
      <w:pPr>
        <w:pStyle w:val="19"/>
        <w:numPr>
          <w:ilvl w:val="0"/>
          <w:numId w:val="12"/>
        </w:numPr>
        <w:rPr>
          <w:rFonts w:ascii="Times New Roman" w:hAnsi="Times New Roman" w:cs="Times New Roman"/>
        </w:rPr>
      </w:pPr>
      <w:r>
        <w:rPr>
          <w:rFonts w:ascii="Times New Roman" w:hAnsi="Times New Roman" w:cs="Times New Roman"/>
          <w:b/>
        </w:rPr>
        <w:t>Ítem de Archivo:</w:t>
      </w:r>
      <w:r>
        <w:rPr>
          <w:rFonts w:ascii="Times New Roman" w:hAnsi="Times New Roman" w:cs="Times New Roman"/>
        </w:rPr>
        <w:t xml:space="preserve"> </w:t>
      </w:r>
    </w:p>
    <w:p>
      <w:pPr>
        <w:pStyle w:val="19"/>
        <w:numPr>
          <w:ilvl w:val="1"/>
          <w:numId w:val="12"/>
        </w:numPr>
        <w:rPr>
          <w:rFonts w:ascii="Times New Roman" w:hAnsi="Times New Roman" w:cs="Times New Roman"/>
        </w:rPr>
      </w:pPr>
      <w:r>
        <w:rPr>
          <w:rFonts w:ascii="Times New Roman" w:hAnsi="Times New Roman" w:cs="Times New Roman"/>
        </w:rPr>
        <w:t>Serán nombrados: [Iniciales del proyecto]_[Iniciales del documento].docx</w:t>
      </w:r>
    </w:p>
    <w:p>
      <w:pPr>
        <w:rPr>
          <w:rFonts w:ascii="Times New Roman" w:hAnsi="Times New Roman" w:cs="Times New Roman"/>
        </w:rPr>
      </w:pPr>
    </w:p>
    <w:p>
      <w:pPr>
        <w:pStyle w:val="3"/>
        <w:numPr>
          <w:ilvl w:val="2"/>
          <w:numId w:val="2"/>
        </w:numPr>
        <w:spacing w:line="360" w:lineRule="auto"/>
        <w:ind w:left="1560" w:hanging="142"/>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Lista de los Ítems con Nomenclatura:</w:t>
      </w:r>
    </w:p>
    <w:p>
      <w:pPr>
        <w:rPr>
          <w:rFonts w:ascii="Times New Roman" w:hAnsi="Times New Roman" w:cs="Times New Roman"/>
          <w:color w:val="auto"/>
          <w:sz w:val="24"/>
          <w:szCs w:val="24"/>
        </w:rPr>
      </w:pPr>
      <w:r>
        <w:rPr>
          <w:rFonts w:ascii="Times New Roman" w:hAnsi="Times New Roman" w:cs="Times New Roman"/>
          <w:color w:val="auto"/>
          <w:sz w:val="24"/>
          <w:szCs w:val="24"/>
        </w:rPr>
        <w:t>En el siguiente cuadro se dara la nomenclatura de algunos ítems durante el ciclo de vida del software (se tomará de ejemplo a “Sistema de Control de Asistencia de Estudiantes”):</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tbl>
      <w:tblPr>
        <w:tblStyle w:val="20"/>
        <w:tblW w:w="7513" w:type="dxa"/>
        <w:jc w:val="center"/>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310"/>
        <w:gridCol w:w="3360"/>
        <w:gridCol w:w="1843"/>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NOMENCLATURA</w:t>
            </w:r>
          </w:p>
        </w:tc>
        <w:tc>
          <w:tcPr>
            <w:tcW w:w="336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ENTREGABLE</w:t>
            </w:r>
          </w:p>
        </w:tc>
        <w:tc>
          <w:tcPr>
            <w:tcW w:w="1843"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TIPO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SCAE_DCC</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Modelo de Casos de Uso</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Requerimientos</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SCAE_AS</w:t>
            </w:r>
          </w:p>
        </w:tc>
        <w:tc>
          <w:tcPr>
            <w:tcW w:w="3360" w:type="dxa"/>
            <w:vAlign w:val="center"/>
          </w:tcPr>
          <w:p>
            <w:pPr>
              <w:jc w:val="center"/>
              <w:rPr>
                <w:rFonts w:ascii="Times New Roman" w:hAnsi="Times New Roman" w:cs="Times New Roman"/>
              </w:rPr>
            </w:pPr>
            <w:r>
              <w:rPr>
                <w:rFonts w:ascii="Times New Roman" w:hAnsi="Times New Roman" w:cs="Times New Roman"/>
              </w:rPr>
              <w:t>Alcance del Sistema</w:t>
            </w:r>
          </w:p>
        </w:tc>
        <w:tc>
          <w:tcPr>
            <w:tcW w:w="1843" w:type="dxa"/>
            <w:vAlign w:val="center"/>
          </w:tcPr>
          <w:p>
            <w:pPr>
              <w:jc w:val="center"/>
              <w:rPr>
                <w:rFonts w:ascii="Times New Roman" w:hAnsi="Times New Roman" w:cs="Times New Roman"/>
              </w:rPr>
            </w:pPr>
            <w:r>
              <w:rPr>
                <w:rFonts w:ascii="Times New Roman" w:hAnsi="Times New Roman" w:cs="Times New Roman"/>
              </w:rPr>
              <w:t>Requerimientos</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SCAE_MD</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Modelo de Diseño</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Diseño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SCAE_DA</w:t>
            </w:r>
          </w:p>
        </w:tc>
        <w:tc>
          <w:tcPr>
            <w:tcW w:w="3360" w:type="dxa"/>
            <w:vAlign w:val="center"/>
          </w:tcPr>
          <w:p>
            <w:pPr>
              <w:jc w:val="center"/>
              <w:rPr>
                <w:rFonts w:ascii="Times New Roman" w:hAnsi="Times New Roman" w:cs="Times New Roman"/>
              </w:rPr>
            </w:pPr>
            <w:r>
              <w:rPr>
                <w:rFonts w:ascii="Times New Roman" w:hAnsi="Times New Roman" w:cs="Times New Roman"/>
              </w:rPr>
              <w:t>Diseño de la Arquitectura</w:t>
            </w:r>
          </w:p>
        </w:tc>
        <w:tc>
          <w:tcPr>
            <w:tcW w:w="1843" w:type="dxa"/>
            <w:vAlign w:val="center"/>
          </w:tcPr>
          <w:p>
            <w:pPr>
              <w:jc w:val="center"/>
              <w:rPr>
                <w:rFonts w:ascii="Times New Roman" w:hAnsi="Times New Roman" w:cs="Times New Roman"/>
              </w:rPr>
            </w:pPr>
            <w:r>
              <w:rPr>
                <w:rFonts w:ascii="Times New Roman" w:hAnsi="Times New Roman" w:cs="Times New Roman"/>
              </w:rPr>
              <w:t>Diseño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SCAE_II</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Informe de Integración</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Implementación</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SCAE_AC</w:t>
            </w:r>
          </w:p>
        </w:tc>
        <w:tc>
          <w:tcPr>
            <w:tcW w:w="3360" w:type="dxa"/>
            <w:vAlign w:val="center"/>
          </w:tcPr>
          <w:p>
            <w:pPr>
              <w:jc w:val="center"/>
              <w:rPr>
                <w:rFonts w:ascii="Times New Roman" w:hAnsi="Times New Roman" w:cs="Times New Roman"/>
              </w:rPr>
            </w:pPr>
            <w:r>
              <w:rPr>
                <w:rFonts w:ascii="Times New Roman" w:hAnsi="Times New Roman" w:cs="Times New Roman"/>
              </w:rPr>
              <w:t>Informe de Consolidación</w:t>
            </w:r>
          </w:p>
        </w:tc>
        <w:tc>
          <w:tcPr>
            <w:tcW w:w="1843" w:type="dxa"/>
            <w:vAlign w:val="center"/>
          </w:tcPr>
          <w:p>
            <w:pPr>
              <w:jc w:val="center"/>
              <w:rPr>
                <w:rFonts w:ascii="Times New Roman" w:hAnsi="Times New Roman" w:cs="Times New Roman"/>
              </w:rPr>
            </w:pPr>
            <w:r>
              <w:rPr>
                <w:rFonts w:ascii="Times New Roman" w:hAnsi="Times New Roman" w:cs="Times New Roman"/>
              </w:rPr>
              <w:t>Implementación</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SCAE_MCP</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Modelo de Casos de Prueba</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Verificación</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SCAE_IVD</w:t>
            </w:r>
          </w:p>
        </w:tc>
        <w:tc>
          <w:tcPr>
            <w:tcW w:w="3360" w:type="dxa"/>
            <w:vAlign w:val="center"/>
          </w:tcPr>
          <w:p>
            <w:pPr>
              <w:jc w:val="center"/>
              <w:rPr>
                <w:rFonts w:ascii="Times New Roman" w:hAnsi="Times New Roman" w:cs="Times New Roman"/>
              </w:rPr>
            </w:pPr>
            <w:r>
              <w:rPr>
                <w:rFonts w:ascii="Times New Roman" w:hAnsi="Times New Roman" w:cs="Times New Roman"/>
              </w:rPr>
              <w:t>Informe de Verificación de Documento</w:t>
            </w:r>
          </w:p>
        </w:tc>
        <w:tc>
          <w:tcPr>
            <w:tcW w:w="1843" w:type="dxa"/>
            <w:vAlign w:val="center"/>
          </w:tcPr>
          <w:p>
            <w:pPr>
              <w:jc w:val="center"/>
              <w:rPr>
                <w:rFonts w:ascii="Times New Roman" w:hAnsi="Times New Roman" w:cs="Times New Roman"/>
              </w:rPr>
            </w:pPr>
            <w:r>
              <w:rPr>
                <w:rFonts w:ascii="Times New Roman" w:hAnsi="Times New Roman" w:cs="Times New Roman"/>
              </w:rPr>
              <w:t>Verificación</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PGC</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 xml:space="preserve">Plan de gestión de configuración </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SCM</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PCC</w:t>
            </w:r>
          </w:p>
        </w:tc>
        <w:tc>
          <w:tcPr>
            <w:tcW w:w="3360" w:type="dxa"/>
            <w:vAlign w:val="center"/>
          </w:tcPr>
          <w:p>
            <w:pPr>
              <w:jc w:val="center"/>
              <w:rPr>
                <w:rFonts w:ascii="Times New Roman" w:hAnsi="Times New Roman" w:cs="Times New Roman"/>
              </w:rPr>
            </w:pPr>
            <w:r>
              <w:rPr>
                <w:rFonts w:ascii="Times New Roman" w:hAnsi="Times New Roman" w:cs="Times New Roman"/>
              </w:rPr>
              <w:t>Plan de Control de Cambios</w:t>
            </w:r>
          </w:p>
        </w:tc>
        <w:tc>
          <w:tcPr>
            <w:tcW w:w="1843" w:type="dxa"/>
            <w:vAlign w:val="center"/>
          </w:tcPr>
          <w:p>
            <w:pPr>
              <w:jc w:val="center"/>
              <w:rPr>
                <w:rFonts w:ascii="Times New Roman" w:hAnsi="Times New Roman" w:cs="Times New Roman"/>
              </w:rPr>
            </w:pPr>
            <w:r>
              <w:rPr>
                <w:rFonts w:ascii="Times New Roman" w:hAnsi="Times New Roman" w:cs="Times New Roman"/>
              </w:rPr>
              <w:t>SCM</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SCAE_PC</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Plan de calidad</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SQA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SCAE_DEAPC</w:t>
            </w:r>
          </w:p>
        </w:tc>
        <w:tc>
          <w:tcPr>
            <w:tcW w:w="3360" w:type="dxa"/>
            <w:vAlign w:val="center"/>
          </w:tcPr>
          <w:p>
            <w:pPr>
              <w:jc w:val="center"/>
              <w:rPr>
                <w:rFonts w:ascii="Times New Roman" w:hAnsi="Times New Roman" w:cs="Times New Roman"/>
              </w:rPr>
            </w:pPr>
            <w:r>
              <w:rPr>
                <w:rFonts w:ascii="Times New Roman" w:hAnsi="Times New Roman" w:cs="Times New Roman"/>
              </w:rPr>
              <w:t>Documento de Evaluación y Ajuste del Plan de Calidad</w:t>
            </w:r>
          </w:p>
        </w:tc>
        <w:tc>
          <w:tcPr>
            <w:tcW w:w="1843" w:type="dxa"/>
            <w:vAlign w:val="center"/>
          </w:tcPr>
          <w:p>
            <w:pPr>
              <w:jc w:val="center"/>
              <w:rPr>
                <w:rFonts w:ascii="Times New Roman" w:hAnsi="Times New Roman" w:cs="Times New Roman"/>
              </w:rPr>
            </w:pPr>
            <w:r>
              <w:rPr>
                <w:rFonts w:ascii="Times New Roman" w:hAnsi="Times New Roman" w:cs="Times New Roman"/>
              </w:rPr>
              <w:t>SQA</w:t>
            </w:r>
          </w:p>
        </w:tc>
      </w:tr>
    </w:tbl>
    <w:p>
      <w:pPr>
        <w:spacing w:line="360" w:lineRule="auto"/>
        <w:rPr>
          <w:rFonts w:ascii="Times New Roman" w:hAnsi="Times New Roman" w:cs="Times New Roman"/>
          <w:color w:val="auto"/>
        </w:rPr>
      </w:pPr>
    </w:p>
    <w:p>
      <w:pPr>
        <w:spacing w:line="360" w:lineRule="auto"/>
        <w:rPr>
          <w:rFonts w:ascii="Times New Roman" w:hAnsi="Times New Roman" w:cs="Times New Roman"/>
          <w:b/>
          <w:bCs/>
          <w:color w:val="auto"/>
          <w:sz w:val="24"/>
          <w:szCs w:val="24"/>
          <w:lang w:val="es-E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Wingdings 2">
    <w:panose1 w:val="05020102010507070707"/>
    <w:charset w:val="02"/>
    <w:family w:val="modern"/>
    <w:pitch w:val="default"/>
    <w:sig w:usb0="00000000" w:usb1="00000000" w:usb2="00000000" w:usb3="00000000" w:csb0="80000000" w:csb1="00000000"/>
  </w:font>
  <w:font w:name="OpenSymbol">
    <w:altName w:val="Calibri"/>
    <w:panose1 w:val="00000000000000000000"/>
    <w:charset w:val="01"/>
    <w:family w:val="roman"/>
    <w:pitch w:val="default"/>
    <w:sig w:usb0="00000000" w:usb1="00000000" w:usb2="00000000" w:usb3="00000000" w:csb0="00000000" w:csb1="00000000"/>
  </w:font>
  <w:font w:name="Calibri Light">
    <w:panose1 w:val="020F0302020204030204"/>
    <w:charset w:val="00"/>
    <w:family w:val="decorative"/>
    <w:pitch w:val="default"/>
    <w:sig w:usb0="E0002AFF" w:usb1="C000247B" w:usb2="00000009" w:usb3="00000000" w:csb0="200001FF" w:csb1="00000000"/>
  </w:font>
  <w:font w:name="Calibri">
    <w:panose1 w:val="020F0502020204030204"/>
    <w:charset w:val="01"/>
    <w:family w:val="roman"/>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442343">
    <w:nsid w:val="59041F27"/>
    <w:multiLevelType w:val="multilevel"/>
    <w:tmpl w:val="59041F27"/>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76">
    <w:nsid w:val="59041F48"/>
    <w:multiLevelType w:val="multilevel"/>
    <w:tmpl w:val="59041F48"/>
    <w:lvl w:ilvl="0" w:tentative="1">
      <w:start w:val="1"/>
      <w:numFmt w:val="bullet"/>
      <w:lvlText w:val="●"/>
      <w:lvlJc w:val="left"/>
      <w:pPr>
        <w:ind w:left="2160" w:firstLine="1800"/>
      </w:pPr>
      <w:rPr>
        <w:u w:val="none"/>
      </w:rPr>
    </w:lvl>
    <w:lvl w:ilvl="1" w:tentative="1">
      <w:start w:val="1"/>
      <w:numFmt w:val="bullet"/>
      <w:lvlText w:val="○"/>
      <w:lvlJc w:val="left"/>
      <w:pPr>
        <w:ind w:left="2880" w:firstLine="2520"/>
      </w:pPr>
      <w:rPr>
        <w:u w:val="none"/>
      </w:rPr>
    </w:lvl>
    <w:lvl w:ilvl="2" w:tentative="1">
      <w:start w:val="1"/>
      <w:numFmt w:val="bullet"/>
      <w:lvlText w:val="■"/>
      <w:lvlJc w:val="left"/>
      <w:pPr>
        <w:ind w:left="3600" w:firstLine="3240"/>
      </w:pPr>
      <w:rPr>
        <w:u w:val="none"/>
      </w:rPr>
    </w:lvl>
    <w:lvl w:ilvl="3" w:tentative="1">
      <w:start w:val="1"/>
      <w:numFmt w:val="bullet"/>
      <w:lvlText w:val="●"/>
      <w:lvlJc w:val="left"/>
      <w:pPr>
        <w:ind w:left="4320" w:firstLine="3960"/>
      </w:pPr>
      <w:rPr>
        <w:u w:val="none"/>
      </w:rPr>
    </w:lvl>
    <w:lvl w:ilvl="4" w:tentative="1">
      <w:start w:val="1"/>
      <w:numFmt w:val="bullet"/>
      <w:lvlText w:val="○"/>
      <w:lvlJc w:val="left"/>
      <w:pPr>
        <w:ind w:left="5040" w:firstLine="4680"/>
      </w:pPr>
      <w:rPr>
        <w:u w:val="none"/>
      </w:rPr>
    </w:lvl>
    <w:lvl w:ilvl="5" w:tentative="1">
      <w:start w:val="1"/>
      <w:numFmt w:val="bullet"/>
      <w:lvlText w:val="■"/>
      <w:lvlJc w:val="left"/>
      <w:pPr>
        <w:ind w:left="5760" w:firstLine="5400"/>
      </w:pPr>
      <w:rPr>
        <w:u w:val="none"/>
      </w:rPr>
    </w:lvl>
    <w:lvl w:ilvl="6" w:tentative="1">
      <w:start w:val="1"/>
      <w:numFmt w:val="bullet"/>
      <w:lvlText w:val="●"/>
      <w:lvlJc w:val="left"/>
      <w:pPr>
        <w:ind w:left="6480" w:firstLine="6120"/>
      </w:pPr>
      <w:rPr>
        <w:u w:val="none"/>
      </w:rPr>
    </w:lvl>
    <w:lvl w:ilvl="7" w:tentative="1">
      <w:start w:val="1"/>
      <w:numFmt w:val="bullet"/>
      <w:lvlText w:val="○"/>
      <w:lvlJc w:val="left"/>
      <w:pPr>
        <w:ind w:left="7200" w:firstLine="6840"/>
      </w:pPr>
      <w:rPr>
        <w:u w:val="none"/>
      </w:rPr>
    </w:lvl>
    <w:lvl w:ilvl="8" w:tentative="1">
      <w:start w:val="1"/>
      <w:numFmt w:val="bullet"/>
      <w:lvlText w:val="■"/>
      <w:lvlJc w:val="left"/>
      <w:pPr>
        <w:ind w:left="7920" w:firstLine="7560"/>
      </w:pPr>
      <w:rPr>
        <w:u w:val="none"/>
      </w:rPr>
    </w:lvl>
  </w:abstractNum>
  <w:abstractNum w:abstractNumId="1493448513">
    <w:nsid w:val="59043741"/>
    <w:multiLevelType w:val="singleLevel"/>
    <w:tmpl w:val="59043741"/>
    <w:lvl w:ilvl="0" w:tentative="1">
      <w:start w:val="1"/>
      <w:numFmt w:val="decimal"/>
      <w:lvlText w:val="%1."/>
      <w:lvlJc w:val="left"/>
      <w:pPr>
        <w:tabs>
          <w:tab w:val="left" w:pos="425"/>
        </w:tabs>
        <w:ind w:left="425" w:hanging="425"/>
      </w:pPr>
      <w:rPr>
        <w:rFonts w:hint="default"/>
      </w:rPr>
    </w:lvl>
  </w:abstractNum>
  <w:abstractNum w:abstractNumId="946891957">
    <w:nsid w:val="38706CB5"/>
    <w:multiLevelType w:val="multilevel"/>
    <w:tmpl w:val="38706CB5"/>
    <w:lvl w:ilvl="0" w:tentative="1">
      <w:start w:val="1"/>
      <w:numFmt w:val="bullet"/>
      <w:lvlText w:val=""/>
      <w:lvlJc w:val="left"/>
      <w:pPr>
        <w:ind w:left="1429" w:hanging="360"/>
      </w:pPr>
      <w:rPr>
        <w:rFonts w:hint="default" w:ascii="Symbol" w:hAnsi="Symbol"/>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96483">
    <w:nsid w:val="5904F2A3"/>
    <w:multiLevelType w:val="multilevel"/>
    <w:tmpl w:val="5904F2A3"/>
    <w:lvl w:ilvl="0" w:tentative="1">
      <w:start w:val="1"/>
      <w:numFmt w:val="bullet"/>
      <w:lvlText w:val=""/>
      <w:lvlJc w:val="left"/>
      <w:pPr>
        <w:ind w:left="1440" w:firstLine="1080"/>
      </w:pPr>
      <w:rPr>
        <w:rFonts w:hint="default" w:ascii="Wingdings" w:hAnsi="Wingdings" w:cs="Wingdings"/>
        <w:u w:val="none"/>
      </w:rPr>
    </w:lvl>
    <w:lvl w:ilvl="1" w:tentative="1">
      <w:start w:val="1"/>
      <w:numFmt w:val="bullet"/>
      <w:lvlText w:val=""/>
      <w:lvlJc w:val="left"/>
      <w:pPr>
        <w:ind w:left="2160" w:firstLine="1800"/>
      </w:pPr>
      <w:rPr>
        <w:rFonts w:hint="default" w:ascii="Wingdings 2" w:hAnsi="Wingdings 2" w:cs="Wingdings 2"/>
        <w:u w:val="none"/>
      </w:rPr>
    </w:lvl>
    <w:lvl w:ilvl="2" w:tentative="1">
      <w:start w:val="1"/>
      <w:numFmt w:val="bullet"/>
      <w:lvlText w:val="■"/>
      <w:lvlJc w:val="left"/>
      <w:pPr>
        <w:ind w:left="2880" w:firstLine="2520"/>
      </w:pPr>
      <w:rPr>
        <w:rFonts w:hint="default" w:ascii="OpenSymbol" w:hAnsi="OpenSymbol" w:cs="OpenSymbol"/>
        <w:u w:val="none"/>
      </w:rPr>
    </w:lvl>
    <w:lvl w:ilvl="3" w:tentative="1">
      <w:start w:val="1"/>
      <w:numFmt w:val="bullet"/>
      <w:lvlText w:val=""/>
      <w:lvlJc w:val="left"/>
      <w:pPr>
        <w:ind w:left="3600" w:firstLine="3240"/>
      </w:pPr>
      <w:rPr>
        <w:rFonts w:hint="default" w:ascii="Wingdings" w:hAnsi="Wingdings" w:cs="Wingdings"/>
        <w:u w:val="none"/>
      </w:rPr>
    </w:lvl>
    <w:lvl w:ilvl="4" w:tentative="1">
      <w:start w:val="1"/>
      <w:numFmt w:val="bullet"/>
      <w:lvlText w:val=""/>
      <w:lvlJc w:val="left"/>
      <w:pPr>
        <w:ind w:left="4320" w:firstLine="3960"/>
      </w:pPr>
      <w:rPr>
        <w:rFonts w:hint="default" w:ascii="Wingdings 2" w:hAnsi="Wingdings 2" w:cs="Wingdings 2"/>
        <w:u w:val="none"/>
      </w:rPr>
    </w:lvl>
    <w:lvl w:ilvl="5" w:tentative="1">
      <w:start w:val="1"/>
      <w:numFmt w:val="bullet"/>
      <w:lvlText w:val="■"/>
      <w:lvlJc w:val="left"/>
      <w:pPr>
        <w:ind w:left="5040" w:firstLine="4680"/>
      </w:pPr>
      <w:rPr>
        <w:rFonts w:hint="default" w:ascii="OpenSymbol" w:hAnsi="OpenSymbol" w:cs="OpenSymbol"/>
        <w:u w:val="none"/>
      </w:rPr>
    </w:lvl>
    <w:lvl w:ilvl="6" w:tentative="1">
      <w:start w:val="1"/>
      <w:numFmt w:val="bullet"/>
      <w:lvlText w:val=""/>
      <w:lvlJc w:val="left"/>
      <w:pPr>
        <w:ind w:left="5760" w:firstLine="5400"/>
      </w:pPr>
      <w:rPr>
        <w:rFonts w:hint="default" w:ascii="Wingdings" w:hAnsi="Wingdings" w:cs="Wingdings"/>
        <w:u w:val="none"/>
      </w:rPr>
    </w:lvl>
    <w:lvl w:ilvl="7" w:tentative="1">
      <w:start w:val="1"/>
      <w:numFmt w:val="bullet"/>
      <w:lvlText w:val=""/>
      <w:lvlJc w:val="left"/>
      <w:pPr>
        <w:ind w:left="6480" w:firstLine="6120"/>
      </w:pPr>
      <w:rPr>
        <w:rFonts w:hint="default" w:ascii="Wingdings 2" w:hAnsi="Wingdings 2" w:cs="Wingdings 2"/>
        <w:u w:val="none"/>
      </w:rPr>
    </w:lvl>
    <w:lvl w:ilvl="8" w:tentative="1">
      <w:start w:val="1"/>
      <w:numFmt w:val="bullet"/>
      <w:lvlText w:val="■"/>
      <w:lvlJc w:val="left"/>
      <w:pPr>
        <w:ind w:left="7200" w:firstLine="6840"/>
      </w:pPr>
      <w:rPr>
        <w:rFonts w:hint="default" w:ascii="OpenSymbol" w:hAnsi="OpenSymbol" w:cs="OpenSymbol"/>
        <w:u w:val="none"/>
      </w:rPr>
    </w:lvl>
  </w:abstractNum>
  <w:abstractNum w:abstractNumId="247008919">
    <w:nsid w:val="0EB90E97"/>
    <w:multiLevelType w:val="multilevel"/>
    <w:tmpl w:val="0EB90E97"/>
    <w:lvl w:ilvl="0" w:tentative="1">
      <w:start w:val="1"/>
      <w:numFmt w:val="bullet"/>
      <w:lvlText w:val=""/>
      <w:lvlJc w:val="left"/>
      <w:pPr>
        <w:ind w:left="2136" w:hanging="360"/>
      </w:pPr>
      <w:rPr>
        <w:rFonts w:hint="default" w:ascii="Symbol" w:hAnsi="Symbol"/>
      </w:rPr>
    </w:lvl>
    <w:lvl w:ilvl="1" w:tentative="1">
      <w:start w:val="1"/>
      <w:numFmt w:val="bullet"/>
      <w:lvlText w:val="o"/>
      <w:lvlJc w:val="left"/>
      <w:pPr>
        <w:ind w:left="2856" w:hanging="360"/>
      </w:pPr>
      <w:rPr>
        <w:rFonts w:hint="default" w:ascii="Courier New" w:hAnsi="Courier New" w:cs="Courier New"/>
      </w:rPr>
    </w:lvl>
    <w:lvl w:ilvl="2" w:tentative="1">
      <w:start w:val="1"/>
      <w:numFmt w:val="bullet"/>
      <w:lvlText w:val=""/>
      <w:lvlJc w:val="left"/>
      <w:pPr>
        <w:ind w:left="3576" w:hanging="360"/>
      </w:pPr>
      <w:rPr>
        <w:rFonts w:hint="default" w:ascii="Wingdings" w:hAnsi="Wingdings"/>
      </w:rPr>
    </w:lvl>
    <w:lvl w:ilvl="3" w:tentative="1">
      <w:start w:val="1"/>
      <w:numFmt w:val="bullet"/>
      <w:lvlText w:val=""/>
      <w:lvlJc w:val="left"/>
      <w:pPr>
        <w:ind w:left="4296" w:hanging="360"/>
      </w:pPr>
      <w:rPr>
        <w:rFonts w:hint="default" w:ascii="Symbol" w:hAnsi="Symbol"/>
      </w:rPr>
    </w:lvl>
    <w:lvl w:ilvl="4" w:tentative="1">
      <w:start w:val="1"/>
      <w:numFmt w:val="bullet"/>
      <w:lvlText w:val="o"/>
      <w:lvlJc w:val="left"/>
      <w:pPr>
        <w:ind w:left="5016" w:hanging="360"/>
      </w:pPr>
      <w:rPr>
        <w:rFonts w:hint="default" w:ascii="Courier New" w:hAnsi="Courier New" w:cs="Courier New"/>
      </w:rPr>
    </w:lvl>
    <w:lvl w:ilvl="5" w:tentative="1">
      <w:start w:val="1"/>
      <w:numFmt w:val="bullet"/>
      <w:lvlText w:val=""/>
      <w:lvlJc w:val="left"/>
      <w:pPr>
        <w:ind w:left="5736" w:hanging="360"/>
      </w:pPr>
      <w:rPr>
        <w:rFonts w:hint="default" w:ascii="Wingdings" w:hAnsi="Wingdings"/>
      </w:rPr>
    </w:lvl>
    <w:lvl w:ilvl="6" w:tentative="1">
      <w:start w:val="1"/>
      <w:numFmt w:val="bullet"/>
      <w:lvlText w:val=""/>
      <w:lvlJc w:val="left"/>
      <w:pPr>
        <w:ind w:left="6456" w:hanging="360"/>
      </w:pPr>
      <w:rPr>
        <w:rFonts w:hint="default" w:ascii="Symbol" w:hAnsi="Symbol"/>
      </w:rPr>
    </w:lvl>
    <w:lvl w:ilvl="7" w:tentative="1">
      <w:start w:val="1"/>
      <w:numFmt w:val="bullet"/>
      <w:lvlText w:val="o"/>
      <w:lvlJc w:val="left"/>
      <w:pPr>
        <w:ind w:left="7176" w:hanging="360"/>
      </w:pPr>
      <w:rPr>
        <w:rFonts w:hint="default" w:ascii="Courier New" w:hAnsi="Courier New" w:cs="Courier New"/>
      </w:rPr>
    </w:lvl>
    <w:lvl w:ilvl="8" w:tentative="1">
      <w:start w:val="1"/>
      <w:numFmt w:val="bullet"/>
      <w:lvlText w:val=""/>
      <w:lvlJc w:val="left"/>
      <w:pPr>
        <w:ind w:left="7896" w:hanging="360"/>
      </w:pPr>
      <w:rPr>
        <w:rFonts w:hint="default" w:ascii="Wingdings" w:hAnsi="Wingdings"/>
      </w:rPr>
    </w:lvl>
  </w:abstractNum>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87">
    <w:nsid w:val="59041F53"/>
    <w:multiLevelType w:val="multilevel"/>
    <w:tmpl w:val="59041F53"/>
    <w:lvl w:ilvl="0" w:tentative="1">
      <w:start w:val="1"/>
      <w:numFmt w:val="bullet"/>
      <w:lvlText w:val="-"/>
      <w:lvlJc w:val="left"/>
      <w:pPr>
        <w:ind w:left="2880" w:firstLine="2520"/>
      </w:pPr>
      <w:rPr>
        <w:u w:val="none"/>
      </w:rPr>
    </w:lvl>
    <w:lvl w:ilvl="1" w:tentative="1">
      <w:start w:val="1"/>
      <w:numFmt w:val="bullet"/>
      <w:lvlText w:val="-"/>
      <w:lvlJc w:val="left"/>
      <w:pPr>
        <w:ind w:left="3600" w:firstLine="3240"/>
      </w:pPr>
      <w:rPr>
        <w:u w:val="none"/>
      </w:rPr>
    </w:lvl>
    <w:lvl w:ilvl="2" w:tentative="1">
      <w:start w:val="1"/>
      <w:numFmt w:val="bullet"/>
      <w:lvlText w:val="-"/>
      <w:lvlJc w:val="left"/>
      <w:pPr>
        <w:ind w:left="4320" w:firstLine="3960"/>
      </w:pPr>
      <w:rPr>
        <w:u w:val="none"/>
      </w:rPr>
    </w:lvl>
    <w:lvl w:ilvl="3" w:tentative="1">
      <w:start w:val="1"/>
      <w:numFmt w:val="bullet"/>
      <w:lvlText w:val="-"/>
      <w:lvlJc w:val="left"/>
      <w:pPr>
        <w:ind w:left="5040" w:firstLine="4680"/>
      </w:pPr>
      <w:rPr>
        <w:u w:val="none"/>
      </w:rPr>
    </w:lvl>
    <w:lvl w:ilvl="4" w:tentative="1">
      <w:start w:val="1"/>
      <w:numFmt w:val="bullet"/>
      <w:lvlText w:val="-"/>
      <w:lvlJc w:val="left"/>
      <w:pPr>
        <w:ind w:left="5760" w:firstLine="5400"/>
      </w:pPr>
      <w:rPr>
        <w:u w:val="none"/>
      </w:rPr>
    </w:lvl>
    <w:lvl w:ilvl="5" w:tentative="1">
      <w:start w:val="1"/>
      <w:numFmt w:val="bullet"/>
      <w:lvlText w:val="-"/>
      <w:lvlJc w:val="left"/>
      <w:pPr>
        <w:ind w:left="6480" w:firstLine="6120"/>
      </w:pPr>
      <w:rPr>
        <w:u w:val="none"/>
      </w:rPr>
    </w:lvl>
    <w:lvl w:ilvl="6" w:tentative="1">
      <w:start w:val="1"/>
      <w:numFmt w:val="bullet"/>
      <w:lvlText w:val="-"/>
      <w:lvlJc w:val="left"/>
      <w:pPr>
        <w:ind w:left="7200" w:firstLine="6840"/>
      </w:pPr>
      <w:rPr>
        <w:u w:val="none"/>
      </w:rPr>
    </w:lvl>
    <w:lvl w:ilvl="7" w:tentative="1">
      <w:start w:val="1"/>
      <w:numFmt w:val="bullet"/>
      <w:lvlText w:val="-"/>
      <w:lvlJc w:val="left"/>
      <w:pPr>
        <w:ind w:left="7920" w:firstLine="7560"/>
      </w:pPr>
      <w:rPr>
        <w:u w:val="none"/>
      </w:rPr>
    </w:lvl>
    <w:lvl w:ilvl="8" w:tentative="1">
      <w:start w:val="1"/>
      <w:numFmt w:val="bullet"/>
      <w:lvlText w:val="-"/>
      <w:lvlJc w:val="left"/>
      <w:pPr>
        <w:ind w:left="8640" w:firstLine="8280"/>
      </w:pPr>
      <w:rPr>
        <w:u w:val="none"/>
      </w:rPr>
    </w:lvl>
  </w:abstractNum>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abstractNum w:abstractNumId="1478751723">
    <w:nsid w:val="5823F5EB"/>
    <w:multiLevelType w:val="multilevel"/>
    <w:tmpl w:val="5823F5EB"/>
    <w:lvl w:ilvl="0" w:tentative="1">
      <w:start w:val="1"/>
      <w:numFmt w:val="decimal"/>
      <w:pStyle w:val="12"/>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493442354">
    <w:nsid w:val="59041F32"/>
    <w:multiLevelType w:val="multilevel"/>
    <w:tmpl w:val="59041F32"/>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num w:numId="1">
    <w:abstractNumId w:val="1478751723"/>
  </w:num>
  <w:num w:numId="2">
    <w:abstractNumId w:val="1493442277"/>
  </w:num>
  <w:num w:numId="3">
    <w:abstractNumId w:val="1493442288"/>
  </w:num>
  <w:num w:numId="4">
    <w:abstractNumId w:val="1493442299"/>
  </w:num>
  <w:num w:numId="5">
    <w:abstractNumId w:val="1493442343"/>
  </w:num>
  <w:num w:numId="6">
    <w:abstractNumId w:val="1493442354"/>
  </w:num>
  <w:num w:numId="7">
    <w:abstractNumId w:val="1493496483"/>
  </w:num>
  <w:num w:numId="8">
    <w:abstractNumId w:val="1493448513"/>
  </w:num>
  <w:num w:numId="9">
    <w:abstractNumId w:val="1493442376"/>
  </w:num>
  <w:num w:numId="10">
    <w:abstractNumId w:val="1493442387"/>
  </w:num>
  <w:num w:numId="11">
    <w:abstractNumId w:val="946891957"/>
  </w:num>
  <w:num w:numId="12">
    <w:abstractNumId w:val="2470089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2962"/>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3605D"/>
    <w:rsid w:val="00F465C5"/>
    <w:rsid w:val="00F5180D"/>
    <w:rsid w:val="00F51B21"/>
    <w:rsid w:val="00F51D87"/>
    <w:rsid w:val="00F64977"/>
    <w:rsid w:val="00F8455C"/>
    <w:rsid w:val="00FE579E"/>
    <w:rsid w:val="06071245"/>
    <w:rsid w:val="0A24254A"/>
    <w:rsid w:val="197306F7"/>
    <w:rsid w:val="29FF2C76"/>
    <w:rsid w:val="32F553A9"/>
    <w:rsid w:val="47D34F1F"/>
    <w:rsid w:val="55345F5A"/>
    <w:rsid w:val="678A7F32"/>
    <w:rsid w:val="67C74F54"/>
    <w:rsid w:val="6B222136"/>
    <w:rsid w:val="74252D60"/>
    <w:rsid w:val="751279ED"/>
    <w:rsid w:val="7E1D47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pPr>
      <w:spacing w:after="0" w:line="276" w:lineRule="auto"/>
    </w:pPr>
    <w:rPr>
      <w:rFonts w:ascii="Arial" w:hAnsi="Arial" w:eastAsia="Arial" w:cs="Arial"/>
      <w:color w:val="000000"/>
      <w:sz w:val="22"/>
      <w:szCs w:val="22"/>
      <w:lang w:val="es-PE" w:eastAsia="ja-JP" w:bidi="ar-SA"/>
    </w:rPr>
  </w:style>
  <w:style w:type="paragraph" w:styleId="2">
    <w:name w:val="heading 1"/>
    <w:basedOn w:val="1"/>
    <w:next w:val="1"/>
    <w:link w:val="17"/>
    <w:qFormat/>
    <w:uiPriority w:val="0"/>
    <w:pPr>
      <w:keepNext/>
      <w:keepLines/>
      <w:spacing w:before="400" w:after="120"/>
      <w:contextualSpacing/>
      <w:outlineLvl w:val="0"/>
    </w:pPr>
    <w:rPr>
      <w:sz w:val="40"/>
      <w:szCs w:val="40"/>
    </w:rPr>
  </w:style>
  <w:style w:type="paragraph" w:styleId="3">
    <w:name w:val="heading 2"/>
    <w:basedOn w:val="1"/>
    <w:next w:val="1"/>
    <w:link w:val="18"/>
    <w:unhideWhenUsed/>
    <w:qFormat/>
    <w:uiPriority w:val="0"/>
    <w:pPr>
      <w:keepNext/>
      <w:keepLines/>
      <w:spacing w:before="360" w:after="120"/>
      <w:contextualSpacing/>
      <w:outlineLvl w:val="1"/>
    </w:pPr>
    <w:rPr>
      <w:sz w:val="32"/>
      <w:szCs w:val="32"/>
    </w:rPr>
  </w:style>
  <w:style w:type="paragraph" w:styleId="4">
    <w:name w:val="heading 3"/>
    <w:basedOn w:val="1"/>
    <w:next w:val="1"/>
    <w:unhideWhenUsed/>
    <w:qFormat/>
    <w:uiPriority w:val="0"/>
    <w:pPr>
      <w:keepNext/>
      <w:keepLines/>
      <w:spacing w:before="320" w:after="80"/>
      <w:contextualSpacing/>
      <w:outlineLvl w:val="2"/>
    </w:pPr>
    <w:rPr>
      <w:color w:val="434343"/>
      <w:sz w:val="28"/>
      <w:szCs w:val="28"/>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Estilo1"/>
    <w:basedOn w:val="1"/>
    <w:qFormat/>
    <w:uiPriority w:val="0"/>
    <w:pPr>
      <w:numPr>
        <w:ilvl w:val="0"/>
        <w:numId w:val="1"/>
      </w:numPr>
      <w:tabs>
        <w:tab w:val="left" w:pos="425"/>
      </w:tabs>
    </w:pPr>
    <w:rPr>
      <w:rFonts w:ascii="Times New Roman" w:hAnsi="Times New Roman"/>
      <w:b/>
      <w:sz w:val="28"/>
    </w:rPr>
  </w:style>
  <w:style w:type="paragraph" w:customStyle="1" w:styleId="13">
    <w:name w:val="Estilo2"/>
    <w:basedOn w:val="12"/>
    <w:link w:val="14"/>
    <w:qFormat/>
    <w:uiPriority w:val="0"/>
    <w:pPr>
      <w:numPr>
        <w:numId w:val="0"/>
      </w:numPr>
      <w:tabs>
        <w:tab w:val="clear" w:pos="425"/>
      </w:tabs>
    </w:pPr>
    <w:rPr>
      <w:b w:val="0"/>
      <w:sz w:val="24"/>
    </w:rPr>
  </w:style>
  <w:style w:type="character" w:customStyle="1" w:styleId="14">
    <w:name w:val="Estilo2 Char"/>
    <w:link w:val="13"/>
    <w:qFormat/>
    <w:uiPriority w:val="0"/>
    <w:rPr>
      <w:rFonts w:ascii="Times New Roman" w:hAnsi="Times New Roman"/>
      <w:sz w:val="24"/>
    </w:rPr>
  </w:style>
  <w:style w:type="table" w:customStyle="1" w:styleId="15">
    <w:name w:val="_Style 10"/>
    <w:basedOn w:val="16"/>
    <w:qFormat/>
    <w:uiPriority w:val="0"/>
    <w:tblPr>
      <w:tblLayout w:type="fixed"/>
      <w:tblCellMar>
        <w:top w:w="0" w:type="dxa"/>
        <w:left w:w="0" w:type="dxa"/>
        <w:bottom w:w="0" w:type="dxa"/>
        <w:right w:w="0" w:type="dxa"/>
      </w:tblCellMar>
    </w:tblPr>
  </w:style>
  <w:style w:type="table" w:customStyle="1" w:styleId="16">
    <w:name w:val="Table Normal"/>
    <w:qFormat/>
    <w:uiPriority w:val="0"/>
    <w:tblPr>
      <w:tblLayout w:type="fixed"/>
      <w:tblCellMar>
        <w:top w:w="0" w:type="dxa"/>
        <w:left w:w="0" w:type="dxa"/>
        <w:bottom w:w="0" w:type="dxa"/>
        <w:right w:w="0" w:type="dxa"/>
      </w:tblCellMar>
    </w:tblPr>
  </w:style>
  <w:style w:type="character" w:customStyle="1" w:styleId="17">
    <w:name w:val="Título 1 Car"/>
    <w:basedOn w:val="8"/>
    <w:link w:val="2"/>
    <w:qFormat/>
    <w:uiPriority w:val="0"/>
    <w:rPr>
      <w:rFonts w:ascii="Arial" w:hAnsi="Arial" w:eastAsia="Arial" w:cs="Arial"/>
      <w:color w:val="000000"/>
      <w:sz w:val="40"/>
      <w:szCs w:val="40"/>
    </w:rPr>
  </w:style>
  <w:style w:type="character" w:customStyle="1" w:styleId="18">
    <w:name w:val="Título 2 Car"/>
    <w:basedOn w:val="8"/>
    <w:link w:val="3"/>
    <w:qFormat/>
    <w:uiPriority w:val="0"/>
    <w:rPr>
      <w:rFonts w:ascii="Arial" w:hAnsi="Arial" w:eastAsia="Arial" w:cs="Arial"/>
      <w:color w:val="000000"/>
      <w:sz w:val="32"/>
      <w:szCs w:val="32"/>
    </w:rPr>
  </w:style>
  <w:style w:type="paragraph" w:customStyle="1" w:styleId="19">
    <w:name w:val="Párrafo de lista1"/>
    <w:basedOn w:val="1"/>
    <w:qFormat/>
    <w:uiPriority w:val="34"/>
    <w:pPr>
      <w:ind w:left="720"/>
      <w:contextualSpacing/>
    </w:pPr>
  </w:style>
  <w:style w:type="table" w:customStyle="1" w:styleId="20">
    <w:name w:val="Tabla de cuadrícula 4 - Énfasis 21"/>
    <w:basedOn w:val="10"/>
    <w:qFormat/>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blLayout w:type="fixed"/>
      </w:tblPr>
      <w:tcPr>
        <w:tcBorders>
          <w:top w:val="double" w:color="ED7D31" w:themeColor="accent2" w:sz="4" w:space="0"/>
        </w:tcBorders>
      </w:tcPr>
    </w:tblStylePr>
    <w:tblStylePr w:type="firstCol">
      <w:rPr>
        <w:b/>
        <w:bCs/>
      </w:rPr>
    </w:tblStylePr>
    <w:tblStylePr w:type="lastCol">
      <w:rPr>
        <w:b/>
        <w:bCs/>
      </w:rPr>
    </w:tblStylePr>
    <w:tblStylePr w:type="band1Vert">
      <w:tblPr>
        <w:tblLayout w:type="fixed"/>
      </w:tblPr>
      <w:tcPr>
        <w:shd w:val="clear" w:color="auto" w:fill="FBE4D5" w:themeFill="accent2" w:themeFillTint="33"/>
      </w:tcPr>
    </w:tblStylePr>
    <w:tblStylePr w:type="band1Horz">
      <w:tblPr>
        <w:tblLayout w:type="fixed"/>
      </w:tblPr>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http://3.bp.blogspot.com/-XJEXo5hSIrk/UdaDBx1obVI/AAAAAAAADCQ/vh10nFCKNFw/s1366/Android+Studio+GIT.jpg" TargetMode="Externa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lim1-1.fna.fbcdn.net/v/t34.0-12/18191387_1853059395017833_1533321798_n.png?oh=f9ce3df9151c1a622fe175cf3a2ff574&amp;oe=5905F8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s://s3.amazonaws.com/infinum.web.production/repository_items/files/000/000/167/original/android-studio-2.png?1393599597" TargetMode="External"/><Relationship Id="rId14" Type="http://schemas.openxmlformats.org/officeDocument/2006/relationships/image" Target="media/image7.png"/><Relationship Id="rId13" Type="http://schemas.openxmlformats.org/officeDocument/2006/relationships/image" Target="https://code.visualstudio.com/home/home-screenshot-win.png" TargetMode="External"/><Relationship Id="rId12" Type="http://schemas.openxmlformats.org/officeDocument/2006/relationships/image" Target="media/image6.png"/><Relationship Id="rId11" Type="http://schemas.openxmlformats.org/officeDocument/2006/relationships/image" Target="https://pythonizame.s3.amazonaws.com/media/uploads/2016/02/08/srcs.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3103</Words>
  <Characters>17069</Characters>
  <Lines>142</Lines>
  <Paragraphs>40</Paragraphs>
  <TotalTime>0</TotalTime>
  <ScaleCrop>false</ScaleCrop>
  <LinksUpToDate>false</LinksUpToDate>
  <CharactersWithSpaces>20132</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2017-04-29T07:55:00Z</dcterms:created>
  <dc:creator>DINJO-PC</dc:creator>
  <cp:lastModifiedBy>DINJO-PC</cp:lastModifiedBy>
  <dcterms:modified xsi:type="dcterms:W3CDTF">2017-05-06T06:18:43Z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