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71F" w:rsidRDefault="00EE571F" w:rsidP="00EE571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571F" w:rsidRDefault="00EE571F" w:rsidP="00EE571F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EE571F" w:rsidRDefault="00EE571F" w:rsidP="00EE571F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EE571F" w:rsidRDefault="00EE571F" w:rsidP="00EE571F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EE571F" w:rsidRDefault="00EE571F" w:rsidP="00EE571F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EE571F" w:rsidRDefault="00EE571F" w:rsidP="00EE571F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 xml:space="preserve">Plan de Gestión de </w:t>
      </w:r>
    </w:p>
    <w:p w:rsidR="00EE571F" w:rsidRDefault="00EE571F" w:rsidP="00EE571F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 xml:space="preserve"> Cambios </w:t>
      </w:r>
    </w:p>
    <w:p w:rsidR="00EE571F" w:rsidRDefault="00EE571F" w:rsidP="00EE571F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V 1.</w:t>
      </w:r>
      <w:r w:rsidR="00D0540A">
        <w:rPr>
          <w:rFonts w:ascii="Times New Roman" w:eastAsia="Times New Roman" w:hAnsi="Times New Roman" w:cs="Times New Roman"/>
          <w:b/>
          <w:sz w:val="60"/>
          <w:szCs w:val="60"/>
          <w:lang w:val="es-ES"/>
        </w:rPr>
        <w:t>1</w:t>
      </w:r>
    </w:p>
    <w:p w:rsidR="00EE571F" w:rsidRDefault="00EE571F" w:rsidP="00EE571F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571F" w:rsidRDefault="00EE571F" w:rsidP="00EE571F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 xml:space="preserve">Fecha: </w:t>
      </w:r>
      <w:r w:rsidR="00D0540A">
        <w:rPr>
          <w:rFonts w:ascii="Times New Roman" w:eastAsia="Times New Roman" w:hAnsi="Times New Roman" w:cs="Times New Roman"/>
          <w:b/>
          <w:i/>
          <w:sz w:val="36"/>
          <w:szCs w:val="36"/>
        </w:rPr>
        <w:t>08/07</w:t>
      </w: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/2017</w:t>
      </w:r>
    </w:p>
    <w:p w:rsidR="00EE571F" w:rsidRDefault="00EE571F" w:rsidP="00EE571F">
      <w:pPr>
        <w:spacing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D61DDE" w:rsidRDefault="00EE571F" w:rsidP="00D61DDE">
      <w:pPr>
        <w:pStyle w:val="Ttulo1"/>
      </w:pPr>
      <w:r w:rsidRPr="006E226B">
        <w:br w:type="page"/>
      </w:r>
    </w:p>
    <w:sdt>
      <w:sdtPr>
        <w:rPr>
          <w:b/>
          <w:sz w:val="36"/>
        </w:rPr>
        <w:id w:val="-500897735"/>
        <w:docPartObj>
          <w:docPartGallery w:val="Table of Contents"/>
          <w:docPartUnique/>
        </w:docPartObj>
      </w:sdtPr>
      <w:sdtEndPr>
        <w:rPr>
          <w:bCs/>
          <w:noProof/>
          <w:sz w:val="22"/>
        </w:rPr>
      </w:sdtEndPr>
      <w:sdtContent>
        <w:p w:rsidR="00D61DDE" w:rsidRPr="006A7EBF" w:rsidRDefault="00D61DDE" w:rsidP="006A7EBF">
          <w:pPr>
            <w:spacing w:after="160" w:line="259" w:lineRule="auto"/>
            <w:jc w:val="center"/>
            <w:rPr>
              <w:b/>
              <w:sz w:val="36"/>
            </w:rPr>
          </w:pPr>
          <w:r w:rsidRPr="006A7EBF">
            <w:rPr>
              <w:b/>
              <w:sz w:val="36"/>
            </w:rPr>
            <w:t>ÍNDICE</w:t>
          </w:r>
        </w:p>
        <w:p w:rsidR="00D0540A" w:rsidRPr="006A7EBF" w:rsidRDefault="00D61DD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r w:rsidRPr="006A7EBF">
            <w:rPr>
              <w:b/>
            </w:rPr>
            <w:fldChar w:fldCharType="begin"/>
          </w:r>
          <w:r w:rsidRPr="006A7EBF">
            <w:rPr>
              <w:b/>
            </w:rPr>
            <w:instrText xml:space="preserve"> TOC \o "1-3" \h \z \u </w:instrText>
          </w:r>
          <w:r w:rsidRPr="006A7EBF">
            <w:rPr>
              <w:b/>
            </w:rPr>
            <w:fldChar w:fldCharType="separate"/>
          </w:r>
          <w:hyperlink w:anchor="_Toc487250752" w:history="1">
            <w:r w:rsidR="00D0540A" w:rsidRPr="006A7EBF">
              <w:rPr>
                <w:rStyle w:val="Hipervnculo"/>
                <w:b/>
                <w:noProof/>
              </w:rPr>
              <w:t>I.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Solicitudes de cambio (RFC)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_Toc487250752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4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53" w:history="1">
            <w:r w:rsidR="00D0540A" w:rsidRPr="006A7EBF">
              <w:rPr>
                <w:rStyle w:val="Hipervnculo"/>
                <w:b/>
                <w:noProof/>
              </w:rPr>
              <w:t>II.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Tipificación de los cambios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_Toc487250753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4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54" w:history="1">
            <w:r w:rsidR="00D0540A" w:rsidRPr="006A7EBF">
              <w:rPr>
                <w:rStyle w:val="Hipervnculo"/>
                <w:b/>
                <w:noProof/>
                <w:lang w:eastAsia="ja-JP"/>
              </w:rPr>
              <w:t>a)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  <w:lang w:eastAsia="ja-JP"/>
              </w:rPr>
              <w:t>Cambio estándar de nivel bajo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_Toc487250754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4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55" w:history="1">
            <w:r w:rsidR="00D0540A" w:rsidRPr="006A7EBF">
              <w:rPr>
                <w:rStyle w:val="Hipervnculo"/>
                <w:b/>
                <w:noProof/>
                <w:lang w:eastAsia="ja-JP"/>
              </w:rPr>
              <w:t>b)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  <w:lang w:eastAsia="ja-JP"/>
              </w:rPr>
              <w:t>Cambio estándar de nivel normal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_Toc487250755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4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56" w:history="1">
            <w:r w:rsidR="00D0540A" w:rsidRPr="006A7EBF">
              <w:rPr>
                <w:rStyle w:val="Hipervnculo"/>
                <w:b/>
                <w:noProof/>
                <w:lang w:eastAsia="ja-JP"/>
              </w:rPr>
              <w:t>c)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  <w:lang w:eastAsia="ja-JP"/>
              </w:rPr>
              <w:t>Cambio estándar de alto nivel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_Toc487250756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5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57" w:history="1">
            <w:r w:rsidR="00D0540A" w:rsidRPr="006A7EBF">
              <w:rPr>
                <w:rStyle w:val="Hipervnculo"/>
                <w:b/>
                <w:noProof/>
                <w:lang w:eastAsia="ja-JP"/>
              </w:rPr>
              <w:t>d)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  <w:lang w:eastAsia="ja-JP"/>
              </w:rPr>
              <w:t>Cambio de urgencia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_Toc487250757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5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58" w:history="1">
            <w:r w:rsidR="00D0540A" w:rsidRPr="006A7EBF">
              <w:rPr>
                <w:rStyle w:val="Hipervnculo"/>
                <w:b/>
                <w:noProof/>
                <w:lang w:eastAsia="ja-JP"/>
              </w:rPr>
              <w:t>e)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  <w:lang w:eastAsia="ja-JP"/>
              </w:rPr>
              <w:t>Cambio pre-aprobado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_Toc487250758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5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59" w:history="1">
            <w:r w:rsidR="00D0540A" w:rsidRPr="006A7EBF">
              <w:rPr>
                <w:rStyle w:val="Hipervnculo"/>
                <w:b/>
                <w:noProof/>
              </w:rPr>
              <w:t>III.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Fases del proceso de Gestión de Cambios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_Toc487250759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5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60" w:history="1">
            <w:r w:rsidR="00D0540A" w:rsidRPr="006A7EBF">
              <w:rPr>
                <w:rStyle w:val="Hipervnculo"/>
                <w:b/>
                <w:noProof/>
              </w:rPr>
              <w:t>1.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Recibir y analizar la petición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_Toc487250760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5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61" w:history="1">
            <w:r w:rsidR="00D0540A" w:rsidRPr="006A7EBF">
              <w:rPr>
                <w:rStyle w:val="Hipervnculo"/>
                <w:b/>
                <w:noProof/>
              </w:rPr>
              <w:t>a)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Actividades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_Toc487250761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5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62" w:history="1">
            <w:r w:rsidR="00D0540A" w:rsidRPr="006A7EBF">
              <w:rPr>
                <w:rStyle w:val="Hipervnculo"/>
                <w:b/>
                <w:noProof/>
              </w:rPr>
              <w:t>b)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Documentación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_Toc487250762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5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63" w:history="1">
            <w:r w:rsidR="00D0540A" w:rsidRPr="006A7EBF">
              <w:rPr>
                <w:rStyle w:val="Hipervnculo"/>
                <w:b/>
                <w:noProof/>
              </w:rPr>
              <w:t>c)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Reglas o políticas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_Toc487250763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5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64" w:history="1">
            <w:r w:rsidR="00D0540A" w:rsidRPr="006A7EBF">
              <w:rPr>
                <w:rStyle w:val="Hipervnculo"/>
                <w:b/>
                <w:noProof/>
              </w:rPr>
              <w:t>2.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Clasificar el cambio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_Toc487250764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6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65" w:history="1">
            <w:r w:rsidR="00D0540A" w:rsidRPr="006A7EBF">
              <w:rPr>
                <w:rStyle w:val="Hipervnculo"/>
                <w:b/>
                <w:noProof/>
              </w:rPr>
              <w:t>a)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Actividades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_Toc487250765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6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66" w:history="1">
            <w:r w:rsidR="00D0540A" w:rsidRPr="006A7EBF">
              <w:rPr>
                <w:rStyle w:val="Hipervnculo"/>
                <w:b/>
                <w:noProof/>
              </w:rPr>
              <w:t>b)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Documentación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_Toc487250766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6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67" w:history="1">
            <w:r w:rsidR="00D0540A" w:rsidRPr="006A7EBF">
              <w:rPr>
                <w:rStyle w:val="Hipervnculo"/>
                <w:b/>
                <w:noProof/>
              </w:rPr>
              <w:t>c)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Reglas o políticas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_Toc487250767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6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68" w:history="1">
            <w:r w:rsidR="00D0540A" w:rsidRPr="006A7EBF">
              <w:rPr>
                <w:rStyle w:val="Hipervnculo"/>
                <w:b/>
                <w:noProof/>
              </w:rPr>
              <w:t>3.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Evaluación del impacto y riesgos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_Toc487250768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6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69" w:history="1">
            <w:r w:rsidR="00D0540A" w:rsidRPr="006A7EBF">
              <w:rPr>
                <w:rStyle w:val="Hipervnculo"/>
                <w:b/>
                <w:noProof/>
              </w:rPr>
              <w:t>a)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Actividades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_Toc487250769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6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70" w:history="1">
            <w:r w:rsidR="00D0540A" w:rsidRPr="006A7EBF">
              <w:rPr>
                <w:rStyle w:val="Hipervnculo"/>
                <w:b/>
                <w:noProof/>
              </w:rPr>
              <w:t>b)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Documentación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_Toc487250770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6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71" w:history="1">
            <w:r w:rsidR="00D0540A" w:rsidRPr="006A7EBF">
              <w:rPr>
                <w:rStyle w:val="Hipervnculo"/>
                <w:b/>
                <w:noProof/>
              </w:rPr>
              <w:t>c)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Reglas o políticas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_Toc487250771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6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72" w:history="1">
            <w:r w:rsidR="00D0540A" w:rsidRPr="006A7EBF">
              <w:rPr>
                <w:rStyle w:val="Hipervnculo"/>
                <w:b/>
                <w:noProof/>
              </w:rPr>
              <w:t>4.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Aprobación del cambio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_Toc487250772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6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73" w:history="1">
            <w:r w:rsidR="00D0540A" w:rsidRPr="006A7EBF">
              <w:rPr>
                <w:rStyle w:val="Hipervnculo"/>
                <w:b/>
                <w:noProof/>
              </w:rPr>
              <w:t>a)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Actividades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_Toc487250773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6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74" w:history="1">
            <w:r w:rsidR="00D0540A" w:rsidRPr="006A7EBF">
              <w:rPr>
                <w:rStyle w:val="Hipervnculo"/>
                <w:b/>
                <w:noProof/>
              </w:rPr>
              <w:t>b)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Documentación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_Toc487250774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7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75" w:history="1">
            <w:r w:rsidR="00D0540A" w:rsidRPr="006A7EBF">
              <w:rPr>
                <w:rStyle w:val="Hipervnculo"/>
                <w:b/>
                <w:noProof/>
              </w:rPr>
              <w:t>c)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Reglas o políticas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_Toc487250775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7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76" w:history="1">
            <w:r w:rsidR="00D0540A" w:rsidRPr="006A7EBF">
              <w:rPr>
                <w:rStyle w:val="Hipervnculo"/>
                <w:b/>
                <w:noProof/>
              </w:rPr>
              <w:t>5.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Planificación y calendarización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_Toc487250776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7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77" w:history="1">
            <w:r w:rsidR="00D0540A" w:rsidRPr="006A7EBF">
              <w:rPr>
                <w:rStyle w:val="Hipervnculo"/>
                <w:b/>
                <w:noProof/>
              </w:rPr>
              <w:t>a)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Actividades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_Toc487250777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7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78" w:history="1">
            <w:r w:rsidR="00D0540A" w:rsidRPr="006A7EBF">
              <w:rPr>
                <w:rStyle w:val="Hipervnculo"/>
                <w:b/>
                <w:noProof/>
              </w:rPr>
              <w:t>b)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Documentación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_Toc487250778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7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79" w:history="1">
            <w:r w:rsidR="00D0540A" w:rsidRPr="006A7EBF">
              <w:rPr>
                <w:rStyle w:val="Hipervnculo"/>
                <w:b/>
                <w:noProof/>
              </w:rPr>
              <w:t>c)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Reglas o políticas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_Toc487250779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7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80" w:history="1">
            <w:r w:rsidR="00D0540A" w:rsidRPr="006A7EBF">
              <w:rPr>
                <w:rStyle w:val="Hipervnculo"/>
                <w:b/>
                <w:noProof/>
              </w:rPr>
              <w:t>6.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Implementación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_Toc487250780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7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81" w:history="1">
            <w:r w:rsidR="00D0540A" w:rsidRPr="006A7EBF">
              <w:rPr>
                <w:rStyle w:val="Hipervnculo"/>
                <w:b/>
                <w:noProof/>
              </w:rPr>
              <w:t>a)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Actividades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_Toc487250781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7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82" w:history="1">
            <w:r w:rsidR="00D0540A" w:rsidRPr="006A7EBF">
              <w:rPr>
                <w:rStyle w:val="Hipervnculo"/>
                <w:b/>
                <w:noProof/>
              </w:rPr>
              <w:t>b)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Documentación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_Toc487250782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8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83" w:history="1">
            <w:r w:rsidR="00D0540A" w:rsidRPr="006A7EBF">
              <w:rPr>
                <w:rStyle w:val="Hipervnculo"/>
                <w:b/>
                <w:noProof/>
              </w:rPr>
              <w:t>c)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Reglas o políticas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_Toc487250783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8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84" w:history="1">
            <w:r w:rsidR="00D0540A" w:rsidRPr="006A7EBF">
              <w:rPr>
                <w:rStyle w:val="Hipervnculo"/>
                <w:b/>
                <w:noProof/>
              </w:rPr>
              <w:t>7.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Verificación de la implementación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_Toc487250784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8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85" w:history="1">
            <w:r w:rsidR="00D0540A" w:rsidRPr="006A7EBF">
              <w:rPr>
                <w:rStyle w:val="Hipervnculo"/>
                <w:b/>
                <w:noProof/>
              </w:rPr>
              <w:t>a)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Actividades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_Toc487250785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8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86" w:history="1">
            <w:r w:rsidR="00D0540A" w:rsidRPr="006A7EBF">
              <w:rPr>
                <w:rStyle w:val="Hipervnculo"/>
                <w:b/>
                <w:noProof/>
              </w:rPr>
              <w:t>b)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Documentación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_Toc487250786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8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87" w:history="1">
            <w:r w:rsidR="00D0540A" w:rsidRPr="006A7EBF">
              <w:rPr>
                <w:rStyle w:val="Hipervnculo"/>
                <w:b/>
                <w:noProof/>
              </w:rPr>
              <w:t>c)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Reglas o políticas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_Toc487250787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8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88" w:history="1">
            <w:r w:rsidR="00D0540A" w:rsidRPr="006A7EBF">
              <w:rPr>
                <w:rStyle w:val="Hipervnculo"/>
                <w:b/>
                <w:noProof/>
              </w:rPr>
              <w:t>8.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Cierre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_Toc487250788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8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89" w:history="1">
            <w:r w:rsidR="00D0540A" w:rsidRPr="006A7EBF">
              <w:rPr>
                <w:rStyle w:val="Hipervnculo"/>
                <w:b/>
                <w:noProof/>
              </w:rPr>
              <w:t>a)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Actividades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_Toc487250789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8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90" w:history="1">
            <w:r w:rsidR="00D0540A" w:rsidRPr="006A7EBF">
              <w:rPr>
                <w:rStyle w:val="Hipervnculo"/>
                <w:b/>
                <w:noProof/>
              </w:rPr>
              <w:t>b)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Documentación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_Toc487250790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8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0540A" w:rsidRPr="006A7EBF" w:rsidRDefault="006A7EBF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lang w:eastAsia="ja-JP"/>
            </w:rPr>
          </w:pPr>
          <w:hyperlink w:anchor="_Toc487250791" w:history="1">
            <w:r w:rsidR="00D0540A" w:rsidRPr="006A7EBF">
              <w:rPr>
                <w:rStyle w:val="Hipervnculo"/>
                <w:b/>
                <w:noProof/>
              </w:rPr>
              <w:t>c)</w:t>
            </w:r>
            <w:r w:rsidR="00D0540A" w:rsidRPr="006A7EBF">
              <w:rPr>
                <w:rFonts w:asciiTheme="minorHAnsi" w:eastAsiaTheme="minorEastAsia" w:hAnsiTheme="minorHAnsi" w:cstheme="minorBidi"/>
                <w:b/>
                <w:noProof/>
                <w:color w:val="auto"/>
                <w:lang w:eastAsia="ja-JP"/>
              </w:rPr>
              <w:tab/>
            </w:r>
            <w:r w:rsidR="00D0540A" w:rsidRPr="006A7EBF">
              <w:rPr>
                <w:rStyle w:val="Hipervnculo"/>
                <w:b/>
                <w:noProof/>
              </w:rPr>
              <w:t>Reglas o políticas</w:t>
            </w:r>
            <w:r w:rsidR="00D0540A" w:rsidRPr="006A7EBF">
              <w:rPr>
                <w:b/>
                <w:noProof/>
                <w:webHidden/>
              </w:rPr>
              <w:tab/>
            </w:r>
            <w:r w:rsidR="00D0540A" w:rsidRPr="006A7EBF">
              <w:rPr>
                <w:b/>
                <w:noProof/>
                <w:webHidden/>
              </w:rPr>
              <w:fldChar w:fldCharType="begin"/>
            </w:r>
            <w:r w:rsidR="00D0540A" w:rsidRPr="006A7EBF">
              <w:rPr>
                <w:b/>
                <w:noProof/>
                <w:webHidden/>
              </w:rPr>
              <w:instrText xml:space="preserve"> PAGEREF _Toc487250791 \h </w:instrText>
            </w:r>
            <w:r w:rsidR="00D0540A" w:rsidRPr="006A7EBF">
              <w:rPr>
                <w:b/>
                <w:noProof/>
                <w:webHidden/>
              </w:rPr>
            </w:r>
            <w:r w:rsidR="00D0540A" w:rsidRPr="006A7EBF">
              <w:rPr>
                <w:b/>
                <w:noProof/>
                <w:webHidden/>
              </w:rPr>
              <w:fldChar w:fldCharType="separate"/>
            </w:r>
            <w:r w:rsidR="00D0540A" w:rsidRPr="006A7EBF">
              <w:rPr>
                <w:b/>
                <w:noProof/>
                <w:webHidden/>
              </w:rPr>
              <w:t>8</w:t>
            </w:r>
            <w:r w:rsidR="00D0540A" w:rsidRPr="006A7EBF">
              <w:rPr>
                <w:b/>
                <w:noProof/>
                <w:webHidden/>
              </w:rPr>
              <w:fldChar w:fldCharType="end"/>
            </w:r>
          </w:hyperlink>
        </w:p>
        <w:p w:rsidR="00D61DDE" w:rsidRDefault="00D61DDE">
          <w:r w:rsidRPr="006A7EBF">
            <w:rPr>
              <w:b/>
              <w:bCs/>
              <w:noProof/>
            </w:rPr>
            <w:fldChar w:fldCharType="end"/>
          </w:r>
        </w:p>
      </w:sdtContent>
    </w:sdt>
    <w:p w:rsidR="00D61DDE" w:rsidRDefault="00D61DDE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D61DDE" w:rsidRDefault="00D61DDE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br w:type="page"/>
      </w:r>
    </w:p>
    <w:p w:rsidR="00EE571F" w:rsidRPr="006E226B" w:rsidRDefault="006E226B" w:rsidP="00D0540A">
      <w:pPr>
        <w:pStyle w:val="Ttulo1"/>
        <w:numPr>
          <w:ilvl w:val="0"/>
          <w:numId w:val="27"/>
        </w:numPr>
        <w:ind w:left="284" w:hanging="284"/>
        <w:rPr>
          <w:b w:val="0"/>
        </w:rPr>
      </w:pPr>
      <w:bookmarkStart w:id="0" w:name="_Toc487250752"/>
      <w:bookmarkStart w:id="1" w:name="_GoBack"/>
      <w:r w:rsidRPr="006E226B">
        <w:lastRenderedPageBreak/>
        <w:t>Solicitudes de cambio (RFC)</w:t>
      </w:r>
      <w:bookmarkEnd w:id="0"/>
    </w:p>
    <w:bookmarkEnd w:id="1"/>
    <w:p w:rsidR="006E226B" w:rsidRDefault="006E226B" w:rsidP="00EE571F"/>
    <w:p w:rsidR="006E226B" w:rsidRDefault="006E226B" w:rsidP="00EE571F">
      <w:r>
        <w:t>Para la solicitud de cualquier cambio debe hacerse usando la siguiente plantilla:</w:t>
      </w:r>
    </w:p>
    <w:p w:rsidR="006E226B" w:rsidRPr="006E226B" w:rsidRDefault="006E226B" w:rsidP="006E226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2205"/>
        <w:gridCol w:w="2127"/>
        <w:gridCol w:w="1349"/>
      </w:tblGrid>
      <w:tr w:rsidR="006E226B" w:rsidRPr="006E226B" w:rsidTr="006E226B">
        <w:trPr>
          <w:trHeight w:val="292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Usuario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proofErr w:type="spellStart"/>
            <w:r w:rsidRPr="006E226B">
              <w:rPr>
                <w:rFonts w:eastAsia="Times New Roman"/>
                <w:b/>
                <w:bCs/>
                <w:lang w:eastAsia="ja-JP"/>
              </w:rPr>
              <w:t>N°</w:t>
            </w:r>
            <w:proofErr w:type="spellEnd"/>
            <w:r w:rsidRPr="006E226B">
              <w:rPr>
                <w:rFonts w:eastAsia="Times New Roman"/>
                <w:b/>
                <w:bCs/>
                <w:lang w:eastAsia="ja-JP"/>
              </w:rPr>
              <w:t xml:space="preserve"> Solicitud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</w:tr>
      <w:tr w:rsidR="006E226B" w:rsidRPr="006E226B" w:rsidTr="006E226B">
        <w:trPr>
          <w:trHeight w:val="2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Área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Estado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</w:tr>
      <w:tr w:rsidR="006E226B" w:rsidRPr="006E226B" w:rsidTr="006E226B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Sistema/Módulo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Fecha requerida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</w:tr>
      <w:tr w:rsidR="006E226B" w:rsidRPr="006E226B" w:rsidTr="006E226B">
        <w:trPr>
          <w:trHeight w:val="8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Descripción del cambio</w:t>
            </w:r>
          </w:p>
        </w:tc>
        <w:tc>
          <w:tcPr>
            <w:tcW w:w="53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</w:tr>
      <w:tr w:rsidR="006E226B" w:rsidRPr="006E226B" w:rsidTr="006E226B">
        <w:trPr>
          <w:trHeight w:val="351"/>
        </w:trPr>
        <w:tc>
          <w:tcPr>
            <w:tcW w:w="5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Detalles del cambio</w:t>
            </w:r>
          </w:p>
        </w:tc>
        <w:tc>
          <w:tcPr>
            <w:tcW w:w="26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  <w:t> </w:t>
            </w:r>
          </w:p>
        </w:tc>
      </w:tr>
      <w:tr w:rsidR="006E226B" w:rsidRPr="006E226B" w:rsidTr="006E226B">
        <w:trPr>
          <w:trHeight w:val="346"/>
        </w:trPr>
        <w:tc>
          <w:tcPr>
            <w:tcW w:w="5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Diseño de la solución</w:t>
            </w:r>
          </w:p>
        </w:tc>
        <w:tc>
          <w:tcPr>
            <w:tcW w:w="26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  <w:t> </w:t>
            </w:r>
          </w:p>
        </w:tc>
      </w:tr>
      <w:tr w:rsidR="006E226B" w:rsidRPr="006E226B" w:rsidTr="006E226B">
        <w:trPr>
          <w:trHeight w:val="353"/>
        </w:trPr>
        <w:tc>
          <w:tcPr>
            <w:tcW w:w="5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Cronograma de la solución</w:t>
            </w:r>
          </w:p>
        </w:tc>
        <w:tc>
          <w:tcPr>
            <w:tcW w:w="26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  <w:t> </w:t>
            </w:r>
          </w:p>
        </w:tc>
      </w:tr>
      <w:tr w:rsidR="006E226B" w:rsidRPr="006E226B" w:rsidTr="006E226B">
        <w:trPr>
          <w:trHeight w:val="347"/>
        </w:trPr>
        <w:tc>
          <w:tcPr>
            <w:tcW w:w="5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Tiempo/Impacto</w:t>
            </w:r>
          </w:p>
        </w:tc>
        <w:tc>
          <w:tcPr>
            <w:tcW w:w="26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  <w:t> </w:t>
            </w:r>
          </w:p>
        </w:tc>
      </w:tr>
      <w:tr w:rsidR="006E226B" w:rsidRPr="006E226B" w:rsidTr="006E226B">
        <w:trPr>
          <w:trHeight w:val="341"/>
        </w:trPr>
        <w:tc>
          <w:tcPr>
            <w:tcW w:w="5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Implicaciones de Recursos</w:t>
            </w:r>
          </w:p>
        </w:tc>
        <w:tc>
          <w:tcPr>
            <w:tcW w:w="26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  <w:t> </w:t>
            </w:r>
          </w:p>
        </w:tc>
      </w:tr>
      <w:tr w:rsidR="006E226B" w:rsidRPr="006E226B" w:rsidTr="006E226B">
        <w:trPr>
          <w:trHeight w:val="500"/>
        </w:trPr>
        <w:tc>
          <w:tcPr>
            <w:tcW w:w="5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Implicaciones en la documentación del proyecto</w:t>
            </w:r>
          </w:p>
        </w:tc>
        <w:tc>
          <w:tcPr>
            <w:tcW w:w="26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  <w:t> </w:t>
            </w:r>
          </w:p>
        </w:tc>
      </w:tr>
      <w:tr w:rsidR="006E226B" w:rsidRPr="006E226B" w:rsidTr="006E226B">
        <w:trPr>
          <w:trHeight w:val="282"/>
        </w:trPr>
        <w:tc>
          <w:tcPr>
            <w:tcW w:w="5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Implicaciones para los interesados</w:t>
            </w:r>
          </w:p>
        </w:tc>
        <w:tc>
          <w:tcPr>
            <w:tcW w:w="26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  <w:t> </w:t>
            </w:r>
          </w:p>
        </w:tc>
      </w:tr>
      <w:tr w:rsidR="006E226B" w:rsidRPr="006E226B" w:rsidTr="006E226B">
        <w:trPr>
          <w:trHeight w:val="278"/>
        </w:trPr>
        <w:tc>
          <w:tcPr>
            <w:tcW w:w="5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Riesgos</w:t>
            </w:r>
          </w:p>
        </w:tc>
        <w:tc>
          <w:tcPr>
            <w:tcW w:w="26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  <w:t> </w:t>
            </w:r>
          </w:p>
        </w:tc>
      </w:tr>
      <w:tr w:rsidR="006E226B" w:rsidRPr="006E226B" w:rsidTr="006E226B">
        <w:trPr>
          <w:trHeight w:val="267"/>
        </w:trPr>
        <w:tc>
          <w:tcPr>
            <w:tcW w:w="5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Aprobación o Rechazo</w:t>
            </w:r>
          </w:p>
        </w:tc>
        <w:tc>
          <w:tcPr>
            <w:tcW w:w="26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  <w:t> </w:t>
            </w:r>
          </w:p>
        </w:tc>
      </w:tr>
      <w:tr w:rsidR="006E226B" w:rsidRPr="006E226B" w:rsidTr="006E226B">
        <w:trPr>
          <w:trHeight w:val="204"/>
        </w:trPr>
        <w:tc>
          <w:tcPr>
            <w:tcW w:w="5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Justificación de Aprobación o Rechazo</w:t>
            </w:r>
          </w:p>
        </w:tc>
        <w:tc>
          <w:tcPr>
            <w:tcW w:w="26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  <w:t> </w:t>
            </w:r>
          </w:p>
        </w:tc>
      </w:tr>
      <w:tr w:rsidR="006E226B" w:rsidRPr="006E226B" w:rsidTr="006E226B">
        <w:trPr>
          <w:trHeight w:val="282"/>
        </w:trPr>
        <w:tc>
          <w:tcPr>
            <w:tcW w:w="53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eastAsia="Times New Roman"/>
                <w:b/>
                <w:bCs/>
                <w:lang w:eastAsia="ja-JP"/>
              </w:rPr>
              <w:t>Firmas</w:t>
            </w:r>
          </w:p>
        </w:tc>
        <w:tc>
          <w:tcPr>
            <w:tcW w:w="26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226B" w:rsidRPr="006E226B" w:rsidRDefault="006E226B" w:rsidP="006E226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6E226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ja-JP"/>
              </w:rPr>
              <w:t> </w:t>
            </w:r>
          </w:p>
        </w:tc>
      </w:tr>
    </w:tbl>
    <w:p w:rsidR="006E226B" w:rsidRDefault="006E226B" w:rsidP="00EE571F"/>
    <w:p w:rsidR="006E226B" w:rsidRDefault="006E226B" w:rsidP="00D0540A">
      <w:pPr>
        <w:pStyle w:val="Ttulo1"/>
        <w:numPr>
          <w:ilvl w:val="0"/>
          <w:numId w:val="27"/>
        </w:numPr>
        <w:ind w:left="567" w:hanging="425"/>
        <w:rPr>
          <w:b w:val="0"/>
        </w:rPr>
      </w:pPr>
      <w:bookmarkStart w:id="2" w:name="_Toc487250753"/>
      <w:r>
        <w:t>Tipificación de los cambios</w:t>
      </w:r>
      <w:bookmarkEnd w:id="2"/>
      <w:r>
        <w:t xml:space="preserve"> </w:t>
      </w:r>
    </w:p>
    <w:p w:rsidR="006E226B" w:rsidRDefault="006E226B" w:rsidP="00EE571F">
      <w:pPr>
        <w:rPr>
          <w:b/>
        </w:rPr>
      </w:pPr>
    </w:p>
    <w:p w:rsidR="006E226B" w:rsidRPr="00EC440C" w:rsidRDefault="006E226B" w:rsidP="00D0540A">
      <w:pPr>
        <w:pStyle w:val="Ttulo2"/>
        <w:numPr>
          <w:ilvl w:val="0"/>
          <w:numId w:val="28"/>
        </w:numPr>
        <w:rPr>
          <w:b w:val="0"/>
          <w:lang w:eastAsia="ja-JP"/>
        </w:rPr>
      </w:pPr>
      <w:bookmarkStart w:id="3" w:name="_Toc487250754"/>
      <w:r w:rsidRPr="00EC440C">
        <w:rPr>
          <w:lang w:eastAsia="ja-JP"/>
        </w:rPr>
        <w:t>Cambio estándar de nivel bajo</w:t>
      </w:r>
      <w:bookmarkEnd w:id="3"/>
    </w:p>
    <w:p w:rsidR="006E226B" w:rsidRPr="006E226B" w:rsidRDefault="006E226B" w:rsidP="006E226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eastAsia="Times New Roman"/>
          <w:lang w:eastAsia="ja-JP"/>
        </w:rPr>
        <w:tab/>
      </w:r>
    </w:p>
    <w:p w:rsidR="006E226B" w:rsidRPr="006E226B" w:rsidRDefault="006E226B" w:rsidP="00D0540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eastAsia="Times New Roman"/>
          <w:lang w:eastAsia="ja-JP"/>
        </w:rPr>
        <w:tab/>
        <w:t xml:space="preserve">Sigue un proceso completo para la implementación en caso que se requiera </w:t>
      </w:r>
    </w:p>
    <w:p w:rsidR="006E226B" w:rsidRPr="006E226B" w:rsidRDefault="006E226B" w:rsidP="00D0540A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eastAsia="Times New Roman"/>
          <w:lang w:eastAsia="ja-JP"/>
        </w:rPr>
        <w:t>actualizar ciertos paquetes de software o se compre un nuevo hardware, etc.</w:t>
      </w:r>
    </w:p>
    <w:p w:rsidR="006E226B" w:rsidRPr="006E226B" w:rsidRDefault="006E226B" w:rsidP="00D0540A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> </w:t>
      </w:r>
    </w:p>
    <w:p w:rsidR="006E226B" w:rsidRPr="00EC440C" w:rsidRDefault="006E226B" w:rsidP="00D0540A">
      <w:pPr>
        <w:pStyle w:val="Ttulo2"/>
        <w:numPr>
          <w:ilvl w:val="0"/>
          <w:numId w:val="28"/>
        </w:numPr>
        <w:rPr>
          <w:b w:val="0"/>
          <w:lang w:eastAsia="ja-JP"/>
        </w:rPr>
      </w:pPr>
      <w:bookmarkStart w:id="4" w:name="_Toc487250755"/>
      <w:r w:rsidRPr="00EC440C">
        <w:rPr>
          <w:lang w:eastAsia="ja-JP"/>
        </w:rPr>
        <w:t>Cambio estándar de nivel normal</w:t>
      </w:r>
      <w:bookmarkEnd w:id="4"/>
    </w:p>
    <w:p w:rsidR="006E226B" w:rsidRPr="006E226B" w:rsidRDefault="006E226B" w:rsidP="006E226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eastAsia="Times New Roman"/>
          <w:lang w:eastAsia="ja-JP"/>
        </w:rPr>
        <w:tab/>
      </w:r>
    </w:p>
    <w:p w:rsidR="006E226B" w:rsidRPr="006E226B" w:rsidRDefault="006E226B" w:rsidP="006E226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eastAsia="Times New Roman"/>
          <w:lang w:eastAsia="ja-JP"/>
        </w:rPr>
        <w:t>Sigue un proceso completo para la implementación y es conveniente realizar siempre que el cambio no entorpezca algún otro cambio de más alta prioridad.</w:t>
      </w:r>
    </w:p>
    <w:p w:rsidR="006E226B" w:rsidRPr="006E226B" w:rsidRDefault="006E226B" w:rsidP="006E226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eastAsia="Times New Roman"/>
          <w:lang w:eastAsia="ja-JP"/>
        </w:rPr>
        <w:lastRenderedPageBreak/>
        <w:tab/>
      </w:r>
    </w:p>
    <w:p w:rsidR="006E226B" w:rsidRPr="00EC440C" w:rsidRDefault="006E226B" w:rsidP="00D0540A">
      <w:pPr>
        <w:pStyle w:val="Ttulo2"/>
        <w:numPr>
          <w:ilvl w:val="0"/>
          <w:numId w:val="28"/>
        </w:numPr>
        <w:rPr>
          <w:b w:val="0"/>
          <w:lang w:eastAsia="ja-JP"/>
        </w:rPr>
      </w:pPr>
      <w:bookmarkStart w:id="5" w:name="_Toc487250756"/>
      <w:r w:rsidRPr="00EC440C">
        <w:rPr>
          <w:lang w:eastAsia="ja-JP"/>
        </w:rPr>
        <w:t>Cambio estándar de alto nivel</w:t>
      </w:r>
      <w:bookmarkEnd w:id="5"/>
    </w:p>
    <w:p w:rsidR="006E226B" w:rsidRPr="006E226B" w:rsidRDefault="006E226B" w:rsidP="006E226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> </w:t>
      </w:r>
    </w:p>
    <w:p w:rsidR="006E226B" w:rsidRPr="006E226B" w:rsidRDefault="006E226B" w:rsidP="006E226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eastAsia="Times New Roman"/>
          <w:lang w:eastAsia="ja-JP"/>
        </w:rPr>
        <w:t>Sigue un proceso completo para la implementación, pero en este caso los cambios se debe</w:t>
      </w:r>
      <w:r w:rsidR="007A7AAF">
        <w:rPr>
          <w:rFonts w:eastAsia="Times New Roman"/>
          <w:lang w:eastAsia="ja-JP"/>
        </w:rPr>
        <w:t>n de</w:t>
      </w:r>
      <w:r w:rsidRPr="006E226B">
        <w:rPr>
          <w:rFonts w:eastAsia="Times New Roman"/>
          <w:lang w:eastAsia="ja-JP"/>
        </w:rPr>
        <w:t xml:space="preserve"> realizar sin demora pues está asociado a </w:t>
      </w:r>
      <w:r w:rsidRPr="006E226B">
        <w:rPr>
          <w:rFonts w:eastAsia="Times New Roman"/>
          <w:b/>
          <w:bCs/>
          <w:lang w:eastAsia="ja-JP"/>
        </w:rPr>
        <w:t>errores conocidos</w:t>
      </w:r>
      <w:r w:rsidRPr="006E226B">
        <w:rPr>
          <w:rFonts w:eastAsia="Times New Roman"/>
          <w:lang w:eastAsia="ja-JP"/>
        </w:rPr>
        <w:t xml:space="preserve"> que deterioran apreciablemente la calidad del servicio. El consejo de asesor de cambio debe evaluar este cambio en su próxima reunión y adoptar las medidas pertinentes que permitan una pronta solución.</w:t>
      </w:r>
    </w:p>
    <w:p w:rsidR="006E226B" w:rsidRPr="006E226B" w:rsidRDefault="006E226B" w:rsidP="006E226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eastAsia="Times New Roman"/>
          <w:lang w:eastAsia="ja-JP"/>
        </w:rPr>
        <w:t> </w:t>
      </w:r>
    </w:p>
    <w:p w:rsidR="006E226B" w:rsidRPr="00EC440C" w:rsidRDefault="006E226B" w:rsidP="00D0540A">
      <w:pPr>
        <w:pStyle w:val="Ttulo2"/>
        <w:numPr>
          <w:ilvl w:val="0"/>
          <w:numId w:val="28"/>
        </w:numPr>
        <w:rPr>
          <w:b w:val="0"/>
          <w:lang w:eastAsia="ja-JP"/>
        </w:rPr>
      </w:pPr>
      <w:bookmarkStart w:id="6" w:name="_Toc487250757"/>
      <w:r w:rsidRPr="00EC440C">
        <w:rPr>
          <w:lang w:eastAsia="ja-JP"/>
        </w:rPr>
        <w:t>Cambio de urgencia</w:t>
      </w:r>
      <w:bookmarkEnd w:id="6"/>
    </w:p>
    <w:p w:rsidR="006E226B" w:rsidRPr="006E226B" w:rsidRDefault="006E226B" w:rsidP="006E226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> </w:t>
      </w:r>
    </w:p>
    <w:p w:rsidR="006E226B" w:rsidRPr="006E226B" w:rsidRDefault="006E226B" w:rsidP="006E226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eastAsia="Times New Roman"/>
          <w:lang w:eastAsia="ja-JP"/>
        </w:rPr>
        <w:t>Este tipo de tipo de cambios es necesario resolver porque es un problema que está provocando una interrupción o deterioro grave del servicio. Ya sea por el número de usuarios afectados o porque se han visto involucrados sistemas o servicios críticos para la organización.</w:t>
      </w:r>
    </w:p>
    <w:p w:rsidR="006E226B" w:rsidRPr="006E226B" w:rsidRDefault="006E226B" w:rsidP="006E226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> </w:t>
      </w:r>
    </w:p>
    <w:p w:rsidR="006E226B" w:rsidRPr="006E226B" w:rsidRDefault="006E226B" w:rsidP="006E226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eastAsia="Times New Roman"/>
          <w:lang w:eastAsia="ja-JP"/>
        </w:rPr>
        <w:t>Pare este caso la solicitud no sigue todo el proceso para implementación, sino que se convoca a una reunión de emergencia para resolver la incidencia presentada.  </w:t>
      </w:r>
    </w:p>
    <w:p w:rsidR="006E226B" w:rsidRPr="006E226B" w:rsidRDefault="006E226B" w:rsidP="006E226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> </w:t>
      </w:r>
    </w:p>
    <w:p w:rsidR="006E226B" w:rsidRPr="00EC440C" w:rsidRDefault="006E226B" w:rsidP="00D0540A">
      <w:pPr>
        <w:pStyle w:val="Ttulo2"/>
        <w:numPr>
          <w:ilvl w:val="0"/>
          <w:numId w:val="28"/>
        </w:numPr>
        <w:rPr>
          <w:b w:val="0"/>
          <w:lang w:eastAsia="ja-JP"/>
        </w:rPr>
      </w:pPr>
      <w:bookmarkStart w:id="7" w:name="_Toc487250758"/>
      <w:r w:rsidRPr="00EC440C">
        <w:rPr>
          <w:lang w:eastAsia="ja-JP"/>
        </w:rPr>
        <w:t>Cambio pre-aprobado</w:t>
      </w:r>
      <w:bookmarkEnd w:id="7"/>
    </w:p>
    <w:p w:rsidR="006E226B" w:rsidRPr="006E226B" w:rsidRDefault="006E226B" w:rsidP="006E226B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t> </w:t>
      </w:r>
    </w:p>
    <w:p w:rsidR="006E226B" w:rsidRPr="006E226B" w:rsidRDefault="006E226B" w:rsidP="006E226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6E226B">
        <w:rPr>
          <w:rFonts w:eastAsia="Times New Roman"/>
          <w:lang w:eastAsia="ja-JP"/>
        </w:rPr>
        <w:t>Pre-autorizado por la gestión del cambio, tienen un procedimiento establecido y aceptado.</w:t>
      </w:r>
    </w:p>
    <w:p w:rsidR="006E226B" w:rsidRDefault="006E226B" w:rsidP="00EE571F"/>
    <w:p w:rsidR="00EC440C" w:rsidRDefault="00EC440C" w:rsidP="00EE571F"/>
    <w:p w:rsidR="00EC440C" w:rsidRDefault="00EC440C" w:rsidP="00EE571F"/>
    <w:p w:rsidR="006E226B" w:rsidRDefault="006E226B" w:rsidP="00D0540A">
      <w:pPr>
        <w:pStyle w:val="Ttulo1"/>
        <w:numPr>
          <w:ilvl w:val="0"/>
          <w:numId w:val="27"/>
        </w:numPr>
        <w:ind w:left="709" w:hanging="709"/>
        <w:rPr>
          <w:b w:val="0"/>
        </w:rPr>
      </w:pPr>
      <w:bookmarkStart w:id="8" w:name="_Toc487250759"/>
      <w:r w:rsidRPr="006E226B">
        <w:t>Fases del proceso de Gestión de Cambios</w:t>
      </w:r>
      <w:bookmarkEnd w:id="8"/>
    </w:p>
    <w:p w:rsidR="006E226B" w:rsidRDefault="006E226B" w:rsidP="00EE571F">
      <w:pPr>
        <w:rPr>
          <w:b/>
        </w:rPr>
      </w:pPr>
    </w:p>
    <w:p w:rsidR="006E226B" w:rsidRPr="007A7AAF" w:rsidRDefault="006E226B" w:rsidP="007A7AAF">
      <w:pPr>
        <w:pStyle w:val="Ttulo2"/>
        <w:numPr>
          <w:ilvl w:val="0"/>
          <w:numId w:val="8"/>
        </w:numPr>
      </w:pPr>
      <w:bookmarkStart w:id="9" w:name="_Toc487250760"/>
      <w:r w:rsidRPr="007A7AAF">
        <w:t>Recibir y analizar la petición</w:t>
      </w:r>
      <w:bookmarkEnd w:id="9"/>
    </w:p>
    <w:p w:rsidR="006E226B" w:rsidRDefault="006E226B" w:rsidP="00D61DDE">
      <w:pPr>
        <w:pStyle w:val="Ttulo3"/>
        <w:numPr>
          <w:ilvl w:val="1"/>
          <w:numId w:val="8"/>
        </w:numPr>
      </w:pPr>
      <w:bookmarkStart w:id="10" w:name="_Toc487250761"/>
      <w:r>
        <w:t>Actividades</w:t>
      </w:r>
      <w:bookmarkEnd w:id="10"/>
    </w:p>
    <w:p w:rsidR="006E226B" w:rsidRDefault="006E226B" w:rsidP="006E226B">
      <w:pPr>
        <w:pStyle w:val="Prrafodelista"/>
        <w:numPr>
          <w:ilvl w:val="0"/>
          <w:numId w:val="9"/>
        </w:numPr>
        <w:jc w:val="both"/>
      </w:pPr>
      <w:r>
        <w:t>Rellenar el formato de solicitud de cambios y enviarlo al grupo encargado de la gestión del cambio; esta actividad es realizada a través del portal interno de la empresa en el cual se encuentra la plantilla y la funcionalidad de envío (solicitante).</w:t>
      </w:r>
    </w:p>
    <w:p w:rsidR="006E226B" w:rsidRDefault="006E226B" w:rsidP="006E226B">
      <w:pPr>
        <w:pStyle w:val="Prrafodelista"/>
        <w:numPr>
          <w:ilvl w:val="0"/>
          <w:numId w:val="9"/>
        </w:numPr>
      </w:pPr>
      <w:r>
        <w:t>Verificar la consistencia en las fechas del formato rellenado (CCB)</w:t>
      </w:r>
    </w:p>
    <w:p w:rsidR="006E226B" w:rsidRDefault="006E226B" w:rsidP="006E226B">
      <w:pPr>
        <w:pStyle w:val="Prrafodelista"/>
        <w:ind w:left="1560"/>
      </w:pPr>
    </w:p>
    <w:p w:rsidR="006E226B" w:rsidRDefault="006E226B" w:rsidP="00D61DDE">
      <w:pPr>
        <w:pStyle w:val="Ttulo3"/>
        <w:numPr>
          <w:ilvl w:val="1"/>
          <w:numId w:val="8"/>
        </w:numPr>
      </w:pPr>
      <w:bookmarkStart w:id="11" w:name="_Toc487250762"/>
      <w:r>
        <w:t>Documentación</w:t>
      </w:r>
      <w:bookmarkEnd w:id="11"/>
    </w:p>
    <w:p w:rsidR="006E226B" w:rsidRDefault="006E226B" w:rsidP="006E226B">
      <w:pPr>
        <w:pStyle w:val="Prrafodelista"/>
        <w:numPr>
          <w:ilvl w:val="0"/>
          <w:numId w:val="10"/>
        </w:numPr>
      </w:pPr>
      <w:proofErr w:type="gramStart"/>
      <w:r>
        <w:t>RFC llenado</w:t>
      </w:r>
      <w:proofErr w:type="gramEnd"/>
      <w:r>
        <w:t xml:space="preserve"> por solicitante</w:t>
      </w:r>
    </w:p>
    <w:p w:rsidR="006E226B" w:rsidRDefault="006E226B" w:rsidP="006E226B">
      <w:pPr>
        <w:pStyle w:val="Prrafodelista"/>
        <w:numPr>
          <w:ilvl w:val="0"/>
          <w:numId w:val="10"/>
        </w:numPr>
      </w:pPr>
      <w:r>
        <w:t>Ticket de mesa de ayuda para la solicitud</w:t>
      </w:r>
    </w:p>
    <w:p w:rsidR="006E226B" w:rsidRDefault="006E226B" w:rsidP="006E226B">
      <w:pPr>
        <w:pStyle w:val="Prrafodelista"/>
        <w:ind w:left="1560"/>
      </w:pPr>
    </w:p>
    <w:p w:rsidR="006E226B" w:rsidRDefault="006E226B" w:rsidP="00D61DDE">
      <w:pPr>
        <w:pStyle w:val="Ttulo3"/>
        <w:numPr>
          <w:ilvl w:val="1"/>
          <w:numId w:val="8"/>
        </w:numPr>
      </w:pPr>
      <w:bookmarkStart w:id="12" w:name="_Toc487250763"/>
      <w:r>
        <w:t>Reglas o políticas</w:t>
      </w:r>
      <w:bookmarkEnd w:id="12"/>
    </w:p>
    <w:p w:rsidR="006E226B" w:rsidRDefault="006E226B" w:rsidP="006E226B">
      <w:pPr>
        <w:pStyle w:val="Prrafodelista"/>
        <w:numPr>
          <w:ilvl w:val="0"/>
          <w:numId w:val="11"/>
        </w:numPr>
      </w:pPr>
      <w:r>
        <w:t>En el formato de solicitud de cambios, debe encontrarse las firmas del encargado de área del solicitante.</w:t>
      </w:r>
    </w:p>
    <w:p w:rsidR="006E226B" w:rsidRDefault="006E226B" w:rsidP="00EC440C">
      <w:pPr>
        <w:pStyle w:val="Prrafodelista"/>
        <w:numPr>
          <w:ilvl w:val="0"/>
          <w:numId w:val="11"/>
        </w:numPr>
        <w:jc w:val="both"/>
      </w:pPr>
      <w:r>
        <w:t xml:space="preserve">Una vez la solicitud es verificada, esta pasa a estado de VERIFICADO y será escalado para su clasificación. De no ser notificado el cambio de </w:t>
      </w:r>
      <w:r>
        <w:lastRenderedPageBreak/>
        <w:t>estado al solicitante en un plazo de 5 días, este será automáticamente pasado a un estado de ANULADO y el solicitante tendrá que volver a realiza una nueva solicitud.</w:t>
      </w:r>
    </w:p>
    <w:p w:rsidR="006E226B" w:rsidRDefault="006E226B" w:rsidP="006E226B">
      <w:pPr>
        <w:pStyle w:val="Prrafodelista"/>
        <w:ind w:left="1560"/>
      </w:pPr>
    </w:p>
    <w:p w:rsidR="006E226B" w:rsidRPr="006E226B" w:rsidRDefault="006E226B" w:rsidP="007A7AAF">
      <w:pPr>
        <w:pStyle w:val="Ttulo2"/>
        <w:numPr>
          <w:ilvl w:val="0"/>
          <w:numId w:val="8"/>
        </w:numPr>
        <w:rPr>
          <w:b w:val="0"/>
        </w:rPr>
      </w:pPr>
      <w:bookmarkStart w:id="13" w:name="_Toc487250764"/>
      <w:r w:rsidRPr="006E226B">
        <w:t>Clasificar el cambio</w:t>
      </w:r>
      <w:bookmarkEnd w:id="13"/>
    </w:p>
    <w:p w:rsidR="006E226B" w:rsidRDefault="006E226B" w:rsidP="00D61DDE">
      <w:pPr>
        <w:pStyle w:val="Ttulo3"/>
        <w:numPr>
          <w:ilvl w:val="1"/>
          <w:numId w:val="8"/>
        </w:numPr>
      </w:pPr>
      <w:bookmarkStart w:id="14" w:name="_Toc487250765"/>
      <w:r>
        <w:t>Actividades</w:t>
      </w:r>
      <w:bookmarkEnd w:id="14"/>
    </w:p>
    <w:p w:rsidR="006E226B" w:rsidRDefault="006E226B" w:rsidP="006E226B">
      <w:pPr>
        <w:pStyle w:val="Prrafodelista"/>
        <w:numPr>
          <w:ilvl w:val="0"/>
          <w:numId w:val="12"/>
        </w:numPr>
      </w:pPr>
      <w:r>
        <w:t>Se evalúa la prioridad del cambio a partir del análisis del tipo y prioridad (CCB).</w:t>
      </w:r>
    </w:p>
    <w:p w:rsidR="006E226B" w:rsidRDefault="006E226B" w:rsidP="006E226B">
      <w:pPr>
        <w:pStyle w:val="Prrafodelista"/>
        <w:numPr>
          <w:ilvl w:val="0"/>
          <w:numId w:val="12"/>
        </w:numPr>
      </w:pPr>
      <w:r>
        <w:t>Analizar la consistencia de los detalles del cambio solicitado (CCB).</w:t>
      </w:r>
    </w:p>
    <w:p w:rsidR="006E226B" w:rsidRDefault="006E226B" w:rsidP="006E226B">
      <w:pPr>
        <w:pStyle w:val="Prrafodelista"/>
        <w:ind w:left="1560"/>
      </w:pPr>
    </w:p>
    <w:p w:rsidR="006E226B" w:rsidRDefault="006E226B" w:rsidP="00D61DDE">
      <w:pPr>
        <w:pStyle w:val="Ttulo3"/>
        <w:numPr>
          <w:ilvl w:val="1"/>
          <w:numId w:val="8"/>
        </w:numPr>
      </w:pPr>
      <w:bookmarkStart w:id="15" w:name="_Toc487250766"/>
      <w:r>
        <w:t>Documentación</w:t>
      </w:r>
      <w:bookmarkEnd w:id="15"/>
    </w:p>
    <w:p w:rsidR="006E226B" w:rsidRDefault="006E226B" w:rsidP="006E226B">
      <w:pPr>
        <w:pStyle w:val="Prrafodelista"/>
        <w:numPr>
          <w:ilvl w:val="0"/>
          <w:numId w:val="13"/>
        </w:numPr>
      </w:pPr>
      <w:proofErr w:type="gramStart"/>
      <w:r>
        <w:t>RFC llenado</w:t>
      </w:r>
      <w:proofErr w:type="gramEnd"/>
      <w:r>
        <w:t xml:space="preserve"> por solicitante</w:t>
      </w:r>
    </w:p>
    <w:p w:rsidR="006E226B" w:rsidRDefault="006E226B" w:rsidP="006E226B">
      <w:pPr>
        <w:pStyle w:val="Prrafodelista"/>
        <w:ind w:left="1560"/>
      </w:pPr>
    </w:p>
    <w:p w:rsidR="006E226B" w:rsidRDefault="006E226B" w:rsidP="00D61DDE">
      <w:pPr>
        <w:pStyle w:val="Ttulo3"/>
        <w:numPr>
          <w:ilvl w:val="1"/>
          <w:numId w:val="8"/>
        </w:numPr>
      </w:pPr>
      <w:bookmarkStart w:id="16" w:name="_Toc487250767"/>
      <w:r>
        <w:t>Reglas o políticas</w:t>
      </w:r>
      <w:bookmarkEnd w:id="16"/>
    </w:p>
    <w:p w:rsidR="006E226B" w:rsidRDefault="006E226B" w:rsidP="006E226B">
      <w:pPr>
        <w:pStyle w:val="Prrafodelista"/>
        <w:numPr>
          <w:ilvl w:val="0"/>
          <w:numId w:val="13"/>
        </w:numPr>
      </w:pPr>
      <w:r>
        <w:t>Los detalles del cambio en la RFC deben ser consistentes.</w:t>
      </w:r>
    </w:p>
    <w:p w:rsidR="006E226B" w:rsidRDefault="006E226B" w:rsidP="006E226B">
      <w:pPr>
        <w:pStyle w:val="Prrafodelista"/>
        <w:numPr>
          <w:ilvl w:val="0"/>
          <w:numId w:val="13"/>
        </w:numPr>
      </w:pPr>
      <w:r>
        <w:t>Una vez las actividades de este proceso son culminadas, la solicitud de cambio pasa a un estado CLASIFICADO.</w:t>
      </w:r>
    </w:p>
    <w:p w:rsidR="006E226B" w:rsidRDefault="006E226B" w:rsidP="006E226B">
      <w:pPr>
        <w:pStyle w:val="Prrafodelista"/>
        <w:ind w:left="1560"/>
      </w:pPr>
    </w:p>
    <w:p w:rsidR="006E226B" w:rsidRPr="006E226B" w:rsidRDefault="006E226B" w:rsidP="007A7AAF">
      <w:pPr>
        <w:pStyle w:val="Ttulo2"/>
        <w:numPr>
          <w:ilvl w:val="0"/>
          <w:numId w:val="8"/>
        </w:numPr>
        <w:rPr>
          <w:b w:val="0"/>
        </w:rPr>
      </w:pPr>
      <w:bookmarkStart w:id="17" w:name="_Toc487250768"/>
      <w:r w:rsidRPr="006E226B">
        <w:t>Evaluación del impacto y riesgos</w:t>
      </w:r>
      <w:bookmarkEnd w:id="17"/>
    </w:p>
    <w:p w:rsidR="006E226B" w:rsidRDefault="006E226B" w:rsidP="00D61DDE">
      <w:pPr>
        <w:pStyle w:val="Ttulo3"/>
        <w:numPr>
          <w:ilvl w:val="1"/>
          <w:numId w:val="8"/>
        </w:numPr>
      </w:pPr>
      <w:bookmarkStart w:id="18" w:name="_Toc487250769"/>
      <w:r>
        <w:t>Actividades</w:t>
      </w:r>
      <w:bookmarkEnd w:id="18"/>
    </w:p>
    <w:p w:rsidR="006E226B" w:rsidRDefault="006E226B" w:rsidP="006E226B">
      <w:pPr>
        <w:pStyle w:val="Prrafodelista"/>
        <w:numPr>
          <w:ilvl w:val="0"/>
          <w:numId w:val="14"/>
        </w:numPr>
      </w:pPr>
      <w:r>
        <w:t>Identificación y posterior análisis del impacto del cambio en el sistema/componente objetivo.</w:t>
      </w:r>
    </w:p>
    <w:p w:rsidR="006E226B" w:rsidRDefault="006E226B" w:rsidP="006E226B">
      <w:pPr>
        <w:pStyle w:val="Prrafodelista"/>
        <w:numPr>
          <w:ilvl w:val="0"/>
          <w:numId w:val="14"/>
        </w:numPr>
      </w:pPr>
      <w:r>
        <w:t xml:space="preserve">Identificación y análisis </w:t>
      </w:r>
      <w:r w:rsidR="00EC440C">
        <w:t>del riesgo</w:t>
      </w:r>
      <w:r>
        <w:t xml:space="preserve"> del cambio (CCB).</w:t>
      </w:r>
    </w:p>
    <w:p w:rsidR="006E226B" w:rsidRDefault="006E226B" w:rsidP="006E226B">
      <w:pPr>
        <w:pStyle w:val="Prrafodelista"/>
        <w:numPr>
          <w:ilvl w:val="0"/>
          <w:numId w:val="14"/>
        </w:numPr>
      </w:pPr>
      <w:r>
        <w:t>Verificación y análisis del impacto en alcances o cambios en curso (CCB).</w:t>
      </w:r>
    </w:p>
    <w:p w:rsidR="006E226B" w:rsidRDefault="006E226B" w:rsidP="006E226B">
      <w:pPr>
        <w:pStyle w:val="Prrafodelista"/>
        <w:numPr>
          <w:ilvl w:val="0"/>
          <w:numId w:val="14"/>
        </w:numPr>
      </w:pPr>
      <w:r>
        <w:t>Ajuste de cronograma en base a fechas del documento (CCB).</w:t>
      </w:r>
    </w:p>
    <w:p w:rsidR="006E226B" w:rsidRDefault="006E226B" w:rsidP="006E226B">
      <w:pPr>
        <w:pStyle w:val="Prrafodelista"/>
        <w:ind w:left="1560"/>
      </w:pPr>
    </w:p>
    <w:p w:rsidR="006E226B" w:rsidRDefault="006E226B" w:rsidP="00D61DDE">
      <w:pPr>
        <w:pStyle w:val="Ttulo3"/>
        <w:numPr>
          <w:ilvl w:val="1"/>
          <w:numId w:val="8"/>
        </w:numPr>
      </w:pPr>
      <w:bookmarkStart w:id="19" w:name="_Toc487250770"/>
      <w:r>
        <w:t>Documentación</w:t>
      </w:r>
      <w:bookmarkEnd w:id="19"/>
    </w:p>
    <w:p w:rsidR="006E226B" w:rsidRDefault="006E226B" w:rsidP="006E226B">
      <w:pPr>
        <w:pStyle w:val="Prrafodelista"/>
        <w:numPr>
          <w:ilvl w:val="0"/>
          <w:numId w:val="15"/>
        </w:numPr>
      </w:pPr>
      <w:proofErr w:type="gramStart"/>
      <w:r>
        <w:t>RFC llenado</w:t>
      </w:r>
      <w:proofErr w:type="gramEnd"/>
      <w:r>
        <w:t xml:space="preserve"> por solicitante.</w:t>
      </w:r>
    </w:p>
    <w:p w:rsidR="006E226B" w:rsidRDefault="006E226B" w:rsidP="006E226B">
      <w:pPr>
        <w:pStyle w:val="Prrafodelista"/>
        <w:ind w:left="1560"/>
      </w:pPr>
    </w:p>
    <w:p w:rsidR="006E226B" w:rsidRDefault="006E226B" w:rsidP="00D61DDE">
      <w:pPr>
        <w:pStyle w:val="Ttulo3"/>
        <w:numPr>
          <w:ilvl w:val="1"/>
          <w:numId w:val="8"/>
        </w:numPr>
      </w:pPr>
      <w:bookmarkStart w:id="20" w:name="_Toc487250771"/>
      <w:r>
        <w:t>Reglas o políticas</w:t>
      </w:r>
      <w:bookmarkEnd w:id="20"/>
    </w:p>
    <w:p w:rsidR="006E226B" w:rsidRDefault="006E226B" w:rsidP="00EC440C">
      <w:pPr>
        <w:pStyle w:val="Prrafodelista"/>
        <w:numPr>
          <w:ilvl w:val="0"/>
          <w:numId w:val="15"/>
        </w:numPr>
        <w:jc w:val="both"/>
      </w:pPr>
      <w:r>
        <w:t>Una vez las actividades sean culminadas, la solicitud pasa a un estado EVALUADO. De ser rechazada por aspectos de riesgos, se tendrá que adjuntar un texto describiendo la razón de rechazo y/o adjuntar documentos o correos expendidos por personal encargado de gestión de riesgos de la empresa.</w:t>
      </w:r>
    </w:p>
    <w:p w:rsidR="006E226B" w:rsidRDefault="006E226B" w:rsidP="006E226B">
      <w:pPr>
        <w:ind w:left="420" w:firstLine="420"/>
      </w:pPr>
    </w:p>
    <w:p w:rsidR="006E226B" w:rsidRDefault="006E226B" w:rsidP="006E226B">
      <w:pPr>
        <w:ind w:left="420" w:firstLine="420"/>
      </w:pPr>
    </w:p>
    <w:p w:rsidR="006E226B" w:rsidRPr="006E226B" w:rsidRDefault="006E226B" w:rsidP="007A7AAF">
      <w:pPr>
        <w:pStyle w:val="Ttulo2"/>
        <w:numPr>
          <w:ilvl w:val="0"/>
          <w:numId w:val="8"/>
        </w:numPr>
        <w:rPr>
          <w:b w:val="0"/>
        </w:rPr>
      </w:pPr>
      <w:bookmarkStart w:id="21" w:name="_Toc487250772"/>
      <w:r w:rsidRPr="006E226B">
        <w:t>Aprobación del cambio</w:t>
      </w:r>
      <w:bookmarkEnd w:id="21"/>
    </w:p>
    <w:p w:rsidR="006E226B" w:rsidRDefault="006E226B" w:rsidP="00D61DDE">
      <w:pPr>
        <w:pStyle w:val="Ttulo3"/>
        <w:numPr>
          <w:ilvl w:val="1"/>
          <w:numId w:val="8"/>
        </w:numPr>
      </w:pPr>
      <w:bookmarkStart w:id="22" w:name="_Toc487250773"/>
      <w:r>
        <w:t>Actividades</w:t>
      </w:r>
      <w:bookmarkEnd w:id="22"/>
    </w:p>
    <w:p w:rsidR="006E226B" w:rsidRDefault="006E226B" w:rsidP="006E226B">
      <w:pPr>
        <w:pStyle w:val="Prrafodelista"/>
        <w:numPr>
          <w:ilvl w:val="0"/>
          <w:numId w:val="15"/>
        </w:numPr>
      </w:pPr>
      <w:r>
        <w:t xml:space="preserve">Verificación de firmas del </w:t>
      </w:r>
      <w:r w:rsidR="00EC440C">
        <w:t>solicitante</w:t>
      </w:r>
      <w:r>
        <w:t xml:space="preserve"> y encargado del área del solicitante (CCB).</w:t>
      </w:r>
    </w:p>
    <w:p w:rsidR="006E226B" w:rsidRDefault="006E226B" w:rsidP="006E226B">
      <w:pPr>
        <w:pStyle w:val="Prrafodelista"/>
        <w:numPr>
          <w:ilvl w:val="0"/>
          <w:numId w:val="15"/>
        </w:numPr>
      </w:pPr>
      <w:r>
        <w:lastRenderedPageBreak/>
        <w:t>Análisis de relaciones y/o contradicción con otros cambios en curso o pendientes (CCB).</w:t>
      </w:r>
    </w:p>
    <w:p w:rsidR="006E226B" w:rsidRDefault="006E226B" w:rsidP="006E226B">
      <w:pPr>
        <w:pStyle w:val="Prrafodelista"/>
        <w:numPr>
          <w:ilvl w:val="0"/>
          <w:numId w:val="15"/>
        </w:numPr>
      </w:pPr>
      <w:r>
        <w:t>Agrupamiento junto con otros cambios con el fin de consolidar un único posible (CCB). entregable.</w:t>
      </w:r>
    </w:p>
    <w:p w:rsidR="006E226B" w:rsidRDefault="006E226B" w:rsidP="006E226B">
      <w:pPr>
        <w:pStyle w:val="Prrafodelista"/>
        <w:numPr>
          <w:ilvl w:val="0"/>
          <w:numId w:val="15"/>
        </w:numPr>
      </w:pPr>
      <w:r>
        <w:t>Aprobación por parte del encargado del sistema/módulo a modificación.</w:t>
      </w:r>
    </w:p>
    <w:p w:rsidR="006E226B" w:rsidRDefault="006E226B" w:rsidP="006E226B">
      <w:pPr>
        <w:pStyle w:val="Prrafodelista"/>
        <w:numPr>
          <w:ilvl w:val="0"/>
          <w:numId w:val="15"/>
        </w:numPr>
      </w:pPr>
      <w:r>
        <w:t>Digitalización del documento.</w:t>
      </w:r>
    </w:p>
    <w:p w:rsidR="006E226B" w:rsidRDefault="006E226B" w:rsidP="006E226B">
      <w:pPr>
        <w:pStyle w:val="Prrafodelista"/>
        <w:ind w:left="1560"/>
      </w:pPr>
    </w:p>
    <w:p w:rsidR="006E226B" w:rsidRDefault="006E226B" w:rsidP="00D61DDE">
      <w:pPr>
        <w:pStyle w:val="Ttulo3"/>
        <w:numPr>
          <w:ilvl w:val="1"/>
          <w:numId w:val="8"/>
        </w:numPr>
      </w:pPr>
      <w:bookmarkStart w:id="23" w:name="_Toc487250774"/>
      <w:r>
        <w:t>Documentación</w:t>
      </w:r>
      <w:bookmarkEnd w:id="23"/>
    </w:p>
    <w:p w:rsidR="006E226B" w:rsidRDefault="006E226B" w:rsidP="006E226B">
      <w:pPr>
        <w:pStyle w:val="Prrafodelista"/>
        <w:numPr>
          <w:ilvl w:val="0"/>
          <w:numId w:val="16"/>
        </w:numPr>
      </w:pPr>
      <w:proofErr w:type="gramStart"/>
      <w:r>
        <w:t>RFC llenado</w:t>
      </w:r>
      <w:proofErr w:type="gramEnd"/>
      <w:r>
        <w:t xml:space="preserve"> por solicitante</w:t>
      </w:r>
    </w:p>
    <w:p w:rsidR="006E226B" w:rsidRDefault="006E226B" w:rsidP="006E226B">
      <w:pPr>
        <w:pStyle w:val="Prrafodelista"/>
        <w:numPr>
          <w:ilvl w:val="0"/>
          <w:numId w:val="16"/>
        </w:numPr>
      </w:pPr>
      <w:r>
        <w:t>Ticket de mesa de ayuda para la solicitud.</w:t>
      </w:r>
    </w:p>
    <w:p w:rsidR="006E226B" w:rsidRDefault="006E226B" w:rsidP="006E226B">
      <w:pPr>
        <w:pStyle w:val="Prrafodelista"/>
        <w:ind w:left="1560"/>
      </w:pPr>
    </w:p>
    <w:p w:rsidR="006E226B" w:rsidRDefault="006E226B" w:rsidP="00D61DDE">
      <w:pPr>
        <w:pStyle w:val="Ttulo3"/>
        <w:numPr>
          <w:ilvl w:val="1"/>
          <w:numId w:val="8"/>
        </w:numPr>
      </w:pPr>
      <w:bookmarkStart w:id="24" w:name="_Toc487250775"/>
      <w:r>
        <w:t>Reglas o políticas</w:t>
      </w:r>
      <w:bookmarkEnd w:id="24"/>
    </w:p>
    <w:p w:rsidR="006E226B" w:rsidRDefault="006E226B" w:rsidP="006E226B">
      <w:pPr>
        <w:pStyle w:val="Prrafodelista"/>
        <w:numPr>
          <w:ilvl w:val="0"/>
          <w:numId w:val="17"/>
        </w:numPr>
      </w:pPr>
      <w:r>
        <w:t>Una vez culminadas las actividades, la solicitud pasa un estado de APROBADO.</w:t>
      </w:r>
    </w:p>
    <w:p w:rsidR="006E226B" w:rsidRDefault="006E226B" w:rsidP="00EC440C">
      <w:pPr>
        <w:pStyle w:val="Prrafodelista"/>
        <w:numPr>
          <w:ilvl w:val="0"/>
          <w:numId w:val="17"/>
        </w:numPr>
        <w:jc w:val="both"/>
      </w:pPr>
      <w:r>
        <w:t>De haber una transición entre los encargados del área del usuario solicitante, se deberá presentar ante el comité de cambios con el fin de dar a conocer esta situación.</w:t>
      </w:r>
    </w:p>
    <w:p w:rsidR="006E226B" w:rsidRDefault="006E226B" w:rsidP="00EC440C">
      <w:pPr>
        <w:pStyle w:val="Prrafodelista"/>
        <w:ind w:left="1560"/>
        <w:jc w:val="both"/>
      </w:pPr>
    </w:p>
    <w:p w:rsidR="006E226B" w:rsidRPr="006E226B" w:rsidRDefault="006E226B" w:rsidP="007A7AAF">
      <w:pPr>
        <w:pStyle w:val="Ttulo2"/>
        <w:numPr>
          <w:ilvl w:val="0"/>
          <w:numId w:val="8"/>
        </w:numPr>
        <w:rPr>
          <w:b w:val="0"/>
        </w:rPr>
      </w:pPr>
      <w:bookmarkStart w:id="25" w:name="_Toc487250776"/>
      <w:r w:rsidRPr="006E226B">
        <w:t>Planificación y calendarización</w:t>
      </w:r>
      <w:bookmarkEnd w:id="25"/>
    </w:p>
    <w:p w:rsidR="006E226B" w:rsidRDefault="006E226B" w:rsidP="00D61DDE">
      <w:pPr>
        <w:pStyle w:val="Ttulo3"/>
        <w:numPr>
          <w:ilvl w:val="1"/>
          <w:numId w:val="8"/>
        </w:numPr>
      </w:pPr>
      <w:bookmarkStart w:id="26" w:name="_Toc487250777"/>
      <w:r>
        <w:t>Actividades</w:t>
      </w:r>
      <w:bookmarkEnd w:id="26"/>
    </w:p>
    <w:p w:rsidR="006E226B" w:rsidRDefault="006E226B" w:rsidP="006E226B">
      <w:pPr>
        <w:pStyle w:val="Prrafodelista"/>
        <w:numPr>
          <w:ilvl w:val="0"/>
          <w:numId w:val="18"/>
        </w:numPr>
      </w:pPr>
      <w:r>
        <w:t>Definición de fechas en base a la fecha de solicitud del cambio y fecha requerida, además del calendario de cambios (CCB).</w:t>
      </w:r>
    </w:p>
    <w:p w:rsidR="006E226B" w:rsidRDefault="006E226B" w:rsidP="006E226B">
      <w:pPr>
        <w:pStyle w:val="Prrafodelista"/>
        <w:numPr>
          <w:ilvl w:val="0"/>
          <w:numId w:val="18"/>
        </w:numPr>
      </w:pPr>
      <w:r>
        <w:t>Informar al solicitante las fechas establecidas (CCB).</w:t>
      </w:r>
    </w:p>
    <w:p w:rsidR="006E226B" w:rsidRDefault="006E226B" w:rsidP="006E226B">
      <w:pPr>
        <w:pStyle w:val="Prrafodelista"/>
        <w:ind w:left="1560"/>
      </w:pPr>
    </w:p>
    <w:p w:rsidR="006E226B" w:rsidRDefault="006E226B" w:rsidP="00D61DDE">
      <w:pPr>
        <w:pStyle w:val="Ttulo3"/>
        <w:numPr>
          <w:ilvl w:val="1"/>
          <w:numId w:val="8"/>
        </w:numPr>
      </w:pPr>
      <w:bookmarkStart w:id="27" w:name="_Toc487250778"/>
      <w:r>
        <w:t>Documentación</w:t>
      </w:r>
      <w:bookmarkEnd w:id="27"/>
    </w:p>
    <w:p w:rsidR="006E226B" w:rsidRDefault="006E226B" w:rsidP="006E226B">
      <w:pPr>
        <w:pStyle w:val="Prrafodelista"/>
        <w:numPr>
          <w:ilvl w:val="0"/>
          <w:numId w:val="19"/>
        </w:numPr>
      </w:pPr>
      <w:r>
        <w:t>Calendario de cambios.</w:t>
      </w:r>
    </w:p>
    <w:p w:rsidR="006E226B" w:rsidRDefault="006E226B" w:rsidP="006E226B">
      <w:pPr>
        <w:pStyle w:val="Prrafodelista"/>
        <w:numPr>
          <w:ilvl w:val="0"/>
          <w:numId w:val="19"/>
        </w:numPr>
      </w:pPr>
      <w:proofErr w:type="gramStart"/>
      <w:r>
        <w:t>RFC llenado</w:t>
      </w:r>
      <w:proofErr w:type="gramEnd"/>
      <w:r>
        <w:t xml:space="preserve"> por solicitante</w:t>
      </w:r>
    </w:p>
    <w:p w:rsidR="006E226B" w:rsidRDefault="006E226B" w:rsidP="006E226B">
      <w:pPr>
        <w:pStyle w:val="Prrafodelista"/>
        <w:ind w:left="1560"/>
      </w:pPr>
    </w:p>
    <w:p w:rsidR="006E226B" w:rsidRDefault="006E226B" w:rsidP="00D61DDE">
      <w:pPr>
        <w:pStyle w:val="Ttulo3"/>
        <w:numPr>
          <w:ilvl w:val="1"/>
          <w:numId w:val="8"/>
        </w:numPr>
      </w:pPr>
      <w:bookmarkStart w:id="28" w:name="_Toc487250779"/>
      <w:r>
        <w:t>Reglas o políticas</w:t>
      </w:r>
      <w:bookmarkEnd w:id="28"/>
    </w:p>
    <w:p w:rsidR="006E226B" w:rsidRDefault="006E226B" w:rsidP="006E226B">
      <w:pPr>
        <w:pStyle w:val="Prrafodelista"/>
        <w:numPr>
          <w:ilvl w:val="0"/>
          <w:numId w:val="20"/>
        </w:numPr>
      </w:pPr>
      <w:r>
        <w:t>Una vez culminadas las actividades, la solicitud pasa al estado PLANIFICADO.</w:t>
      </w:r>
    </w:p>
    <w:p w:rsidR="006E226B" w:rsidRDefault="006E226B" w:rsidP="006E226B">
      <w:pPr>
        <w:pStyle w:val="Prrafodelista"/>
        <w:ind w:left="1560"/>
      </w:pPr>
    </w:p>
    <w:p w:rsidR="006E226B" w:rsidRPr="006E226B" w:rsidRDefault="006E226B" w:rsidP="007A7AAF">
      <w:pPr>
        <w:pStyle w:val="Ttulo2"/>
        <w:numPr>
          <w:ilvl w:val="0"/>
          <w:numId w:val="8"/>
        </w:numPr>
        <w:rPr>
          <w:b w:val="0"/>
        </w:rPr>
      </w:pPr>
      <w:bookmarkStart w:id="29" w:name="_Toc487250780"/>
      <w:r w:rsidRPr="006E226B">
        <w:t>Implementación</w:t>
      </w:r>
      <w:bookmarkEnd w:id="29"/>
    </w:p>
    <w:p w:rsidR="006E226B" w:rsidRDefault="006E226B" w:rsidP="00D61DDE">
      <w:pPr>
        <w:pStyle w:val="Ttulo3"/>
        <w:numPr>
          <w:ilvl w:val="1"/>
          <w:numId w:val="8"/>
        </w:numPr>
      </w:pPr>
      <w:bookmarkStart w:id="30" w:name="_Toc487250781"/>
      <w:r>
        <w:t>Actividades</w:t>
      </w:r>
      <w:bookmarkEnd w:id="30"/>
    </w:p>
    <w:p w:rsidR="006E226B" w:rsidRDefault="006E226B" w:rsidP="006E226B">
      <w:pPr>
        <w:pStyle w:val="Prrafodelista"/>
        <w:numPr>
          <w:ilvl w:val="0"/>
          <w:numId w:val="20"/>
        </w:numPr>
      </w:pPr>
      <w:r>
        <w:t>Asignación de tareas a responsables de cambios/desarrollo/mantenimiento (CCB)</w:t>
      </w:r>
    </w:p>
    <w:p w:rsidR="006E226B" w:rsidRDefault="006E226B" w:rsidP="006E226B">
      <w:pPr>
        <w:pStyle w:val="Prrafodelista"/>
        <w:numPr>
          <w:ilvl w:val="0"/>
          <w:numId w:val="20"/>
        </w:numPr>
      </w:pPr>
      <w:r>
        <w:t>Verificación de correcta preparación del cambio a los ambientes de Test, QA y PROD.</w:t>
      </w:r>
    </w:p>
    <w:p w:rsidR="006E226B" w:rsidRDefault="006E226B" w:rsidP="006E226B">
      <w:pPr>
        <w:pStyle w:val="Prrafodelista"/>
        <w:numPr>
          <w:ilvl w:val="0"/>
          <w:numId w:val="20"/>
        </w:numPr>
      </w:pPr>
      <w:r>
        <w:t xml:space="preserve">Verificación procedimiento de </w:t>
      </w:r>
      <w:proofErr w:type="spellStart"/>
      <w:r>
        <w:t>Rollback</w:t>
      </w:r>
      <w:proofErr w:type="spellEnd"/>
      <w:r>
        <w:t>.</w:t>
      </w:r>
    </w:p>
    <w:p w:rsidR="006E226B" w:rsidRDefault="006E226B" w:rsidP="006E226B">
      <w:pPr>
        <w:pStyle w:val="Prrafodelista"/>
        <w:numPr>
          <w:ilvl w:val="0"/>
          <w:numId w:val="20"/>
        </w:numPr>
      </w:pPr>
      <w:r>
        <w:t>Verificación de preparación y realización de pruebas.</w:t>
      </w:r>
    </w:p>
    <w:p w:rsidR="006E226B" w:rsidRDefault="006E226B" w:rsidP="006E226B">
      <w:pPr>
        <w:pStyle w:val="Prrafodelista"/>
        <w:numPr>
          <w:ilvl w:val="0"/>
          <w:numId w:val="20"/>
        </w:numPr>
      </w:pPr>
      <w:r>
        <w:t>Implementación del cambio en los ambientes de Test, QA y PROD.</w:t>
      </w:r>
    </w:p>
    <w:p w:rsidR="006E226B" w:rsidRDefault="006E226B" w:rsidP="006E226B">
      <w:pPr>
        <w:pStyle w:val="Prrafodelista"/>
        <w:numPr>
          <w:ilvl w:val="0"/>
          <w:numId w:val="20"/>
        </w:numPr>
      </w:pPr>
      <w:r>
        <w:t>Actualización de las líneas bases afectadas.</w:t>
      </w:r>
    </w:p>
    <w:p w:rsidR="006E226B" w:rsidRDefault="006E226B" w:rsidP="006E226B">
      <w:pPr>
        <w:pStyle w:val="Prrafodelista"/>
        <w:ind w:left="1560"/>
      </w:pPr>
    </w:p>
    <w:p w:rsidR="006E226B" w:rsidRDefault="006E226B" w:rsidP="00D61DDE">
      <w:pPr>
        <w:pStyle w:val="Ttulo3"/>
        <w:numPr>
          <w:ilvl w:val="1"/>
          <w:numId w:val="8"/>
        </w:numPr>
      </w:pPr>
      <w:bookmarkStart w:id="31" w:name="_Toc487250782"/>
      <w:r>
        <w:lastRenderedPageBreak/>
        <w:t>Documentación</w:t>
      </w:r>
      <w:bookmarkEnd w:id="31"/>
    </w:p>
    <w:p w:rsidR="006E226B" w:rsidRDefault="006E226B" w:rsidP="006E226B">
      <w:pPr>
        <w:pStyle w:val="Prrafodelista"/>
        <w:numPr>
          <w:ilvl w:val="0"/>
          <w:numId w:val="21"/>
        </w:numPr>
      </w:pPr>
      <w:r>
        <w:t>Calendario de cambios</w:t>
      </w:r>
    </w:p>
    <w:p w:rsidR="006E226B" w:rsidRDefault="006E226B" w:rsidP="006E226B">
      <w:pPr>
        <w:pStyle w:val="Prrafodelista"/>
        <w:numPr>
          <w:ilvl w:val="0"/>
          <w:numId w:val="21"/>
        </w:numPr>
      </w:pPr>
      <w:proofErr w:type="gramStart"/>
      <w:r>
        <w:t>RFC llenado</w:t>
      </w:r>
      <w:proofErr w:type="gramEnd"/>
      <w:r>
        <w:t xml:space="preserve"> por solicitante.</w:t>
      </w:r>
    </w:p>
    <w:p w:rsidR="006E226B" w:rsidRDefault="006E226B" w:rsidP="006E226B">
      <w:pPr>
        <w:pStyle w:val="Prrafodelista"/>
        <w:numPr>
          <w:ilvl w:val="0"/>
          <w:numId w:val="21"/>
        </w:numPr>
      </w:pPr>
      <w:r>
        <w:t>Formato de seguimiento de planes de trabajo.</w:t>
      </w:r>
    </w:p>
    <w:p w:rsidR="006E226B" w:rsidRDefault="006E226B" w:rsidP="006E226B">
      <w:pPr>
        <w:pStyle w:val="Prrafodelista"/>
        <w:ind w:left="1560"/>
      </w:pPr>
    </w:p>
    <w:p w:rsidR="006E226B" w:rsidRDefault="006E226B" w:rsidP="00D61DDE">
      <w:pPr>
        <w:pStyle w:val="Ttulo3"/>
        <w:numPr>
          <w:ilvl w:val="1"/>
          <w:numId w:val="8"/>
        </w:numPr>
      </w:pPr>
      <w:bookmarkStart w:id="32" w:name="_Toc487250783"/>
      <w:r>
        <w:t>Reglas o políticas</w:t>
      </w:r>
      <w:bookmarkEnd w:id="32"/>
    </w:p>
    <w:p w:rsidR="006E226B" w:rsidRDefault="006E226B" w:rsidP="00EC440C">
      <w:pPr>
        <w:pStyle w:val="Prrafodelista"/>
        <w:numPr>
          <w:ilvl w:val="0"/>
          <w:numId w:val="22"/>
        </w:numPr>
        <w:jc w:val="both"/>
      </w:pPr>
      <w:r>
        <w:t xml:space="preserve">Los pases a PROD deberán contar con un </w:t>
      </w:r>
      <w:r w:rsidR="00EC440C">
        <w:t>previo</w:t>
      </w:r>
      <w:r>
        <w:t xml:space="preserve"> aviso a las áreas que utilizan el sistema/módulo, y un posterior aviso cuando culmine la implementación del pase.</w:t>
      </w:r>
    </w:p>
    <w:p w:rsidR="006E226B" w:rsidRDefault="006E226B" w:rsidP="00EC440C">
      <w:pPr>
        <w:pStyle w:val="Prrafodelista"/>
        <w:numPr>
          <w:ilvl w:val="0"/>
          <w:numId w:val="22"/>
        </w:numPr>
        <w:jc w:val="both"/>
      </w:pPr>
      <w:r>
        <w:t>Los pases a los ambientes de Test y QA deberán contar copias de seguridad más recientes de repositorio de datos en caso se requiera.</w:t>
      </w:r>
    </w:p>
    <w:p w:rsidR="006E226B" w:rsidRDefault="006E226B" w:rsidP="00EC440C">
      <w:pPr>
        <w:pStyle w:val="Prrafodelista"/>
        <w:numPr>
          <w:ilvl w:val="0"/>
          <w:numId w:val="22"/>
        </w:numPr>
        <w:jc w:val="both"/>
      </w:pPr>
      <w:r>
        <w:t>Una vez culminadas las actividades, la solicitud pasa al estado IMPLEMENTADO.</w:t>
      </w:r>
    </w:p>
    <w:p w:rsidR="006E226B" w:rsidRDefault="006E226B" w:rsidP="006E226B">
      <w:pPr>
        <w:ind w:left="420" w:firstLine="420"/>
      </w:pPr>
    </w:p>
    <w:p w:rsidR="006E226B" w:rsidRPr="006E226B" w:rsidRDefault="006E226B" w:rsidP="007A7AAF">
      <w:pPr>
        <w:pStyle w:val="Ttulo2"/>
        <w:numPr>
          <w:ilvl w:val="0"/>
          <w:numId w:val="8"/>
        </w:numPr>
        <w:rPr>
          <w:b w:val="0"/>
        </w:rPr>
      </w:pPr>
      <w:bookmarkStart w:id="33" w:name="_Toc487250784"/>
      <w:r w:rsidRPr="006E226B">
        <w:t>Verificación de la implementación</w:t>
      </w:r>
      <w:bookmarkEnd w:id="33"/>
    </w:p>
    <w:p w:rsidR="006E226B" w:rsidRDefault="006E226B" w:rsidP="00D61DDE">
      <w:pPr>
        <w:pStyle w:val="Ttulo3"/>
        <w:numPr>
          <w:ilvl w:val="1"/>
          <w:numId w:val="8"/>
        </w:numPr>
      </w:pPr>
      <w:bookmarkStart w:id="34" w:name="_Toc487250785"/>
      <w:r>
        <w:t>Actividades</w:t>
      </w:r>
      <w:bookmarkEnd w:id="34"/>
    </w:p>
    <w:p w:rsidR="006E226B" w:rsidRDefault="006E226B" w:rsidP="006E226B">
      <w:pPr>
        <w:pStyle w:val="Prrafodelista"/>
        <w:numPr>
          <w:ilvl w:val="0"/>
          <w:numId w:val="23"/>
        </w:numPr>
      </w:pPr>
      <w:r>
        <w:t>Revisión de efectos secundarios de la implementación.</w:t>
      </w:r>
    </w:p>
    <w:p w:rsidR="006E226B" w:rsidRDefault="006E226B" w:rsidP="006E226B">
      <w:pPr>
        <w:pStyle w:val="Prrafodelista"/>
        <w:numPr>
          <w:ilvl w:val="0"/>
          <w:numId w:val="23"/>
        </w:numPr>
      </w:pPr>
      <w:r>
        <w:t xml:space="preserve">Identificación de satisfacción de usuarios/clientes en base a encuestas </w:t>
      </w:r>
      <w:proofErr w:type="spellStart"/>
      <w:r>
        <w:t>insitu</w:t>
      </w:r>
      <w:proofErr w:type="spellEnd"/>
      <w:r>
        <w:t xml:space="preserve"> o remotas.</w:t>
      </w:r>
    </w:p>
    <w:p w:rsidR="006E226B" w:rsidRDefault="006E226B" w:rsidP="006E226B">
      <w:pPr>
        <w:pStyle w:val="Prrafodelista"/>
        <w:ind w:left="1560"/>
      </w:pPr>
    </w:p>
    <w:p w:rsidR="006E226B" w:rsidRDefault="006E226B" w:rsidP="00D61DDE">
      <w:pPr>
        <w:pStyle w:val="Ttulo3"/>
        <w:numPr>
          <w:ilvl w:val="1"/>
          <w:numId w:val="8"/>
        </w:numPr>
      </w:pPr>
      <w:bookmarkStart w:id="35" w:name="_Toc487250786"/>
      <w:r>
        <w:t>Documentación</w:t>
      </w:r>
      <w:bookmarkEnd w:id="35"/>
    </w:p>
    <w:p w:rsidR="006E226B" w:rsidRDefault="006E226B" w:rsidP="006E226B">
      <w:pPr>
        <w:pStyle w:val="Prrafodelista"/>
        <w:numPr>
          <w:ilvl w:val="0"/>
          <w:numId w:val="24"/>
        </w:numPr>
      </w:pPr>
      <w:r>
        <w:t xml:space="preserve">RFC </w:t>
      </w:r>
      <w:r w:rsidR="00EC440C">
        <w:t>llegando</w:t>
      </w:r>
      <w:r>
        <w:t xml:space="preserve"> por solicitante.</w:t>
      </w:r>
    </w:p>
    <w:p w:rsidR="006E226B" w:rsidRDefault="006E226B" w:rsidP="006E226B">
      <w:pPr>
        <w:pStyle w:val="Prrafodelista"/>
        <w:numPr>
          <w:ilvl w:val="0"/>
          <w:numId w:val="24"/>
        </w:numPr>
      </w:pPr>
      <w:r>
        <w:t>Formato de encuesta.</w:t>
      </w:r>
    </w:p>
    <w:p w:rsidR="006E226B" w:rsidRDefault="006E226B" w:rsidP="006E226B">
      <w:pPr>
        <w:pStyle w:val="Prrafodelista"/>
        <w:ind w:left="1560"/>
      </w:pPr>
    </w:p>
    <w:p w:rsidR="006E226B" w:rsidRDefault="006E226B" w:rsidP="00D61DDE">
      <w:pPr>
        <w:pStyle w:val="Ttulo3"/>
        <w:numPr>
          <w:ilvl w:val="1"/>
          <w:numId w:val="8"/>
        </w:numPr>
      </w:pPr>
      <w:bookmarkStart w:id="36" w:name="_Toc487250787"/>
      <w:r>
        <w:t>Reglas o políticas</w:t>
      </w:r>
      <w:bookmarkEnd w:id="36"/>
    </w:p>
    <w:p w:rsidR="006E226B" w:rsidRDefault="006E226B" w:rsidP="006E226B">
      <w:pPr>
        <w:pStyle w:val="Prrafodelista"/>
        <w:numPr>
          <w:ilvl w:val="0"/>
          <w:numId w:val="25"/>
        </w:numPr>
      </w:pPr>
      <w:r>
        <w:t xml:space="preserve">Las </w:t>
      </w:r>
      <w:r w:rsidR="00EC440C">
        <w:t>encuestas</w:t>
      </w:r>
      <w:r>
        <w:t xml:space="preserve"> y/o seguimiento de efectos del cambio se deberá realizar mediante intervenciones cortas a los usuarios por lo menos 2 veces al día.</w:t>
      </w:r>
    </w:p>
    <w:p w:rsidR="006E226B" w:rsidRDefault="006E226B" w:rsidP="006E226B">
      <w:pPr>
        <w:pStyle w:val="Prrafodelista"/>
        <w:numPr>
          <w:ilvl w:val="0"/>
          <w:numId w:val="25"/>
        </w:numPr>
      </w:pPr>
      <w:r>
        <w:t xml:space="preserve">Una vez </w:t>
      </w:r>
      <w:r w:rsidR="00EC440C">
        <w:t>culminadas</w:t>
      </w:r>
      <w:r>
        <w:t xml:space="preserve"> las actividades, la solicitud pasa al estado PENDIENTE DE CIERRE.</w:t>
      </w:r>
    </w:p>
    <w:p w:rsidR="006E226B" w:rsidRPr="006E226B" w:rsidRDefault="006E226B" w:rsidP="007A7AAF">
      <w:pPr>
        <w:pStyle w:val="Ttulo2"/>
        <w:numPr>
          <w:ilvl w:val="0"/>
          <w:numId w:val="8"/>
        </w:numPr>
        <w:rPr>
          <w:b w:val="0"/>
        </w:rPr>
      </w:pPr>
      <w:bookmarkStart w:id="37" w:name="_Toc487250788"/>
      <w:r w:rsidRPr="006E226B">
        <w:t>Cierre</w:t>
      </w:r>
      <w:bookmarkEnd w:id="37"/>
    </w:p>
    <w:p w:rsidR="006E226B" w:rsidRDefault="006E226B" w:rsidP="00D61DDE">
      <w:pPr>
        <w:pStyle w:val="Ttulo3"/>
        <w:numPr>
          <w:ilvl w:val="1"/>
          <w:numId w:val="8"/>
        </w:numPr>
      </w:pPr>
      <w:bookmarkStart w:id="38" w:name="_Toc487250789"/>
      <w:r>
        <w:t>Actividades</w:t>
      </w:r>
      <w:bookmarkEnd w:id="38"/>
    </w:p>
    <w:p w:rsidR="006E226B" w:rsidRDefault="006E226B" w:rsidP="00D61DDE">
      <w:pPr>
        <w:pStyle w:val="Ttulo3"/>
        <w:numPr>
          <w:ilvl w:val="1"/>
          <w:numId w:val="8"/>
        </w:numPr>
      </w:pPr>
      <w:bookmarkStart w:id="39" w:name="_Toc487250790"/>
      <w:r>
        <w:t>Documentación</w:t>
      </w:r>
      <w:bookmarkEnd w:id="39"/>
    </w:p>
    <w:p w:rsidR="006E226B" w:rsidRDefault="006E226B" w:rsidP="006E226B">
      <w:pPr>
        <w:pStyle w:val="Prrafodelista"/>
        <w:numPr>
          <w:ilvl w:val="0"/>
          <w:numId w:val="26"/>
        </w:numPr>
      </w:pPr>
      <w:proofErr w:type="gramStart"/>
      <w:r>
        <w:t>RFC llenado</w:t>
      </w:r>
      <w:proofErr w:type="gramEnd"/>
      <w:r>
        <w:t xml:space="preserve"> por solicitante.</w:t>
      </w:r>
    </w:p>
    <w:p w:rsidR="00EC440C" w:rsidRDefault="00EC440C" w:rsidP="00EC440C">
      <w:pPr>
        <w:pStyle w:val="Prrafodelista"/>
        <w:ind w:left="1560"/>
      </w:pPr>
    </w:p>
    <w:p w:rsidR="006E226B" w:rsidRDefault="006E226B" w:rsidP="00D61DDE">
      <w:pPr>
        <w:pStyle w:val="Ttulo3"/>
        <w:numPr>
          <w:ilvl w:val="1"/>
          <w:numId w:val="8"/>
        </w:numPr>
      </w:pPr>
      <w:bookmarkStart w:id="40" w:name="_Toc487250791"/>
      <w:r>
        <w:t>Reglas o políticas</w:t>
      </w:r>
      <w:bookmarkEnd w:id="40"/>
    </w:p>
    <w:p w:rsidR="006E226B" w:rsidRPr="006E226B" w:rsidRDefault="006E226B" w:rsidP="006E226B">
      <w:pPr>
        <w:pStyle w:val="Prrafodelista"/>
        <w:numPr>
          <w:ilvl w:val="0"/>
          <w:numId w:val="26"/>
        </w:numPr>
      </w:pPr>
      <w:r>
        <w:t>La solicitud pasa al estado FINALIZADA</w:t>
      </w:r>
    </w:p>
    <w:sectPr w:rsidR="006E226B" w:rsidRPr="006E2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"/>
    <w:panose1 w:val="020204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18DF"/>
    <w:multiLevelType w:val="multilevel"/>
    <w:tmpl w:val="8E7A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6561E"/>
    <w:multiLevelType w:val="hybridMultilevel"/>
    <w:tmpl w:val="FFB6702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0D965C07"/>
    <w:multiLevelType w:val="hybridMultilevel"/>
    <w:tmpl w:val="A3D81BF4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F8E39D6"/>
    <w:multiLevelType w:val="hybridMultilevel"/>
    <w:tmpl w:val="ECC4C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E2DA2"/>
    <w:multiLevelType w:val="hybridMultilevel"/>
    <w:tmpl w:val="F5181DBC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29EA274C"/>
    <w:multiLevelType w:val="hybridMultilevel"/>
    <w:tmpl w:val="82624CCC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336A1CBA"/>
    <w:multiLevelType w:val="hybridMultilevel"/>
    <w:tmpl w:val="5EF67B26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3B9738E"/>
    <w:multiLevelType w:val="hybridMultilevel"/>
    <w:tmpl w:val="B4FCC5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46776"/>
    <w:multiLevelType w:val="hybridMultilevel"/>
    <w:tmpl w:val="D840AF8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40EB2AAE"/>
    <w:multiLevelType w:val="hybridMultilevel"/>
    <w:tmpl w:val="43AEB95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418E26D8"/>
    <w:multiLevelType w:val="hybridMultilevel"/>
    <w:tmpl w:val="7E4489B2"/>
    <w:lvl w:ilvl="0" w:tplc="3502EDA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A29B3"/>
    <w:multiLevelType w:val="hybridMultilevel"/>
    <w:tmpl w:val="0BAE8A1A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4C2C77EE"/>
    <w:multiLevelType w:val="hybridMultilevel"/>
    <w:tmpl w:val="85523F7E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4DAE5474"/>
    <w:multiLevelType w:val="hybridMultilevel"/>
    <w:tmpl w:val="685C034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56427152"/>
    <w:multiLevelType w:val="hybridMultilevel"/>
    <w:tmpl w:val="28709394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57714887"/>
    <w:multiLevelType w:val="hybridMultilevel"/>
    <w:tmpl w:val="2EA6E382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5944BA15"/>
    <w:multiLevelType w:val="multilevel"/>
    <w:tmpl w:val="5944BA1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5AE13D79"/>
    <w:multiLevelType w:val="hybridMultilevel"/>
    <w:tmpl w:val="1CFE9CAE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8" w15:restartNumberingAfterBreak="0">
    <w:nsid w:val="60D7642E"/>
    <w:multiLevelType w:val="hybridMultilevel"/>
    <w:tmpl w:val="0DF4A1AE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9" w15:restartNumberingAfterBreak="0">
    <w:nsid w:val="655C58A6"/>
    <w:multiLevelType w:val="hybridMultilevel"/>
    <w:tmpl w:val="4A16B57A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6F992006"/>
    <w:multiLevelType w:val="multilevel"/>
    <w:tmpl w:val="6914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224D4E"/>
    <w:multiLevelType w:val="hybridMultilevel"/>
    <w:tmpl w:val="FBFA6CFC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 w15:restartNumberingAfterBreak="0">
    <w:nsid w:val="76C3568E"/>
    <w:multiLevelType w:val="hybridMultilevel"/>
    <w:tmpl w:val="39001B5C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3" w15:restartNumberingAfterBreak="0">
    <w:nsid w:val="7B443644"/>
    <w:multiLevelType w:val="multilevel"/>
    <w:tmpl w:val="0DA8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B510B9"/>
    <w:multiLevelType w:val="multilevel"/>
    <w:tmpl w:val="8532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B76BE3"/>
    <w:multiLevelType w:val="hybridMultilevel"/>
    <w:tmpl w:val="6AE657AA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6" w15:restartNumberingAfterBreak="0">
    <w:nsid w:val="7D2E326D"/>
    <w:multiLevelType w:val="hybridMultilevel"/>
    <w:tmpl w:val="63E6EE5E"/>
    <w:lvl w:ilvl="0" w:tplc="8DDA528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931AC5"/>
    <w:multiLevelType w:val="multilevel"/>
    <w:tmpl w:val="7CDE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7"/>
  </w:num>
  <w:num w:numId="4">
    <w:abstractNumId w:val="23"/>
  </w:num>
  <w:num w:numId="5">
    <w:abstractNumId w:val="24"/>
  </w:num>
  <w:num w:numId="6">
    <w:abstractNumId w:val="0"/>
  </w:num>
  <w:num w:numId="7">
    <w:abstractNumId w:val="20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5"/>
  </w:num>
  <w:num w:numId="11">
    <w:abstractNumId w:val="18"/>
  </w:num>
  <w:num w:numId="12">
    <w:abstractNumId w:val="6"/>
  </w:num>
  <w:num w:numId="13">
    <w:abstractNumId w:val="11"/>
  </w:num>
  <w:num w:numId="14">
    <w:abstractNumId w:val="21"/>
  </w:num>
  <w:num w:numId="15">
    <w:abstractNumId w:val="4"/>
  </w:num>
  <w:num w:numId="16">
    <w:abstractNumId w:val="1"/>
  </w:num>
  <w:num w:numId="17">
    <w:abstractNumId w:val="14"/>
  </w:num>
  <w:num w:numId="18">
    <w:abstractNumId w:val="12"/>
  </w:num>
  <w:num w:numId="19">
    <w:abstractNumId w:val="15"/>
  </w:num>
  <w:num w:numId="20">
    <w:abstractNumId w:val="8"/>
  </w:num>
  <w:num w:numId="21">
    <w:abstractNumId w:val="25"/>
  </w:num>
  <w:num w:numId="22">
    <w:abstractNumId w:val="19"/>
  </w:num>
  <w:num w:numId="23">
    <w:abstractNumId w:val="17"/>
  </w:num>
  <w:num w:numId="24">
    <w:abstractNumId w:val="9"/>
  </w:num>
  <w:num w:numId="25">
    <w:abstractNumId w:val="2"/>
  </w:num>
  <w:num w:numId="26">
    <w:abstractNumId w:val="22"/>
  </w:num>
  <w:num w:numId="27">
    <w:abstractNumId w:val="10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1F"/>
    <w:rsid w:val="001E749A"/>
    <w:rsid w:val="002830DE"/>
    <w:rsid w:val="006A7EBF"/>
    <w:rsid w:val="006E226B"/>
    <w:rsid w:val="007A7AAF"/>
    <w:rsid w:val="00D0540A"/>
    <w:rsid w:val="00D61DDE"/>
    <w:rsid w:val="00EC440C"/>
    <w:rsid w:val="00EE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CD19C-650A-4403-9811-01EB6FDB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571F"/>
    <w:pPr>
      <w:spacing w:after="0" w:line="276" w:lineRule="auto"/>
    </w:pPr>
    <w:rPr>
      <w:rFonts w:ascii="Arial" w:eastAsia="Arial" w:hAnsi="Arial" w:cs="Arial"/>
      <w:color w:val="00000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E74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4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1D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uto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7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2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ja-JP"/>
    </w:rPr>
  </w:style>
  <w:style w:type="character" w:customStyle="1" w:styleId="apple-tab-span">
    <w:name w:val="apple-tab-span"/>
    <w:basedOn w:val="Fuentedeprrafopredeter"/>
    <w:rsid w:val="006E226B"/>
  </w:style>
  <w:style w:type="character" w:customStyle="1" w:styleId="Ttulo1Car">
    <w:name w:val="Título 1 Car"/>
    <w:basedOn w:val="Fuentedeprrafopredeter"/>
    <w:link w:val="Ttulo1"/>
    <w:uiPriority w:val="9"/>
    <w:rsid w:val="001E749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1E749A"/>
    <w:rPr>
      <w:rFonts w:asciiTheme="majorHAnsi" w:eastAsiaTheme="majorEastAsia" w:hAnsiTheme="majorHAnsi" w:cstheme="majorBidi"/>
      <w:b/>
      <w:sz w:val="26"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D61DDE"/>
    <w:rPr>
      <w:rFonts w:asciiTheme="majorHAnsi" w:eastAsiaTheme="majorEastAsia" w:hAnsiTheme="majorHAnsi" w:cstheme="majorBidi"/>
      <w:sz w:val="26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D61DDE"/>
    <w:pPr>
      <w:spacing w:line="259" w:lineRule="auto"/>
      <w:outlineLvl w:val="9"/>
    </w:pPr>
    <w:rPr>
      <w:b w:val="0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61DD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1DD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61DD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61D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5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F2E75-DDC8-44E8-98B6-A6D40F632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1565</Words>
  <Characters>8610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Ramiro Valentin Mejia</dc:creator>
  <cp:keywords/>
  <dc:description/>
  <cp:lastModifiedBy>Juan Ramiro Valentin Mejia</cp:lastModifiedBy>
  <cp:revision>5</cp:revision>
  <dcterms:created xsi:type="dcterms:W3CDTF">2017-06-17T06:50:00Z</dcterms:created>
  <dcterms:modified xsi:type="dcterms:W3CDTF">2017-07-08T09:56:00Z</dcterms:modified>
</cp:coreProperties>
</file>