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9B79" w14:textId="77777777" w:rsidR="0033597D" w:rsidRPr="009B5D94" w:rsidRDefault="00000000">
      <w:pPr>
        <w:spacing w:after="40"/>
        <w:jc w:val="center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b/>
          <w:color w:val="1E1B2E"/>
          <w:sz w:val="36"/>
          <w:lang w:val="es-CO"/>
        </w:rPr>
        <w:t xml:space="preserve">Taller evaluable: construye tu propia Crew con </w:t>
      </w:r>
      <w:proofErr w:type="spellStart"/>
      <w:r w:rsidRPr="009B5D94">
        <w:rPr>
          <w:rFonts w:ascii="Times New Roman" w:hAnsi="Times New Roman" w:cs="Times New Roman"/>
          <w:b/>
          <w:color w:val="1E1B2E"/>
          <w:sz w:val="36"/>
          <w:lang w:val="es-CO"/>
        </w:rPr>
        <w:t>CrewAI</w:t>
      </w:r>
      <w:proofErr w:type="spellEnd"/>
    </w:p>
    <w:p w14:paraId="6B346864" w14:textId="77777777" w:rsidR="0033597D" w:rsidRPr="009B5D94" w:rsidRDefault="00000000">
      <w:pPr>
        <w:spacing w:after="160"/>
        <w:jc w:val="center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color w:val="6B6A78"/>
          <w:sz w:val="20"/>
          <w:lang w:val="es-CO"/>
        </w:rPr>
        <w:t>Grupo 4 (Luis Acuña, Sebastián Sierra, Sergio Guzmán) · 16 de octubre de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54"/>
        <w:gridCol w:w="1701"/>
      </w:tblGrid>
      <w:tr w:rsidR="0033597D" w:rsidRPr="009B5D94" w14:paraId="72158554" w14:textId="77777777">
        <w:trPr>
          <w:cantSplit/>
          <w:tblHeader/>
          <w:jc w:val="center"/>
        </w:trPr>
        <w:tc>
          <w:tcPr>
            <w:tcW w:w="7654" w:type="dxa"/>
            <w:shd w:val="clear" w:color="auto" w:fill="1E1B2E"/>
          </w:tcPr>
          <w:p w14:paraId="5495B2D9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Integrantes del equipo</w:t>
            </w:r>
          </w:p>
        </w:tc>
        <w:tc>
          <w:tcPr>
            <w:tcW w:w="1701" w:type="dxa"/>
            <w:shd w:val="clear" w:color="auto" w:fill="1E1B2E"/>
          </w:tcPr>
          <w:p w14:paraId="0DFB05AD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Nota</w:t>
            </w:r>
          </w:p>
        </w:tc>
      </w:tr>
      <w:tr w:rsidR="0033597D" w:rsidRPr="009B5D94" w14:paraId="0D24D03C" w14:textId="77777777">
        <w:trPr>
          <w:cantSplit/>
          <w:jc w:val="center"/>
        </w:trPr>
        <w:tc>
          <w:tcPr>
            <w:tcW w:w="7654" w:type="dxa"/>
          </w:tcPr>
          <w:p w14:paraId="3EA8CC4B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1.</w:t>
            </w:r>
            <w:r w:rsidRPr="009B5D94">
              <w:rPr>
                <w:rFonts w:ascii="Times New Roman" w:hAnsi="Times New Roman" w:cs="Times New Roman"/>
                <w:sz w:val="20"/>
                <w:lang w:val="es-ES"/>
              </w:rPr>
              <w:t xml:space="preserve"> Eliel Berrio Ramos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br/>
              <w:t>2.</w:t>
            </w:r>
            <w:r w:rsidRPr="009B5D94">
              <w:rPr>
                <w:rFonts w:ascii="Times New Roman" w:hAnsi="Times New Roman" w:cs="Times New Roman"/>
                <w:sz w:val="20"/>
                <w:lang w:val="es-ES"/>
              </w:rPr>
              <w:t>Santiago Romero Solana</w:t>
            </w:r>
          </w:p>
        </w:tc>
        <w:tc>
          <w:tcPr>
            <w:tcW w:w="1701" w:type="dxa"/>
          </w:tcPr>
          <w:p w14:paraId="6CB23EEC" w14:textId="77777777" w:rsidR="0033597D" w:rsidRPr="009B5D94" w:rsidRDefault="0033597D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</w:p>
        </w:tc>
      </w:tr>
    </w:tbl>
    <w:p w14:paraId="585541DF" w14:textId="77777777" w:rsidR="0033597D" w:rsidRPr="009B5D94" w:rsidRDefault="0033597D">
      <w:pPr>
        <w:spacing w:after="40"/>
        <w:rPr>
          <w:rFonts w:ascii="Times New Roman" w:hAnsi="Times New Roman" w:cs="Times New Roman"/>
          <w:lang w:val="es-CO"/>
        </w:rPr>
      </w:pPr>
    </w:p>
    <w:p w14:paraId="59CCEB11" w14:textId="77777777" w:rsidR="0033597D" w:rsidRPr="009B5D94" w:rsidRDefault="00000000">
      <w:pPr>
        <w:pStyle w:val="Heading1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>Objetivo</w:t>
      </w:r>
    </w:p>
    <w:p w14:paraId="2562C9F6" w14:textId="77777777" w:rsidR="0033597D" w:rsidRPr="009B5D94" w:rsidRDefault="00000000">
      <w:pPr>
        <w:jc w:val="both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 xml:space="preserve">Aplicar los conceptos de agentes, tareas, herramientas, </w:t>
      </w:r>
      <w:proofErr w:type="spellStart"/>
      <w:r w:rsidRPr="009B5D94">
        <w:rPr>
          <w:rFonts w:ascii="Times New Roman" w:hAnsi="Times New Roman" w:cs="Times New Roman"/>
          <w:lang w:val="es-CO"/>
        </w:rPr>
        <w:t>guardrails</w:t>
      </w:r>
      <w:proofErr w:type="spellEnd"/>
      <w:r w:rsidRPr="009B5D94">
        <w:rPr>
          <w:rFonts w:ascii="Times New Roman" w:hAnsi="Times New Roman" w:cs="Times New Roman"/>
          <w:lang w:val="es-CO"/>
        </w:rPr>
        <w:t xml:space="preserve"> y procesos de </w:t>
      </w:r>
      <w:proofErr w:type="spellStart"/>
      <w:r w:rsidRPr="009B5D94">
        <w:rPr>
          <w:rFonts w:ascii="Times New Roman" w:hAnsi="Times New Roman" w:cs="Times New Roman"/>
          <w:lang w:val="es-CO"/>
        </w:rPr>
        <w:t>CrewAI</w:t>
      </w:r>
      <w:proofErr w:type="spellEnd"/>
      <w:r w:rsidRPr="009B5D94">
        <w:rPr>
          <w:rFonts w:ascii="Times New Roman" w:hAnsi="Times New Roman" w:cs="Times New Roman"/>
          <w:lang w:val="es-CO"/>
        </w:rPr>
        <w:t xml:space="preserve"> automatizando un proceso real de una microempresa: el informe semanal de reseñas de clientes de un restaurante.</w:t>
      </w:r>
    </w:p>
    <w:p w14:paraId="59EAB397" w14:textId="77777777" w:rsidR="0033597D" w:rsidRPr="009B5D94" w:rsidRDefault="00000000">
      <w:pPr>
        <w:pStyle w:val="Heading1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>Evaluación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1417"/>
      </w:tblGrid>
      <w:tr w:rsidR="0033597D" w:rsidRPr="009B5D94" w14:paraId="19908989" w14:textId="77777777">
        <w:trPr>
          <w:cantSplit/>
          <w:tblHeader/>
          <w:jc w:val="center"/>
        </w:trPr>
        <w:tc>
          <w:tcPr>
            <w:tcW w:w="1701" w:type="dxa"/>
            <w:shd w:val="clear" w:color="auto" w:fill="1E1B2E"/>
          </w:tcPr>
          <w:p w14:paraId="1BF87DCD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19"/>
                <w:lang w:val="es-CO"/>
              </w:rPr>
              <w:t>Parte</w:t>
            </w:r>
          </w:p>
        </w:tc>
        <w:tc>
          <w:tcPr>
            <w:tcW w:w="4819" w:type="dxa"/>
            <w:shd w:val="clear" w:color="auto" w:fill="1E1B2E"/>
          </w:tcPr>
          <w:p w14:paraId="26FEE210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19"/>
                <w:lang w:val="es-CO"/>
              </w:rPr>
              <w:t>Modalidad</w:t>
            </w:r>
          </w:p>
        </w:tc>
        <w:tc>
          <w:tcPr>
            <w:tcW w:w="1417" w:type="dxa"/>
            <w:shd w:val="clear" w:color="auto" w:fill="1E1B2E"/>
          </w:tcPr>
          <w:p w14:paraId="1B334952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19"/>
                <w:lang w:val="es-CO"/>
              </w:rPr>
              <w:t>Peso</w:t>
            </w:r>
          </w:p>
        </w:tc>
      </w:tr>
      <w:tr w:rsidR="0033597D" w:rsidRPr="009B5D94" w14:paraId="71299F01" w14:textId="77777777">
        <w:trPr>
          <w:cantSplit/>
          <w:jc w:val="center"/>
        </w:trPr>
        <w:tc>
          <w:tcPr>
            <w:tcW w:w="1701" w:type="dxa"/>
            <w:shd w:val="clear" w:color="auto" w:fill="F4F3F7"/>
          </w:tcPr>
          <w:p w14:paraId="58F90FD4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A. Práctica</w:t>
            </w:r>
          </w:p>
        </w:tc>
        <w:tc>
          <w:tcPr>
            <w:tcW w:w="4819" w:type="dxa"/>
            <w:shd w:val="clear" w:color="auto" w:fill="F4F3F7"/>
          </w:tcPr>
          <w:p w14:paraId="65E127A8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Por equipos, completar y ejecutar taller_plantilla.py</w:t>
            </w:r>
          </w:p>
        </w:tc>
        <w:tc>
          <w:tcPr>
            <w:tcW w:w="1417" w:type="dxa"/>
            <w:shd w:val="clear" w:color="auto" w:fill="F4F3F7"/>
          </w:tcPr>
          <w:p w14:paraId="09BB4A9A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50 %</w:t>
            </w:r>
          </w:p>
        </w:tc>
      </w:tr>
      <w:tr w:rsidR="0033597D" w:rsidRPr="009B5D94" w14:paraId="1EF38D79" w14:textId="77777777">
        <w:trPr>
          <w:cantSplit/>
          <w:jc w:val="center"/>
        </w:trPr>
        <w:tc>
          <w:tcPr>
            <w:tcW w:w="1701" w:type="dxa"/>
          </w:tcPr>
          <w:p w14:paraId="64C5D7E1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B. Propuesta</w:t>
            </w:r>
          </w:p>
        </w:tc>
        <w:tc>
          <w:tcPr>
            <w:tcW w:w="4819" w:type="dxa"/>
          </w:tcPr>
          <w:p w14:paraId="14F7CFF2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Por equipos, diseñar una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crew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para una microempresa</w:t>
            </w:r>
          </w:p>
        </w:tc>
        <w:tc>
          <w:tcPr>
            <w:tcW w:w="1417" w:type="dxa"/>
          </w:tcPr>
          <w:p w14:paraId="01F13E66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50 %</w:t>
            </w:r>
          </w:p>
        </w:tc>
      </w:tr>
    </w:tbl>
    <w:p w14:paraId="00871A34" w14:textId="77777777" w:rsidR="0033597D" w:rsidRPr="009B5D94" w:rsidRDefault="0033597D">
      <w:pPr>
        <w:spacing w:after="0"/>
        <w:rPr>
          <w:rFonts w:ascii="Times New Roman" w:hAnsi="Times New Roman" w:cs="Times New Roman"/>
          <w:lang w:val="es-CO"/>
        </w:rPr>
      </w:pPr>
    </w:p>
    <w:p w14:paraId="5A04ECB2" w14:textId="77777777" w:rsidR="0033597D" w:rsidRPr="009B5D94" w:rsidRDefault="00000000">
      <w:pPr>
        <w:pStyle w:val="Heading1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>Parte A. Práctica (50 %)</w:t>
      </w:r>
    </w:p>
    <w:p w14:paraId="09F93E29" w14:textId="77777777" w:rsidR="0033597D" w:rsidRPr="009B5D94" w:rsidRDefault="00000000">
      <w:pPr>
        <w:jc w:val="both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b/>
          <w:lang w:val="es-CO"/>
        </w:rPr>
        <w:t xml:space="preserve">Contexto. </w:t>
      </w:r>
      <w:r w:rsidRPr="009B5D94">
        <w:rPr>
          <w:rFonts w:ascii="Times New Roman" w:hAnsi="Times New Roman" w:cs="Times New Roman"/>
          <w:lang w:val="es-CO"/>
        </w:rPr>
        <w:t xml:space="preserve">El Restaurante Sabor Sabanero (Sincelejo) recibe reseñas por Google, Instagram y WhatsApp. Cada lunes el administrador las lee una por una y escribe un resumen. Construyan una </w:t>
      </w:r>
      <w:proofErr w:type="spellStart"/>
      <w:r w:rsidRPr="009B5D94">
        <w:rPr>
          <w:rFonts w:ascii="Times New Roman" w:hAnsi="Times New Roman" w:cs="Times New Roman"/>
          <w:lang w:val="es-CO"/>
        </w:rPr>
        <w:t>crew</w:t>
      </w:r>
      <w:proofErr w:type="spellEnd"/>
      <w:r w:rsidRPr="009B5D94">
        <w:rPr>
          <w:rFonts w:ascii="Times New Roman" w:hAnsi="Times New Roman" w:cs="Times New Roman"/>
          <w:lang w:val="es-CO"/>
        </w:rPr>
        <w:t xml:space="preserve"> de tres agentes que produzca el informe semanal con las secciones: Satisfacción general, Problemas principales, Plan de mejora y Respuestas sugeridas.</w:t>
      </w:r>
    </w:p>
    <w:p w14:paraId="39D27380" w14:textId="77777777" w:rsidR="0033597D" w:rsidRPr="009B5D94" w:rsidRDefault="00000000">
      <w:pPr>
        <w:pStyle w:val="Heading2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>Preparación</w:t>
      </w:r>
    </w:p>
    <w:p w14:paraId="59A5CFB6" w14:textId="77777777" w:rsidR="0033597D" w:rsidRPr="009B5D94" w:rsidRDefault="00000000">
      <w:pPr>
        <w:pStyle w:val="ListParagraph"/>
        <w:numPr>
          <w:ilvl w:val="0"/>
          <w:numId w:val="11"/>
        </w:numPr>
        <w:tabs>
          <w:tab w:val="left" w:pos="539"/>
        </w:tabs>
        <w:spacing w:after="4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 xml:space="preserve">Descarguen el archivo codigo_crewai.zip que entrega el Grupo 4 y lo descomprimen </w:t>
      </w:r>
    </w:p>
    <w:p w14:paraId="491E6DA1" w14:textId="77777777" w:rsidR="0033597D" w:rsidRPr="009B5D94" w:rsidRDefault="00000000">
      <w:pPr>
        <w:pStyle w:val="ListParagraph"/>
        <w:numPr>
          <w:ilvl w:val="0"/>
          <w:numId w:val="11"/>
        </w:numPr>
        <w:tabs>
          <w:tab w:val="left" w:pos="539"/>
        </w:tabs>
        <w:spacing w:after="4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>Accedan a la carpeta y abran una terminal en ella.</w:t>
      </w:r>
    </w:p>
    <w:p w14:paraId="2F60A4A3" w14:textId="77777777" w:rsidR="0033597D" w:rsidRPr="009B5D94" w:rsidRDefault="00000000">
      <w:pPr>
        <w:pStyle w:val="ListParagraph"/>
        <w:numPr>
          <w:ilvl w:val="0"/>
          <w:numId w:val="11"/>
        </w:numPr>
        <w:tabs>
          <w:tab w:val="left" w:pos="539"/>
        </w:tabs>
        <w:spacing w:after="4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 xml:space="preserve">Creen el entorno: </w:t>
      </w:r>
      <w:proofErr w:type="spellStart"/>
      <w:r w:rsidRPr="009B5D94">
        <w:rPr>
          <w:rFonts w:ascii="Times New Roman" w:hAnsi="Times New Roman" w:cs="Times New Roman"/>
          <w:lang w:val="es-CO"/>
        </w:rPr>
        <w:t>python</w:t>
      </w:r>
      <w:proofErr w:type="spellEnd"/>
      <w:r w:rsidRPr="009B5D94">
        <w:rPr>
          <w:rFonts w:ascii="Times New Roman" w:hAnsi="Times New Roman" w:cs="Times New Roman"/>
          <w:lang w:val="es-CO"/>
        </w:rPr>
        <w:t xml:space="preserve"> -m </w:t>
      </w:r>
      <w:proofErr w:type="spellStart"/>
      <w:proofErr w:type="gramStart"/>
      <w:r w:rsidRPr="009B5D94">
        <w:rPr>
          <w:rFonts w:ascii="Times New Roman" w:hAnsi="Times New Roman" w:cs="Times New Roman"/>
          <w:lang w:val="es-CO"/>
        </w:rPr>
        <w:t>venv</w:t>
      </w:r>
      <w:proofErr w:type="spellEnd"/>
      <w:r w:rsidRPr="009B5D94">
        <w:rPr>
          <w:rFonts w:ascii="Times New Roman" w:hAnsi="Times New Roman" w:cs="Times New Roman"/>
          <w:lang w:val="es-CO"/>
        </w:rPr>
        <w:t xml:space="preserve"> .</w:t>
      </w:r>
      <w:proofErr w:type="spellStart"/>
      <w:r w:rsidRPr="009B5D94">
        <w:rPr>
          <w:rFonts w:ascii="Times New Roman" w:hAnsi="Times New Roman" w:cs="Times New Roman"/>
          <w:lang w:val="es-CO"/>
        </w:rPr>
        <w:t>venv</w:t>
      </w:r>
      <w:proofErr w:type="spellEnd"/>
      <w:proofErr w:type="gramEnd"/>
      <w:r w:rsidRPr="009B5D94">
        <w:rPr>
          <w:rFonts w:ascii="Times New Roman" w:hAnsi="Times New Roman" w:cs="Times New Roman"/>
          <w:lang w:val="es-CO"/>
        </w:rPr>
        <w:t xml:space="preserve"> </w:t>
      </w:r>
    </w:p>
    <w:p w14:paraId="2998D151" w14:textId="77777777" w:rsidR="0033597D" w:rsidRPr="009B5D94" w:rsidRDefault="00000000">
      <w:pPr>
        <w:pStyle w:val="ListParagraph"/>
        <w:numPr>
          <w:ilvl w:val="0"/>
          <w:numId w:val="11"/>
        </w:numPr>
        <w:tabs>
          <w:tab w:val="left" w:pos="539"/>
        </w:tabs>
        <w:spacing w:after="4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>Luego lo activan</w:t>
      </w:r>
      <w:proofErr w:type="gramStart"/>
      <w:r w:rsidRPr="009B5D94">
        <w:rPr>
          <w:rFonts w:ascii="Times New Roman" w:hAnsi="Times New Roman" w:cs="Times New Roman"/>
          <w:lang w:val="es-CO"/>
        </w:rPr>
        <w:t>: .</w:t>
      </w:r>
      <w:proofErr w:type="spellStart"/>
      <w:r w:rsidRPr="009B5D94">
        <w:rPr>
          <w:rFonts w:ascii="Times New Roman" w:hAnsi="Times New Roman" w:cs="Times New Roman"/>
          <w:lang w:val="es-CO"/>
        </w:rPr>
        <w:t>venv</w:t>
      </w:r>
      <w:proofErr w:type="spellEnd"/>
      <w:proofErr w:type="gramEnd"/>
      <w:r w:rsidRPr="009B5D94">
        <w:rPr>
          <w:rFonts w:ascii="Times New Roman" w:hAnsi="Times New Roman" w:cs="Times New Roman"/>
          <w:lang w:val="es-CO"/>
        </w:rPr>
        <w:t>\Scripts\</w:t>
      </w:r>
      <w:proofErr w:type="spellStart"/>
      <w:r w:rsidRPr="009B5D94">
        <w:rPr>
          <w:rFonts w:ascii="Times New Roman" w:hAnsi="Times New Roman" w:cs="Times New Roman"/>
          <w:lang w:val="es-CO"/>
        </w:rPr>
        <w:t>activate</w:t>
      </w:r>
      <w:proofErr w:type="spellEnd"/>
      <w:r w:rsidRPr="009B5D94">
        <w:rPr>
          <w:rFonts w:ascii="Times New Roman" w:hAnsi="Times New Roman" w:cs="Times New Roman"/>
          <w:lang w:val="es-CO"/>
        </w:rPr>
        <w:t xml:space="preserve">, e instalan los requerimientos: </w:t>
      </w:r>
      <w:proofErr w:type="spellStart"/>
      <w:r w:rsidRPr="009B5D94">
        <w:rPr>
          <w:rFonts w:ascii="Times New Roman" w:hAnsi="Times New Roman" w:cs="Times New Roman"/>
          <w:lang w:val="es-CO"/>
        </w:rPr>
        <w:t>pip</w:t>
      </w:r>
      <w:proofErr w:type="spellEnd"/>
      <w:r w:rsidRPr="009B5D94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9B5D94">
        <w:rPr>
          <w:rFonts w:ascii="Times New Roman" w:hAnsi="Times New Roman" w:cs="Times New Roman"/>
          <w:lang w:val="es-CO"/>
        </w:rPr>
        <w:t>install</w:t>
      </w:r>
      <w:proofErr w:type="spellEnd"/>
      <w:r w:rsidRPr="009B5D94">
        <w:rPr>
          <w:rFonts w:ascii="Times New Roman" w:hAnsi="Times New Roman" w:cs="Times New Roman"/>
          <w:lang w:val="es-CO"/>
        </w:rPr>
        <w:t xml:space="preserve"> -r requirements.txt.</w:t>
      </w:r>
    </w:p>
    <w:p w14:paraId="66A2CA91" w14:textId="77777777" w:rsidR="0033597D" w:rsidRPr="009B5D94" w:rsidRDefault="00000000">
      <w:pPr>
        <w:pStyle w:val="ListParagraph"/>
        <w:numPr>
          <w:ilvl w:val="0"/>
          <w:numId w:val="11"/>
        </w:numPr>
        <w:tabs>
          <w:tab w:val="left" w:pos="539"/>
        </w:tabs>
        <w:spacing w:after="4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 xml:space="preserve">Obtengan una clave gratuita en </w:t>
      </w:r>
      <w:hyperlink r:id="rId8" w:tooltip="https://aistudio.google.com/apikey" w:history="1">
        <w:r w:rsidRPr="009B5D94">
          <w:rPr>
            <w:rStyle w:val="Hyperlink"/>
            <w:rFonts w:ascii="Times New Roman" w:hAnsi="Times New Roman" w:cs="Times New Roman"/>
            <w:lang w:val="es-CO"/>
          </w:rPr>
          <w:t>https://aistudio.google.com/apikey</w:t>
        </w:r>
      </w:hyperlink>
      <w:r w:rsidRPr="009B5D94">
        <w:rPr>
          <w:rFonts w:ascii="Times New Roman" w:hAnsi="Times New Roman" w:cs="Times New Roman"/>
          <w:lang w:val="es-CO"/>
        </w:rPr>
        <w:t xml:space="preserve"> o </w:t>
      </w:r>
      <w:hyperlink r:id="rId9" w:tooltip="https://console.groq.com/keys" w:history="1">
        <w:r w:rsidRPr="009B5D94">
          <w:rPr>
            <w:rStyle w:val="Hyperlink"/>
            <w:rFonts w:ascii="Times New Roman" w:hAnsi="Times New Roman" w:cs="Times New Roman"/>
            <w:lang w:val="es-CO"/>
          </w:rPr>
          <w:t>https://console.groq.com/keys</w:t>
        </w:r>
      </w:hyperlink>
      <w:r w:rsidRPr="009B5D94">
        <w:rPr>
          <w:rFonts w:ascii="Times New Roman" w:hAnsi="Times New Roman" w:cs="Times New Roman"/>
          <w:lang w:val="es-CO"/>
        </w:rPr>
        <w:t xml:space="preserve"> y </w:t>
      </w:r>
      <w:proofErr w:type="gramStart"/>
      <w:r w:rsidRPr="009B5D94">
        <w:rPr>
          <w:rFonts w:ascii="Times New Roman" w:hAnsi="Times New Roman" w:cs="Times New Roman"/>
          <w:lang w:val="es-CO"/>
        </w:rPr>
        <w:t>copien .</w:t>
      </w:r>
      <w:proofErr w:type="spellStart"/>
      <w:r w:rsidRPr="009B5D94">
        <w:rPr>
          <w:rFonts w:ascii="Times New Roman" w:hAnsi="Times New Roman" w:cs="Times New Roman"/>
          <w:lang w:val="es-CO"/>
        </w:rPr>
        <w:t>env</w:t>
      </w:r>
      <w:proofErr w:type="gramEnd"/>
      <w:r w:rsidRPr="009B5D94">
        <w:rPr>
          <w:rFonts w:ascii="Times New Roman" w:hAnsi="Times New Roman" w:cs="Times New Roman"/>
          <w:lang w:val="es-CO"/>
        </w:rPr>
        <w:t>.example</w:t>
      </w:r>
      <w:proofErr w:type="spellEnd"/>
      <w:r w:rsidRPr="009B5D94">
        <w:rPr>
          <w:rFonts w:ascii="Times New Roman" w:hAnsi="Times New Roman" w:cs="Times New Roman"/>
          <w:lang w:val="es-CO"/>
        </w:rPr>
        <w:t xml:space="preserve"> </w:t>
      </w:r>
      <w:proofErr w:type="gramStart"/>
      <w:r w:rsidRPr="009B5D94">
        <w:rPr>
          <w:rFonts w:ascii="Times New Roman" w:hAnsi="Times New Roman" w:cs="Times New Roman"/>
          <w:lang w:val="es-CO"/>
        </w:rPr>
        <w:t>como .</w:t>
      </w:r>
      <w:proofErr w:type="spellStart"/>
      <w:r w:rsidRPr="009B5D94">
        <w:rPr>
          <w:rFonts w:ascii="Times New Roman" w:hAnsi="Times New Roman" w:cs="Times New Roman"/>
          <w:lang w:val="es-CO"/>
        </w:rPr>
        <w:t>env</w:t>
      </w:r>
      <w:proofErr w:type="spellEnd"/>
      <w:proofErr w:type="gramEnd"/>
      <w:r w:rsidRPr="009B5D94">
        <w:rPr>
          <w:rFonts w:ascii="Times New Roman" w:hAnsi="Times New Roman" w:cs="Times New Roman"/>
          <w:lang w:val="es-CO"/>
        </w:rPr>
        <w:t xml:space="preserve"> y péguenla en GEMINI_API_KEY o GROQ_API_KEY.</w:t>
      </w:r>
    </w:p>
    <w:p w14:paraId="0E421B15" w14:textId="77777777" w:rsidR="0033597D" w:rsidRPr="009B5D94" w:rsidRDefault="00000000">
      <w:pPr>
        <w:pStyle w:val="Heading2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>Pasos (abran taller_plantilla.py y completen cada # TODO)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6860"/>
      </w:tblGrid>
      <w:tr w:rsidR="0033597D" w:rsidRPr="009B5D94" w14:paraId="4E530F21" w14:textId="77777777">
        <w:trPr>
          <w:cantSplit/>
          <w:tblHeader/>
          <w:jc w:val="center"/>
        </w:trPr>
        <w:tc>
          <w:tcPr>
            <w:tcW w:w="1361" w:type="dxa"/>
            <w:shd w:val="clear" w:color="auto" w:fill="1E1B2E"/>
          </w:tcPr>
          <w:p w14:paraId="1915B884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19"/>
                <w:lang w:val="es-CO"/>
              </w:rPr>
              <w:t>Paso</w:t>
            </w:r>
          </w:p>
        </w:tc>
        <w:tc>
          <w:tcPr>
            <w:tcW w:w="6860" w:type="dxa"/>
            <w:shd w:val="clear" w:color="auto" w:fill="1E1B2E"/>
          </w:tcPr>
          <w:p w14:paraId="71546928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19"/>
                <w:lang w:val="es-CO"/>
              </w:rPr>
              <w:t>Qué deben hacer</w:t>
            </w:r>
          </w:p>
        </w:tc>
      </w:tr>
      <w:tr w:rsidR="0033597D" w:rsidRPr="009B5D94" w14:paraId="0AB1A684" w14:textId="77777777">
        <w:trPr>
          <w:cantSplit/>
          <w:jc w:val="center"/>
        </w:trPr>
        <w:tc>
          <w:tcPr>
            <w:tcW w:w="1361" w:type="dxa"/>
          </w:tcPr>
          <w:p w14:paraId="63783888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1. Agentes</w:t>
            </w:r>
          </w:p>
        </w:tc>
        <w:tc>
          <w:tcPr>
            <w:tcW w:w="6860" w:type="dxa"/>
          </w:tcPr>
          <w:p w14:paraId="161DA78E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Definir role,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goal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y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backstory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del clasificador, el redactor y el supervisor (pidan respuestas en español).</w:t>
            </w:r>
          </w:p>
        </w:tc>
      </w:tr>
      <w:tr w:rsidR="0033597D" w:rsidRPr="009B5D94" w14:paraId="085BDB22" w14:textId="77777777">
        <w:trPr>
          <w:cantSplit/>
          <w:jc w:val="center"/>
        </w:trPr>
        <w:tc>
          <w:tcPr>
            <w:tcW w:w="1361" w:type="dxa"/>
            <w:shd w:val="clear" w:color="auto" w:fill="F4F3F7"/>
          </w:tcPr>
          <w:p w14:paraId="5C4DC4B5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2. Tareas</w:t>
            </w:r>
          </w:p>
        </w:tc>
        <w:tc>
          <w:tcPr>
            <w:tcW w:w="6860" w:type="dxa"/>
            <w:shd w:val="clear" w:color="auto" w:fill="F4F3F7"/>
          </w:tcPr>
          <w:p w14:paraId="2E803AC8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Escribir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description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y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expected_output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de t1 (usar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resumen_resenas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con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ruta_csv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='{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ruta_csv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}'), t2 (informe con las 4 secciones como títulos ##) y t3 (verificar y entregar versión final).</w:t>
            </w:r>
          </w:p>
        </w:tc>
      </w:tr>
      <w:tr w:rsidR="0033597D" w:rsidRPr="009B5D94" w14:paraId="76E5C0BB" w14:textId="77777777">
        <w:trPr>
          <w:cantSplit/>
          <w:jc w:val="center"/>
        </w:trPr>
        <w:tc>
          <w:tcPr>
            <w:tcW w:w="1361" w:type="dxa"/>
          </w:tcPr>
          <w:p w14:paraId="46F25DF9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3.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Guardrail</w:t>
            </w:r>
            <w:proofErr w:type="spellEnd"/>
          </w:p>
        </w:tc>
        <w:tc>
          <w:tcPr>
            <w:tcW w:w="6860" w:type="dxa"/>
          </w:tcPr>
          <w:p w14:paraId="5B0C0341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Completar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guardrail_informe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: (False, motivo) si falta una sección o si no aparece el promedio real; (True, texto) si todo está bien.</w:t>
            </w:r>
          </w:p>
        </w:tc>
      </w:tr>
      <w:tr w:rsidR="0033597D" w:rsidRPr="009B5D94" w14:paraId="77527514" w14:textId="77777777">
        <w:trPr>
          <w:cantSplit/>
          <w:jc w:val="center"/>
        </w:trPr>
        <w:tc>
          <w:tcPr>
            <w:tcW w:w="1361" w:type="dxa"/>
            <w:shd w:val="clear" w:color="auto" w:fill="F4F3F7"/>
          </w:tcPr>
          <w:p w14:paraId="671FCA41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4. Crew</w:t>
            </w:r>
          </w:p>
        </w:tc>
        <w:tc>
          <w:tcPr>
            <w:tcW w:w="6860" w:type="dxa"/>
            <w:shd w:val="clear" w:color="auto" w:fill="F4F3F7"/>
          </w:tcPr>
          <w:p w14:paraId="499F176C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Completar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agents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y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tasks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en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armar_</w:t>
            </w:r>
            <w:proofErr w:type="gram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crew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(</w:t>
            </w:r>
            <w:proofErr w:type="gram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) con proceso secuencial y ejecutar: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python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taller_plantilla.py</w:t>
            </w:r>
          </w:p>
        </w:tc>
      </w:tr>
      <w:tr w:rsidR="0033597D" w:rsidRPr="009B5D94" w14:paraId="554F05DE" w14:textId="77777777">
        <w:trPr>
          <w:cantSplit/>
          <w:jc w:val="center"/>
        </w:trPr>
        <w:tc>
          <w:tcPr>
            <w:tcW w:w="1361" w:type="dxa"/>
          </w:tcPr>
          <w:p w14:paraId="31628138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5. Análisis</w:t>
            </w:r>
          </w:p>
        </w:tc>
        <w:tc>
          <w:tcPr>
            <w:tcW w:w="6860" w:type="dxa"/>
          </w:tcPr>
          <w:p w14:paraId="2B040C0D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Responder abajo: ¿qué agentes usaron la herramienta?, ¿se activó el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guardrail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?, ¿cuántos tokens se usaron?</w:t>
            </w:r>
          </w:p>
        </w:tc>
      </w:tr>
    </w:tbl>
    <w:p w14:paraId="53A109DD" w14:textId="77777777" w:rsidR="0033597D" w:rsidRPr="009B5D94" w:rsidRDefault="0033597D">
      <w:pPr>
        <w:spacing w:after="40"/>
        <w:rPr>
          <w:rFonts w:ascii="Times New Roman" w:hAnsi="Times New Roman" w:cs="Times New Roman"/>
          <w:lang w:val="es-CO"/>
        </w:rPr>
      </w:pPr>
    </w:p>
    <w:p w14:paraId="6404328F" w14:textId="77777777" w:rsidR="0033597D" w:rsidRPr="009B5D94" w:rsidRDefault="00000000">
      <w:pPr>
        <w:spacing w:before="8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b/>
          <w:lang w:val="es-CO"/>
        </w:rPr>
        <w:t>Respuestas del paso 5:</w:t>
      </w:r>
    </w:p>
    <w:p w14:paraId="10147889" w14:textId="77777777" w:rsidR="0033597D" w:rsidRPr="009B5D94" w:rsidRDefault="00000000">
      <w:pPr>
        <w:spacing w:after="10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b/>
          <w:sz w:val="20"/>
          <w:lang w:val="es-CO"/>
        </w:rPr>
        <w:t>1. ¿Qué agentes usó la herramienta?</w:t>
      </w:r>
      <w:r w:rsidRPr="009B5D94">
        <w:rPr>
          <w:rFonts w:ascii="Times New Roman" w:hAnsi="Times New Roman" w:cs="Times New Roman"/>
          <w:sz w:val="20"/>
          <w:lang w:val="es-CO"/>
        </w:rPr>
        <w:t xml:space="preserve"> Los dos que la tienen asignada son el </w:t>
      </w:r>
      <w:r w:rsidRPr="009B5D94">
        <w:rPr>
          <w:rFonts w:ascii="Times New Roman" w:hAnsi="Times New Roman" w:cs="Times New Roman"/>
          <w:b/>
          <w:sz w:val="20"/>
          <w:lang w:val="es-CO"/>
        </w:rPr>
        <w:t>Clasificador de reseñas</w:t>
      </w:r>
      <w:r w:rsidRPr="009B5D94">
        <w:rPr>
          <w:rFonts w:ascii="Times New Roman" w:hAnsi="Times New Roman" w:cs="Times New Roman"/>
          <w:sz w:val="20"/>
          <w:lang w:val="es-CO"/>
        </w:rPr>
        <w:t xml:space="preserve"> en la tarea 1 (obtiene total, promedio, distribución y comentarios negativos) y el </w:t>
      </w:r>
      <w:r w:rsidRPr="009B5D94">
        <w:rPr>
          <w:rFonts w:ascii="Times New Roman" w:hAnsi="Times New Roman" w:cs="Times New Roman"/>
          <w:b/>
          <w:sz w:val="20"/>
          <w:lang w:val="es-CO"/>
        </w:rPr>
        <w:t>Supervisor de calidad</w:t>
      </w:r>
      <w:r w:rsidRPr="009B5D94">
        <w:rPr>
          <w:rFonts w:ascii="Times New Roman" w:hAnsi="Times New Roman" w:cs="Times New Roman"/>
          <w:sz w:val="20"/>
          <w:lang w:val="es-CO"/>
        </w:rPr>
        <w:t xml:space="preserve"> en la tarea 3 (recalcula para verificar). Cada uno llamó a </w:t>
      </w:r>
      <w:proofErr w:type="spellStart"/>
      <w:r w:rsidRPr="009B5D94">
        <w:rPr>
          <w:rFonts w:ascii="Times New Roman" w:hAnsi="Times New Roman" w:cs="Times New Roman"/>
          <w:sz w:val="20"/>
          <w:lang w:val="es-CO"/>
        </w:rPr>
        <w:t>resumen_resenas</w:t>
      </w:r>
      <w:proofErr w:type="spellEnd"/>
      <w:r w:rsidRPr="009B5D94">
        <w:rPr>
          <w:rFonts w:ascii="Times New Roman" w:hAnsi="Times New Roman" w:cs="Times New Roman"/>
          <w:sz w:val="20"/>
          <w:lang w:val="es-CO"/>
        </w:rPr>
        <w:t xml:space="preserve"> </w:t>
      </w:r>
      <w:r w:rsidRPr="009B5D94">
        <w:rPr>
          <w:rFonts w:ascii="Times New Roman" w:hAnsi="Times New Roman" w:cs="Times New Roman"/>
          <w:bCs/>
          <w:sz w:val="20"/>
          <w:lang w:val="es-CO"/>
        </w:rPr>
        <w:t>una vez</w:t>
      </w:r>
      <w:r w:rsidRPr="009B5D94">
        <w:rPr>
          <w:rFonts w:ascii="Times New Roman" w:hAnsi="Times New Roman" w:cs="Times New Roman"/>
          <w:sz w:val="20"/>
          <w:lang w:val="es-CO"/>
        </w:rPr>
        <w:t xml:space="preserve"> en la ejecución real.</w:t>
      </w:r>
    </w:p>
    <w:p w14:paraId="7C60D869" w14:textId="77777777" w:rsidR="0033597D" w:rsidRPr="009B5D94" w:rsidRDefault="00000000">
      <w:pPr>
        <w:spacing w:after="10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b/>
          <w:sz w:val="20"/>
          <w:lang w:val="es-CO"/>
        </w:rPr>
        <w:t xml:space="preserve">2. ¿Se activó el </w:t>
      </w:r>
      <w:proofErr w:type="spellStart"/>
      <w:r w:rsidRPr="009B5D94">
        <w:rPr>
          <w:rFonts w:ascii="Times New Roman" w:hAnsi="Times New Roman" w:cs="Times New Roman"/>
          <w:b/>
          <w:sz w:val="20"/>
          <w:lang w:val="es-CO"/>
        </w:rPr>
        <w:t>guardrail</w:t>
      </w:r>
      <w:proofErr w:type="spellEnd"/>
      <w:r w:rsidRPr="009B5D94">
        <w:rPr>
          <w:rFonts w:ascii="Times New Roman" w:hAnsi="Times New Roman" w:cs="Times New Roman"/>
          <w:b/>
          <w:sz w:val="20"/>
          <w:lang w:val="es-CO"/>
        </w:rPr>
        <w:t>?</w:t>
      </w:r>
      <w:r w:rsidRPr="009B5D94">
        <w:rPr>
          <w:rFonts w:ascii="Times New Roman" w:hAnsi="Times New Roman" w:cs="Times New Roman"/>
          <w:sz w:val="20"/>
          <w:lang w:val="es-CO"/>
        </w:rPr>
        <w:t xml:space="preserve"> Sí: se ejecutó </w:t>
      </w:r>
      <w:r w:rsidRPr="009B5D94">
        <w:rPr>
          <w:rFonts w:ascii="Times New Roman" w:hAnsi="Times New Roman" w:cs="Times New Roman"/>
          <w:bCs/>
          <w:sz w:val="20"/>
          <w:lang w:val="es-CO"/>
        </w:rPr>
        <w:t>1 vez</w:t>
      </w:r>
      <w:r w:rsidRPr="009B5D94">
        <w:rPr>
          <w:rFonts w:ascii="Times New Roman" w:hAnsi="Times New Roman" w:cs="Times New Roman"/>
          <w:sz w:val="20"/>
          <w:lang w:val="es-CO"/>
        </w:rPr>
        <w:t>, sobre el agente supervisor. Valida tres criterios: las 4 secciones como títulos ##, el promedio real y una respuesta sugerida por cada reseña negativa con su canal y fecha correctos. Como la ejecución real no lo obligó a reintentar, se probó con 10 salidas de ejemplo: aceptó los 4 casos válidos y rechazó los 6.</w:t>
      </w:r>
    </w:p>
    <w:p w14:paraId="2A5B40A3" w14:textId="77777777" w:rsidR="0033597D" w:rsidRPr="009B5D94" w:rsidRDefault="00000000">
      <w:pPr>
        <w:spacing w:after="100"/>
        <w:rPr>
          <w:rFonts w:ascii="Times New Roman" w:hAnsi="Times New Roman" w:cs="Times New Roman"/>
          <w:sz w:val="20"/>
          <w:lang w:val="es-CO"/>
        </w:rPr>
      </w:pPr>
      <w:r w:rsidRPr="009B5D94">
        <w:rPr>
          <w:rFonts w:ascii="Times New Roman" w:hAnsi="Times New Roman" w:cs="Times New Roman"/>
          <w:b/>
          <w:sz w:val="20"/>
          <w:lang w:val="es-CO"/>
        </w:rPr>
        <w:t>3. ¿Cuántos tokens se usaron?</w:t>
      </w:r>
      <w:r w:rsidRPr="009B5D94">
        <w:rPr>
          <w:rFonts w:ascii="Times New Roman" w:hAnsi="Times New Roman" w:cs="Times New Roman"/>
          <w:sz w:val="20"/>
          <w:lang w:val="es-CO"/>
        </w:rPr>
        <w:t xml:space="preserve"> En la ejecución, 14710 tokens de entrada y 4940 tokens de salida.</w:t>
      </w:r>
    </w:p>
    <w:p w14:paraId="09CB76DF" w14:textId="77777777" w:rsidR="0033597D" w:rsidRPr="009B5D94" w:rsidRDefault="00000000">
      <w:pPr>
        <w:spacing w:after="10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76304681" wp14:editId="350DC876">
            <wp:extent cx="5943600" cy="2189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08094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11B1" w14:textId="77777777" w:rsidR="0033597D" w:rsidRPr="009B5D94" w:rsidRDefault="00000000">
      <w:pPr>
        <w:pStyle w:val="Heading1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>Parte B. Propuesta de automatización (50 %)</w:t>
      </w:r>
    </w:p>
    <w:p w14:paraId="475F947C" w14:textId="77777777" w:rsidR="0033597D" w:rsidRPr="009B5D94" w:rsidRDefault="00000000">
      <w:pPr>
        <w:jc w:val="both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 xml:space="preserve">Elijan una microempresa real de la región (tienda, droguería, taller, papelería, finca, etc.) y diseñen una </w:t>
      </w:r>
      <w:proofErr w:type="spellStart"/>
      <w:r w:rsidRPr="009B5D94">
        <w:rPr>
          <w:rFonts w:ascii="Times New Roman" w:hAnsi="Times New Roman" w:cs="Times New Roman"/>
          <w:lang w:val="es-CO"/>
        </w:rPr>
        <w:t>crew</w:t>
      </w:r>
      <w:proofErr w:type="spellEnd"/>
      <w:r w:rsidRPr="009B5D94">
        <w:rPr>
          <w:rFonts w:ascii="Times New Roman" w:hAnsi="Times New Roman" w:cs="Times New Roman"/>
          <w:lang w:val="es-CO"/>
        </w:rPr>
        <w:t xml:space="preserve"> para uno de sus procesos.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33597D" w:rsidRPr="009B5D94" w14:paraId="2931D12D" w14:textId="77777777">
        <w:trPr>
          <w:cantSplit/>
          <w:tblHeader/>
          <w:jc w:val="center"/>
        </w:trPr>
        <w:tc>
          <w:tcPr>
            <w:tcW w:w="3402" w:type="dxa"/>
            <w:shd w:val="clear" w:color="auto" w:fill="1E1B2E"/>
          </w:tcPr>
          <w:p w14:paraId="38D02314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Elemento</w:t>
            </w:r>
          </w:p>
        </w:tc>
        <w:tc>
          <w:tcPr>
            <w:tcW w:w="5953" w:type="dxa"/>
            <w:shd w:val="clear" w:color="auto" w:fill="1E1B2E"/>
          </w:tcPr>
          <w:p w14:paraId="23DE7B6D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20"/>
                <w:lang w:val="es-CO"/>
              </w:rPr>
              <w:t>Respuesta del equipo</w:t>
            </w:r>
          </w:p>
        </w:tc>
      </w:tr>
      <w:tr w:rsidR="0033597D" w:rsidRPr="009B5D94" w14:paraId="314CE041" w14:textId="77777777">
        <w:trPr>
          <w:jc w:val="center"/>
        </w:trPr>
        <w:tc>
          <w:tcPr>
            <w:tcW w:w="3402" w:type="dxa"/>
          </w:tcPr>
          <w:p w14:paraId="7732773F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Microempresa y proceso a automatizar</w:t>
            </w:r>
            <w:proofErr w:type="gramEnd"/>
          </w:p>
        </w:tc>
        <w:tc>
          <w:tcPr>
            <w:tcW w:w="5953" w:type="dxa"/>
          </w:tcPr>
          <w:p w14:paraId="6615AC29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D' </w:t>
            </w: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Hylos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 (DHYLOS · Arte colombiano), San Jacinto, Bolívar.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Empresa familiar fundada en 1995 que fabrica y vende hamacas, sillas hamaca, cojines y accesorios tejidos a mano por artesanos de San Jacinto. Más de 100 personas trabajan con ella y vende por su tienda en línea (dhylos.com), WhatsApp, Instagram y TikTok, con envíos dentro y fuera de Colombia (fuentes 1 a 3 del anexo).</w:t>
            </w:r>
          </w:p>
          <w:p w14:paraId="687A9FE5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Proceso a automatizar</w:t>
            </w:r>
            <w:proofErr w:type="gram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: de la consulta al pedido confirmado.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Recibir la consulta de un cliente (WhatsApp, Instagram o web), armar la cotización de una hamaca (precio, personalización, envío y fecha de entrega) y generar la orden de producción para el taller.</w:t>
            </w:r>
          </w:p>
          <w:p w14:paraId="43550FD3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Por qué este proceso.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Es repetitivo, usa datos que ya existen (catálogo, tarifas, capacidad del taller) y las ventas en línea están a cargo de una responsable de la familia (fuente 1): automatizar el armado de cotizaciones le liberaría tiempo para atender y vender. Al consultar la tienda el 18-oct-2026, las 3 hamacas destacadas figuraban «Agotado», lo que sugiere que parte de la demanda se atiende bajo pedido, donde cada cotización exige precio, plazo y envío correctos.</w:t>
            </w:r>
          </w:p>
        </w:tc>
      </w:tr>
      <w:tr w:rsidR="0033597D" w:rsidRPr="009B5D94" w14:paraId="76CB46B8" w14:textId="77777777">
        <w:trPr>
          <w:cantSplit/>
          <w:jc w:val="center"/>
        </w:trPr>
        <w:tc>
          <w:tcPr>
            <w:tcW w:w="3402" w:type="dxa"/>
            <w:shd w:val="clear" w:color="auto" w:fill="F4F3F7"/>
          </w:tcPr>
          <w:p w14:paraId="6D43E5D7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lastRenderedPageBreak/>
              <w:t>Agente 1: rol y objetivo</w:t>
            </w:r>
          </w:p>
        </w:tc>
        <w:tc>
          <w:tcPr>
            <w:tcW w:w="5953" w:type="dxa"/>
            <w:shd w:val="clear" w:color="auto" w:fill="F4F3F7"/>
          </w:tcPr>
          <w:p w14:paraId="60D56D34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Rol: Analista de solicitudes de clientes.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</w:t>
            </w: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Objetivo: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leer el mensaje del cliente (WhatsApp, Instagram o web) y convertirlo en una ficha de pedido: producto, tamaño, colores o bordado, cantidad, ciudad o país de envío y fecha deseada; listar los datos que faltan y validar con 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consultar_catalogo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que el producto y las opciones existan. Nunca inventa datos.</w:t>
            </w:r>
          </w:p>
        </w:tc>
      </w:tr>
      <w:tr w:rsidR="0033597D" w:rsidRPr="009B5D94" w14:paraId="214BE067" w14:textId="77777777">
        <w:trPr>
          <w:cantSplit/>
          <w:jc w:val="center"/>
        </w:trPr>
        <w:tc>
          <w:tcPr>
            <w:tcW w:w="3402" w:type="dxa"/>
          </w:tcPr>
          <w:p w14:paraId="6F64F115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Agente 2: rol y objetivo</w:t>
            </w:r>
          </w:p>
        </w:tc>
        <w:tc>
          <w:tcPr>
            <w:tcW w:w="5953" w:type="dxa"/>
          </w:tcPr>
          <w:p w14:paraId="0E81B6BB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Rol: </w:t>
            </w: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Cotizador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 y planificador de producción.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</w:t>
            </w: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Objetivo: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con la ficha, calcular con herramientas el valor total (precio + personalización + envío) y la fecha mínima de entrega según existencias y capacidad semanal del taller; redactar la cotización cordial para el cliente y la orden de producción para las artesanas (medidas, hilo, colores, fecha límite).</w:t>
            </w:r>
          </w:p>
        </w:tc>
      </w:tr>
      <w:tr w:rsidR="0033597D" w:rsidRPr="009B5D94" w14:paraId="4043110F" w14:textId="77777777">
        <w:trPr>
          <w:cantSplit/>
          <w:jc w:val="center"/>
        </w:trPr>
        <w:tc>
          <w:tcPr>
            <w:tcW w:w="3402" w:type="dxa"/>
            <w:shd w:val="clear" w:color="auto" w:fill="F4F3F7"/>
          </w:tcPr>
          <w:p w14:paraId="76EC994B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Agente 3: rol y objetivo</w:t>
            </w:r>
          </w:p>
        </w:tc>
        <w:tc>
          <w:tcPr>
            <w:tcW w:w="5953" w:type="dxa"/>
            <w:shd w:val="clear" w:color="auto" w:fill="F4F3F7"/>
          </w:tcPr>
          <w:p w14:paraId="6DC1D631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Rol: Revisor de compromisos y calidad.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</w:t>
            </w: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Objetivo: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recalcular precio y fecha con las mismas herramientas, comprobar que cotización y orden coincidan con la ficha, que no se prometan plazos que el taller no puede cumplir y que el tono sea cálido y respetuoso; entregar la versión final para que la responsable de ventas la apruebe antes de enviarla.</w:t>
            </w:r>
          </w:p>
        </w:tc>
      </w:tr>
      <w:tr w:rsidR="0033597D" w:rsidRPr="009B5D94" w14:paraId="3191A77A" w14:textId="77777777">
        <w:trPr>
          <w:cantSplit/>
          <w:jc w:val="center"/>
        </w:trPr>
        <w:tc>
          <w:tcPr>
            <w:tcW w:w="3402" w:type="dxa"/>
          </w:tcPr>
          <w:p w14:paraId="67F23EA5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Tareas (resultado esperado de cada una)</w:t>
            </w:r>
          </w:p>
        </w:tc>
        <w:tc>
          <w:tcPr>
            <w:tcW w:w="5953" w:type="dxa"/>
          </w:tcPr>
          <w:p w14:paraId="535A23BF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T1 (Analista, usa </w:t>
            </w: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consultar_catalogo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):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ficha de pedido con los 7 campos completos o marcados como «falta», y la lista de preguntas para el cliente. Verificable: cada producto, tamaño y color existe en el catálogo.</w:t>
            </w:r>
          </w:p>
          <w:p w14:paraId="441A2E21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T2 (</w:t>
            </w: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Cotizador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, contexto = T1; usa </w:t>
            </w: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calcular_cotizacion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 y </w:t>
            </w: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consultar_capacidad_taller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):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borrador con tabla de cotización (concepto y valor), fecha estimada de entrega y orden de producción.</w:t>
            </w:r>
          </w:p>
          <w:p w14:paraId="3B68765D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T3 (Revisor, contexto = T1 y T2, con </w:t>
            </w: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guardrail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):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documento final en 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Markdown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con las secciones ## Resumen del pedido, ## Cotización, ## Fecha de entrega, ## Orden de producción y ## Mensaje para el cliente, guardado en un archivo para su aprobación.</w:t>
            </w:r>
          </w:p>
        </w:tc>
      </w:tr>
      <w:tr w:rsidR="0033597D" w:rsidRPr="009B5D94" w14:paraId="7B34E68F" w14:textId="77777777">
        <w:trPr>
          <w:cantSplit/>
          <w:jc w:val="center"/>
        </w:trPr>
        <w:tc>
          <w:tcPr>
            <w:tcW w:w="3402" w:type="dxa"/>
            <w:shd w:val="clear" w:color="auto" w:fill="F4F3F7"/>
          </w:tcPr>
          <w:p w14:paraId="3BD2B70E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Herramientas que necesitan (datos, APIs)</w:t>
            </w:r>
          </w:p>
        </w:tc>
        <w:tc>
          <w:tcPr>
            <w:tcW w:w="5953" w:type="dxa"/>
            <w:shd w:val="clear" w:color="auto" w:fill="F4F3F7"/>
          </w:tcPr>
          <w:p w14:paraId="1DC575B8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consultar_catalogo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 (</w:t>
            </w: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BaseTool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 + CSV):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productos, tamaños, colores, precio y estado de existencias; se exporta de la tienda en línea (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Tiendanube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) o se lee por su API.</w:t>
            </w:r>
          </w:p>
          <w:p w14:paraId="3B41E152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calcular_cotizacion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 (Python):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precio base + personalización + envío por destino (tarifas de la transportadora). Los valores los calcula el código, no el modelo.</w:t>
            </w:r>
          </w:p>
          <w:p w14:paraId="696DD995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consultar_capacidad_taller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 (Python + hoja de cálculo):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pedidos en cola, piezas por semana y artesanas disponibles, para obtener la fecha mínima de entrega.</w:t>
            </w:r>
          </w:p>
          <w:p w14:paraId="36411E51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Entrada: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el texto del mensaje (copiado de WhatsApp Business, Instagram o del formulario de la tienda). Fase 2: conexión con la API de WhatsApp Business. </w:t>
            </w: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LLM: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Gemini o 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Groq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con clave gratuita, como en el taller.</w:t>
            </w:r>
          </w:p>
        </w:tc>
      </w:tr>
      <w:tr w:rsidR="0033597D" w:rsidRPr="009B5D94" w14:paraId="68A40D61" w14:textId="77777777">
        <w:trPr>
          <w:cantSplit/>
          <w:jc w:val="center"/>
        </w:trPr>
        <w:tc>
          <w:tcPr>
            <w:tcW w:w="3402" w:type="dxa"/>
          </w:tcPr>
          <w:p w14:paraId="377DF3AF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Validación / 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guardrail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propuesto</w:t>
            </w:r>
          </w:p>
        </w:tc>
        <w:tc>
          <w:tcPr>
            <w:tcW w:w="5953" w:type="dxa"/>
          </w:tcPr>
          <w:p w14:paraId="75FA649A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Guardrail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 de función en T3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(como 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guardrail_informe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de la Parte A): devuelve (False, motivo) y el agente reintenta hasta 3 veces si (1) falta alguna de las 5 secciones como título ##; (2) el total de la cotización no coincide con 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calcular_cotizacion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; (3) la fecha prometida es anterior a la mínima de 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consultar_capacidad_taller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; (4) aparece un producto, tamaño o color que no está en el catálogo. Si todo cumple devuelve (True, texto).</w:t>
            </w:r>
          </w:p>
          <w:p w14:paraId="21F25498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Control humano: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la 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crew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solo entrega borradores; la responsable de ventas aprueba cada cotización antes de enviarla y queda un registro de cada caso.</w:t>
            </w:r>
          </w:p>
        </w:tc>
      </w:tr>
      <w:tr w:rsidR="0033597D" w:rsidRPr="009B5D94" w14:paraId="0E98DD5A" w14:textId="77777777">
        <w:trPr>
          <w:cantSplit/>
          <w:jc w:val="center"/>
        </w:trPr>
        <w:tc>
          <w:tcPr>
            <w:tcW w:w="3402" w:type="dxa"/>
            <w:shd w:val="clear" w:color="auto" w:fill="F4F3F7"/>
          </w:tcPr>
          <w:p w14:paraId="78A22AFC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lastRenderedPageBreak/>
              <w:t>Beneficio esperado (tiempo, errores, dinero)</w:t>
            </w:r>
          </w:p>
        </w:tc>
        <w:tc>
          <w:tcPr>
            <w:tcW w:w="5953" w:type="dxa"/>
            <w:shd w:val="clear" w:color="auto" w:fill="F4F3F7"/>
          </w:tcPr>
          <w:p w14:paraId="00580335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Estimación con supuestos (no son datos de D' </w:t>
            </w:r>
            <w:proofErr w:type="spellStart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Hylos</w:t>
            </w:r>
            <w:proofErr w:type="spellEnd"/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; deben validarse con la empresa).</w:t>
            </w:r>
          </w:p>
          <w:p w14:paraId="4B7FACE5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Tiempo: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si llegan ~20 consultas por semana y hoy cada una toma ~15 min (buscar precio, calcular envío, preguntar al taller y redactar), son ~5 h/semana. Con la 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crew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la persona solo revisa ~3 min por caso (~1 h/semana): ahorro ≈ 4 h/semana (≈ 16 h/mes) y primera respuesta en minutos, no en horas.</w:t>
            </w:r>
          </w:p>
          <w:p w14:paraId="7C18A036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Errores: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precio, envío y plazo salen de herramientas y el 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guardrail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bloquea las cotizaciones inconsistentes; meta: 0 cotizaciones con precio o fecha equivocados.</w:t>
            </w:r>
          </w:p>
          <w:p w14:paraId="57C729BB" w14:textId="77777777" w:rsidR="0033597D" w:rsidRPr="009B5D94" w:rsidRDefault="00000000">
            <w:pPr>
              <w:spacing w:after="6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20"/>
                <w:lang w:val="es-CO"/>
              </w:rPr>
              <w:t>Dinero:</w:t>
            </w:r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 xml:space="preserve"> menos ventas perdidas por demora en responder y menos reclamos por plazos incumplidos; el costo de IA es bajo (capa gratuita o pocos centavos por cotización, medible con </w:t>
            </w:r>
            <w:proofErr w:type="spellStart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token_usage</w:t>
            </w:r>
            <w:proofErr w:type="spellEnd"/>
            <w:r w:rsidRPr="009B5D94">
              <w:rPr>
                <w:rFonts w:ascii="Times New Roman" w:hAnsi="Times New Roman" w:cs="Times New Roman"/>
                <w:sz w:val="20"/>
                <w:lang w:val="es-CO"/>
              </w:rPr>
              <w:t>). Indicadores para comparar antes y después: minutos por cotización, % de cotizaciones con error, tiempo de primera respuesta y conversión de consulta a pedido.</w:t>
            </w:r>
          </w:p>
        </w:tc>
      </w:tr>
    </w:tbl>
    <w:p w14:paraId="1970872F" w14:textId="77777777" w:rsidR="0033597D" w:rsidRPr="009B5D94" w:rsidRDefault="0033597D">
      <w:pPr>
        <w:spacing w:after="40"/>
        <w:rPr>
          <w:rFonts w:ascii="Times New Roman" w:hAnsi="Times New Roman" w:cs="Times New Roman"/>
          <w:lang w:val="es-CO"/>
        </w:rPr>
      </w:pPr>
    </w:p>
    <w:p w14:paraId="0CFEE67A" w14:textId="77777777" w:rsidR="0033597D" w:rsidRPr="009B5D94" w:rsidRDefault="00000000">
      <w:pPr>
        <w:pStyle w:val="Heading1"/>
        <w:pageBreakBefore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lastRenderedPageBreak/>
        <w:t>Evidencias de la empresa (Parte B)</w:t>
      </w:r>
    </w:p>
    <w:p w14:paraId="29DC85FA" w14:textId="045E95B1" w:rsidR="0033597D" w:rsidRPr="009B5D94" w:rsidRDefault="00000000">
      <w:pPr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i/>
          <w:sz w:val="20"/>
          <w:lang w:val="es-CO"/>
        </w:rPr>
        <w:t xml:space="preserve">Imágenes públicas de la tienda en línea de D' </w:t>
      </w:r>
      <w:proofErr w:type="spellStart"/>
      <w:r w:rsidRPr="009B5D94">
        <w:rPr>
          <w:rFonts w:ascii="Times New Roman" w:hAnsi="Times New Roman" w:cs="Times New Roman"/>
          <w:i/>
          <w:sz w:val="20"/>
          <w:lang w:val="es-CO"/>
        </w:rPr>
        <w:t>Hylos</w:t>
      </w:r>
      <w:proofErr w:type="spellEnd"/>
      <w:r w:rsidRPr="009B5D94">
        <w:rPr>
          <w:rFonts w:ascii="Times New Roman" w:hAnsi="Times New Roman" w:cs="Times New Roman"/>
          <w:i/>
          <w:sz w:val="20"/>
          <w:lang w:val="es-CO"/>
        </w:rPr>
        <w:t xml:space="preserve"> (dhylos.com), consultada el 18 de octubre de 2026. Los derechos pertenecen a la empresa; se usan con fines académicos y con crédito a la fuente.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293"/>
      </w:tblGrid>
      <w:tr w:rsidR="0033597D" w:rsidRPr="009B5D94" w14:paraId="1BE7BAB9" w14:textId="77777777">
        <w:trPr>
          <w:jc w:val="center"/>
        </w:trPr>
        <w:tc>
          <w:tcPr>
            <w:tcW w:w="3061" w:type="dxa"/>
            <w:vAlign w:val="center"/>
          </w:tcPr>
          <w:p w14:paraId="0C0C8F61" w14:textId="77777777" w:rsidR="0033597D" w:rsidRPr="009B5D9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B5D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CD02B9C" wp14:editId="0925EA39">
                  <wp:extent cx="1800000" cy="150600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panel_oscuro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1800000" cy="15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5419F" w14:textId="77777777" w:rsidR="0033597D" w:rsidRPr="009B5D9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B5D94">
              <w:rPr>
                <w:rFonts w:ascii="Times New Roman" w:hAnsi="Times New Roman" w:cs="Times New Roman"/>
                <w:i/>
                <w:sz w:val="16"/>
                <w:lang w:val="es-CO"/>
              </w:rPr>
              <w:t>Fig. 1 · Logo de DHYLOS «Arte colombiano». Fuente: dhylos.com</w:t>
            </w:r>
          </w:p>
        </w:tc>
        <w:tc>
          <w:tcPr>
            <w:tcW w:w="6293" w:type="dxa"/>
          </w:tcPr>
          <w:p w14:paraId="6E13523E" w14:textId="77777777" w:rsidR="0033597D" w:rsidRPr="009B5D94" w:rsidRDefault="00000000">
            <w:pPr>
              <w:spacing w:after="4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19"/>
                <w:lang w:val="es-CO"/>
              </w:rPr>
              <w:t>Ficha de la empresa</w:t>
            </w:r>
          </w:p>
          <w:p w14:paraId="7646FA6C" w14:textId="77777777" w:rsidR="0033597D" w:rsidRPr="009B5D94" w:rsidRDefault="00000000">
            <w:pPr>
              <w:spacing w:after="4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19"/>
                <w:lang w:val="es-CO"/>
              </w:rPr>
              <w:t>Nombre:</w:t>
            </w: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D' </w:t>
            </w:r>
            <w:proofErr w:type="spellStart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>Hylos</w:t>
            </w:r>
            <w:proofErr w:type="spellEnd"/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· DHYLOS «Arte colombiano».</w:t>
            </w:r>
          </w:p>
          <w:p w14:paraId="1C0202A3" w14:textId="77777777" w:rsidR="0033597D" w:rsidRPr="009B5D94" w:rsidRDefault="00000000">
            <w:pPr>
              <w:spacing w:after="4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19"/>
                <w:lang w:val="es-CO"/>
              </w:rPr>
              <w:t>Ubicación:</w:t>
            </w: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San Jacinto, Bolívar (Región Caribe).</w:t>
            </w:r>
          </w:p>
          <w:p w14:paraId="142BF55E" w14:textId="77777777" w:rsidR="0033597D" w:rsidRPr="009B5D94" w:rsidRDefault="00000000">
            <w:pPr>
              <w:spacing w:after="4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19"/>
                <w:lang w:val="es-CO"/>
              </w:rPr>
              <w:t>Origen:</w:t>
            </w: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taller familiar fundado en 1995 por Edwin Pájaro y Yaneth Vásquez [1].</w:t>
            </w:r>
          </w:p>
          <w:p w14:paraId="7570DBEE" w14:textId="77777777" w:rsidR="0033597D" w:rsidRPr="009B5D94" w:rsidRDefault="00000000">
            <w:pPr>
              <w:spacing w:after="4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19"/>
                <w:lang w:val="es-CO"/>
              </w:rPr>
              <w:t>Tamaño:</w:t>
            </w: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más de 100 personas trabajan con la empresa [1].</w:t>
            </w:r>
          </w:p>
          <w:p w14:paraId="05B22FED" w14:textId="77777777" w:rsidR="0033597D" w:rsidRPr="009B5D94" w:rsidRDefault="00000000">
            <w:pPr>
              <w:spacing w:after="4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19"/>
                <w:lang w:val="es-CO"/>
              </w:rPr>
              <w:t>Productos:</w:t>
            </w: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hamacas, sillas hamaca, cojines y accesorios tejidos a mano por artesanos de San Jacinto [1][2].</w:t>
            </w:r>
          </w:p>
          <w:p w14:paraId="1FE55152" w14:textId="77777777" w:rsidR="0033597D" w:rsidRPr="009B5D94" w:rsidRDefault="00000000">
            <w:pPr>
              <w:spacing w:after="4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19"/>
                <w:lang w:val="es-CO"/>
              </w:rPr>
              <w:t>Canales:</w:t>
            </w: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tienda en línea, WhatsApp, Instagram (@d_hylos, ≈ 28,7 mil seguidores al consultarlo) y TikTok [2][3].</w:t>
            </w:r>
          </w:p>
          <w:p w14:paraId="7058DB73" w14:textId="38919F6C" w:rsidR="0033597D" w:rsidRPr="009B5D94" w:rsidRDefault="00000000">
            <w:pPr>
              <w:spacing w:after="4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sz w:val="19"/>
                <w:lang w:val="es-CO"/>
              </w:rPr>
              <w:t>Mercado:</w:t>
            </w:r>
            <w:r w:rsidRPr="009B5D94">
              <w:rPr>
                <w:rFonts w:ascii="Times New Roman" w:hAnsi="Times New Roman" w:cs="Times New Roman"/>
                <w:sz w:val="19"/>
                <w:lang w:val="es-CO"/>
              </w:rPr>
              <w:t xml:space="preserve"> la tienda calcula envíos a Colombia, España, México y Estados Unidos [2]; ha vendido a España y Francia [1].</w:t>
            </w:r>
          </w:p>
        </w:tc>
      </w:tr>
    </w:tbl>
    <w:p w14:paraId="23F30D12" w14:textId="77777777" w:rsidR="0033597D" w:rsidRPr="009B5D94" w:rsidRDefault="00000000">
      <w:pPr>
        <w:spacing w:before="160" w:after="8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b/>
          <w:sz w:val="20"/>
          <w:lang w:val="es-CO"/>
        </w:rPr>
        <w:t>Figuras 2 a 5.</w:t>
      </w:r>
      <w:r w:rsidRPr="009B5D94">
        <w:rPr>
          <w:rFonts w:ascii="Times New Roman" w:hAnsi="Times New Roman" w:cs="Times New Roman"/>
          <w:sz w:val="20"/>
          <w:lang w:val="es-CO"/>
        </w:rPr>
        <w:t xml:space="preserve"> Productos publicados en la tienda: la oferta que alimenta el proceso. Cada variante (tamaño, color, bordado) necesita precio, existencias y tiempo de elaboración para poder cotizarse.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33597D" w:rsidRPr="009B5D94" w14:paraId="6EFE6F20" w14:textId="77777777">
        <w:trPr>
          <w:jc w:val="center"/>
        </w:trPr>
        <w:tc>
          <w:tcPr>
            <w:tcW w:w="2324" w:type="dxa"/>
          </w:tcPr>
          <w:p w14:paraId="3E49386A" w14:textId="77777777" w:rsidR="0033597D" w:rsidRPr="009B5D9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B5D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974B93" wp14:editId="5D3B0916">
                  <wp:extent cx="1368000" cy="1824000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maca_bordada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0" y="0"/>
                            <a:ext cx="1368000" cy="18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4" w:type="dxa"/>
          </w:tcPr>
          <w:p w14:paraId="1A062249" w14:textId="77777777" w:rsidR="0033597D" w:rsidRPr="009B5D9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B5D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88428" wp14:editId="5952D356">
                  <wp:extent cx="1368000" cy="1824000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maca_crudo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tretch/>
                        </pic:blipFill>
                        <pic:spPr bwMode="auto">
                          <a:xfrm>
                            <a:off x="0" y="0"/>
                            <a:ext cx="1368000" cy="18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4" w:type="dxa"/>
          </w:tcPr>
          <w:p w14:paraId="785E13F2" w14:textId="77777777" w:rsidR="0033597D" w:rsidRPr="009B5D9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B5D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827E28" wp14:editId="7E2E9E4B">
                  <wp:extent cx="1368000" cy="1824000"/>
                  <wp:effectExtent l="0" t="0" r="0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maca_personal_crudo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0" y="0"/>
                            <a:ext cx="1368000" cy="18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4" w:type="dxa"/>
          </w:tcPr>
          <w:p w14:paraId="4C302B6A" w14:textId="77777777" w:rsidR="0033597D" w:rsidRPr="009B5D9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B5D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7B9450" wp14:editId="68F59EA5">
                  <wp:extent cx="1368000" cy="1824000"/>
                  <wp:effectExtent l="0" t="0" r="0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erda_extensiva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/>
                          <a:stretch/>
                        </pic:blipFill>
                        <pic:spPr bwMode="auto">
                          <a:xfrm>
                            <a:off x="0" y="0"/>
                            <a:ext cx="1368000" cy="18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97D" w:rsidRPr="009B5D94" w14:paraId="4977821B" w14:textId="77777777">
        <w:trPr>
          <w:jc w:val="center"/>
        </w:trPr>
        <w:tc>
          <w:tcPr>
            <w:tcW w:w="2324" w:type="dxa"/>
          </w:tcPr>
          <w:p w14:paraId="31FA14DD" w14:textId="77777777" w:rsidR="0033597D" w:rsidRPr="009B5D94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9B5D94">
              <w:rPr>
                <w:rFonts w:ascii="Times New Roman" w:hAnsi="Times New Roman" w:cs="Times New Roman"/>
                <w:i/>
                <w:sz w:val="16"/>
                <w:lang w:val="es-CO"/>
              </w:rPr>
              <w:t>Fig. 2 · Hamaca Bordada: detalle del tejido y del fleco de colores. Precio publicado: $470.000 (Agotado).</w:t>
            </w:r>
          </w:p>
        </w:tc>
        <w:tc>
          <w:tcPr>
            <w:tcW w:w="2324" w:type="dxa"/>
          </w:tcPr>
          <w:p w14:paraId="61FF2E09" w14:textId="77777777" w:rsidR="0033597D" w:rsidRPr="009B5D94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9B5D94">
              <w:rPr>
                <w:rFonts w:ascii="Times New Roman" w:hAnsi="Times New Roman" w:cs="Times New Roman"/>
                <w:i/>
                <w:sz w:val="16"/>
                <w:lang w:val="es-CO"/>
              </w:rPr>
              <w:t>Fig. 3 · Hamaca Crudo: hamaca color crudo con fleco. Precio publicado: $680.000 (Agotado).</w:t>
            </w:r>
          </w:p>
        </w:tc>
        <w:tc>
          <w:tcPr>
            <w:tcW w:w="2324" w:type="dxa"/>
          </w:tcPr>
          <w:p w14:paraId="1596019D" w14:textId="77777777" w:rsidR="0033597D" w:rsidRPr="009B5D94" w:rsidRDefault="00000000">
            <w:pPr>
              <w:spacing w:after="4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i/>
                <w:sz w:val="16"/>
                <w:lang w:val="es-CO"/>
              </w:rPr>
              <w:t>Fig. 4 · Hamaca Personal Crudo. Precio publicado: $450.000 (Agotado).</w:t>
            </w:r>
          </w:p>
        </w:tc>
        <w:tc>
          <w:tcPr>
            <w:tcW w:w="2324" w:type="dxa"/>
          </w:tcPr>
          <w:p w14:paraId="36C89E8E" w14:textId="77777777" w:rsidR="0033597D" w:rsidRPr="009B5D94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9B5D94">
              <w:rPr>
                <w:rFonts w:ascii="Times New Roman" w:hAnsi="Times New Roman" w:cs="Times New Roman"/>
                <w:i/>
                <w:sz w:val="16"/>
                <w:lang w:val="es-CO"/>
              </w:rPr>
              <w:t>Fig. 5 · Cuerda extensiva con borlas de colores. Precio publicado: $20.000 (con existencias).</w:t>
            </w:r>
          </w:p>
        </w:tc>
      </w:tr>
    </w:tbl>
    <w:p w14:paraId="08C71B75" w14:textId="77777777" w:rsidR="0033597D" w:rsidRPr="009B5D94" w:rsidRDefault="00000000">
      <w:pPr>
        <w:spacing w:before="160" w:after="40"/>
        <w:rPr>
          <w:rFonts w:ascii="Times New Roman" w:hAnsi="Times New Roman" w:cs="Times New Roman"/>
        </w:rPr>
      </w:pPr>
      <w:r w:rsidRPr="009B5D94">
        <w:rPr>
          <w:rFonts w:ascii="Times New Roman" w:hAnsi="Times New Roman" w:cs="Times New Roman"/>
          <w:b/>
          <w:sz w:val="20"/>
          <w:lang w:val="es-CO"/>
        </w:rPr>
        <w:t>Fuentes consultadas</w:t>
      </w:r>
    </w:p>
    <w:p w14:paraId="5974FC38" w14:textId="77777777" w:rsidR="0033597D" w:rsidRPr="009B5D94" w:rsidRDefault="00000000">
      <w:pPr>
        <w:spacing w:after="2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sz w:val="18"/>
          <w:lang w:val="es-CO"/>
        </w:rPr>
        <w:t>[1] Colombia Visible. «La empresa familiar que rescata la elaboración artesanal de hamacas en Bolívar». https://colombiavisible.com/fabricacion-de-hamacas-en-san-hacinto-bolivar/</w:t>
      </w:r>
    </w:p>
    <w:p w14:paraId="77FCCA54" w14:textId="77777777" w:rsidR="0033597D" w:rsidRPr="009B5D94" w:rsidRDefault="00000000">
      <w:pPr>
        <w:spacing w:after="2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sz w:val="18"/>
          <w:lang w:val="es-CO"/>
        </w:rPr>
        <w:t xml:space="preserve">[2] D' </w:t>
      </w:r>
      <w:proofErr w:type="spellStart"/>
      <w:r w:rsidRPr="009B5D94">
        <w:rPr>
          <w:rFonts w:ascii="Times New Roman" w:hAnsi="Times New Roman" w:cs="Times New Roman"/>
          <w:sz w:val="18"/>
          <w:lang w:val="es-CO"/>
        </w:rPr>
        <w:t>Hylos</w:t>
      </w:r>
      <w:proofErr w:type="spellEnd"/>
      <w:r w:rsidRPr="009B5D94">
        <w:rPr>
          <w:rFonts w:ascii="Times New Roman" w:hAnsi="Times New Roman" w:cs="Times New Roman"/>
          <w:sz w:val="18"/>
          <w:lang w:val="es-CO"/>
        </w:rPr>
        <w:t>. Tienda en línea (portada y categorías), consultada el 18-oct-2026. https://www.dhylos.com</w:t>
      </w:r>
    </w:p>
    <w:p w14:paraId="37EAFE7D" w14:textId="77777777" w:rsidR="0033597D" w:rsidRPr="009B5D94" w:rsidRDefault="00000000">
      <w:pPr>
        <w:spacing w:after="20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sz w:val="18"/>
          <w:lang w:val="es-CO"/>
        </w:rPr>
        <w:t xml:space="preserve">[3] D' </w:t>
      </w:r>
      <w:proofErr w:type="spellStart"/>
      <w:r w:rsidRPr="009B5D94">
        <w:rPr>
          <w:rFonts w:ascii="Times New Roman" w:hAnsi="Times New Roman" w:cs="Times New Roman"/>
          <w:sz w:val="18"/>
          <w:lang w:val="es-CO"/>
        </w:rPr>
        <w:t>Hylos</w:t>
      </w:r>
      <w:proofErr w:type="spellEnd"/>
      <w:r w:rsidRPr="009B5D94">
        <w:rPr>
          <w:rFonts w:ascii="Times New Roman" w:hAnsi="Times New Roman" w:cs="Times New Roman"/>
          <w:sz w:val="18"/>
          <w:lang w:val="es-CO"/>
        </w:rPr>
        <w:t xml:space="preserve"> (@d_hylos). Perfil público de Instagram, consultado el 18-oct-2026. https://www.instagram.com/d_hylos/</w:t>
      </w:r>
    </w:p>
    <w:p w14:paraId="4D31D28F" w14:textId="182CAAB6" w:rsidR="0033597D" w:rsidRPr="009B5D94" w:rsidRDefault="00000000">
      <w:pPr>
        <w:spacing w:before="160" w:after="80"/>
        <w:rPr>
          <w:rFonts w:ascii="Times New Roman" w:hAnsi="Times New Roman" w:cs="Times New Roman"/>
          <w:sz w:val="19"/>
          <w:szCs w:val="19"/>
          <w:lang w:val="es-ES"/>
        </w:rPr>
      </w:pPr>
      <w:r w:rsidRPr="009B5D94">
        <w:rPr>
          <w:rFonts w:ascii="Times New Roman" w:hAnsi="Times New Roman" w:cs="Times New Roman"/>
          <w:b/>
          <w:sz w:val="19"/>
          <w:lang w:val="es-CO"/>
        </w:rPr>
        <w:t>Alcance y supuestos.</w:t>
      </w:r>
      <w:r w:rsidRPr="009B5D94">
        <w:rPr>
          <w:rFonts w:ascii="Times New Roman" w:hAnsi="Times New Roman" w:cs="Times New Roman"/>
          <w:sz w:val="19"/>
          <w:lang w:val="es-CO"/>
        </w:rPr>
        <w:t xml:space="preserve"> Las cifras de volumen y tiempo del beneficio esperado son supuestos de trabajo; deben validarse con la persona responsable de las ventas en línea antes de comprometer resultados.</w:t>
      </w:r>
    </w:p>
    <w:p w14:paraId="0B6786ED" w14:textId="77777777" w:rsidR="0033597D" w:rsidRDefault="0033597D">
      <w:pPr>
        <w:spacing w:before="160" w:after="80"/>
        <w:rPr>
          <w:rFonts w:ascii="Times New Roman" w:hAnsi="Times New Roman" w:cs="Times New Roman"/>
          <w:lang w:val="es-CO"/>
        </w:rPr>
      </w:pPr>
    </w:p>
    <w:p w14:paraId="52BBDA4A" w14:textId="77777777" w:rsidR="009B5D94" w:rsidRDefault="009B5D94">
      <w:pPr>
        <w:spacing w:before="160" w:after="80"/>
        <w:rPr>
          <w:rFonts w:ascii="Times New Roman" w:hAnsi="Times New Roman" w:cs="Times New Roman"/>
          <w:lang w:val="es-CO"/>
        </w:rPr>
      </w:pPr>
    </w:p>
    <w:p w14:paraId="4AABD33C" w14:textId="77777777" w:rsidR="009B5D94" w:rsidRDefault="009B5D94">
      <w:pPr>
        <w:spacing w:before="160" w:after="80"/>
        <w:rPr>
          <w:rFonts w:ascii="Times New Roman" w:hAnsi="Times New Roman" w:cs="Times New Roman"/>
          <w:lang w:val="es-CO"/>
        </w:rPr>
      </w:pPr>
    </w:p>
    <w:p w14:paraId="312CF3A9" w14:textId="77777777" w:rsidR="009B5D94" w:rsidRPr="009B5D94" w:rsidRDefault="009B5D94">
      <w:pPr>
        <w:spacing w:before="160" w:after="80"/>
        <w:rPr>
          <w:rFonts w:ascii="Times New Roman" w:hAnsi="Times New Roman" w:cs="Times New Roman"/>
          <w:lang w:val="es-CO"/>
        </w:rPr>
      </w:pPr>
    </w:p>
    <w:p w14:paraId="1DAFF6CF" w14:textId="77777777" w:rsidR="0033597D" w:rsidRPr="009B5D94" w:rsidRDefault="00000000">
      <w:pPr>
        <w:spacing w:before="160" w:after="80"/>
        <w:rPr>
          <w:rFonts w:ascii="Times New Roman" w:hAnsi="Times New Roman" w:cs="Times New Roman"/>
          <w:b/>
          <w:bCs/>
          <w:lang w:val="es-CO"/>
        </w:rPr>
      </w:pPr>
      <w:r w:rsidRPr="009B5D94">
        <w:rPr>
          <w:rFonts w:ascii="Times New Roman" w:hAnsi="Times New Roman" w:cs="Times New Roman"/>
          <w:b/>
          <w:bCs/>
          <w:sz w:val="19"/>
          <w:lang w:val="es-ES"/>
        </w:rPr>
        <w:lastRenderedPageBreak/>
        <w:t>Arquitectura Propuesta</w:t>
      </w:r>
      <w:r w:rsidRPr="009B5D94">
        <w:rPr>
          <w:rFonts w:ascii="Times New Roman" w:hAnsi="Times New Roman" w:cs="Times New Roman"/>
          <w:b/>
          <w:bCs/>
          <w:sz w:val="19"/>
          <w:lang w:val="es-CO"/>
        </w:rPr>
        <w:t>.</w:t>
      </w:r>
    </w:p>
    <w:p w14:paraId="029C2C55" w14:textId="77777777" w:rsidR="0033597D" w:rsidRPr="009B5D94" w:rsidRDefault="00000000">
      <w:pPr>
        <w:spacing w:before="160" w:after="80"/>
        <w:rPr>
          <w:rFonts w:ascii="Times New Roman" w:hAnsi="Times New Roman" w:cs="Times New Roman"/>
          <w:b/>
          <w:bCs/>
          <w:sz w:val="19"/>
          <w:szCs w:val="19"/>
        </w:rPr>
      </w:pPr>
      <w:r w:rsidRPr="009B5D94">
        <w:rPr>
          <w:rFonts w:ascii="Times New Roman" w:hAnsi="Times New Roman" w:cs="Times New Roman"/>
          <w:b/>
          <w:bCs/>
          <w:noProof/>
          <w:lang w:val="es-CO"/>
        </w:rPr>
        <w:drawing>
          <wp:inline distT="0" distB="0" distL="0" distR="0" wp14:anchorId="31D41B20" wp14:editId="312165C8">
            <wp:extent cx="5943600" cy="38308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76531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5943599" cy="38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7725" w14:textId="77777777" w:rsidR="0033597D" w:rsidRPr="009B5D94" w:rsidRDefault="0033597D">
      <w:pPr>
        <w:spacing w:before="160" w:after="80"/>
        <w:rPr>
          <w:rFonts w:ascii="Times New Roman" w:hAnsi="Times New Roman" w:cs="Times New Roman"/>
          <w:lang w:val="es-CO"/>
        </w:rPr>
      </w:pPr>
    </w:p>
    <w:p w14:paraId="68B09E1C" w14:textId="77777777" w:rsidR="0033597D" w:rsidRPr="009B5D94" w:rsidRDefault="00000000">
      <w:pPr>
        <w:pStyle w:val="Heading1"/>
        <w:rPr>
          <w:rFonts w:ascii="Times New Roman" w:hAnsi="Times New Roman" w:cs="Times New Roman"/>
          <w:lang w:val="es-CO"/>
        </w:rPr>
      </w:pPr>
      <w:r w:rsidRPr="009B5D94">
        <w:rPr>
          <w:rFonts w:ascii="Times New Roman" w:hAnsi="Times New Roman" w:cs="Times New Roman"/>
          <w:lang w:val="es-CO"/>
        </w:rPr>
        <w:t>Rúbrica de la práctica y la propuesta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268"/>
        <w:gridCol w:w="1814"/>
        <w:gridCol w:w="1757"/>
        <w:gridCol w:w="1757"/>
      </w:tblGrid>
      <w:tr w:rsidR="0033597D" w:rsidRPr="009B5D94" w14:paraId="4A8A7ADB" w14:textId="77777777">
        <w:trPr>
          <w:cantSplit/>
          <w:tblHeader/>
          <w:jc w:val="center"/>
        </w:trPr>
        <w:tc>
          <w:tcPr>
            <w:tcW w:w="1757" w:type="dxa"/>
            <w:shd w:val="clear" w:color="auto" w:fill="1E1B2E"/>
          </w:tcPr>
          <w:p w14:paraId="5AAE7695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18"/>
                <w:lang w:val="es-CO"/>
              </w:rPr>
              <w:t>Criterio</w:t>
            </w:r>
          </w:p>
        </w:tc>
        <w:tc>
          <w:tcPr>
            <w:tcW w:w="2268" w:type="dxa"/>
            <w:shd w:val="clear" w:color="auto" w:fill="1E1B2E"/>
          </w:tcPr>
          <w:p w14:paraId="720806DF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18"/>
                <w:lang w:val="es-CO"/>
              </w:rPr>
              <w:t>Excelente (5,0–4,5)</w:t>
            </w:r>
          </w:p>
        </w:tc>
        <w:tc>
          <w:tcPr>
            <w:tcW w:w="1814" w:type="dxa"/>
            <w:shd w:val="clear" w:color="auto" w:fill="1E1B2E"/>
          </w:tcPr>
          <w:p w14:paraId="38FC838F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18"/>
                <w:lang w:val="es-CO"/>
              </w:rPr>
              <w:t>Bueno (4,4–3,8)</w:t>
            </w:r>
          </w:p>
        </w:tc>
        <w:tc>
          <w:tcPr>
            <w:tcW w:w="1757" w:type="dxa"/>
            <w:shd w:val="clear" w:color="auto" w:fill="1E1B2E"/>
          </w:tcPr>
          <w:p w14:paraId="4A4FEA2D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18"/>
                <w:lang w:val="es-CO"/>
              </w:rPr>
              <w:t>Básico (3,7–3,0)</w:t>
            </w:r>
          </w:p>
        </w:tc>
        <w:tc>
          <w:tcPr>
            <w:tcW w:w="1757" w:type="dxa"/>
            <w:shd w:val="clear" w:color="auto" w:fill="1E1B2E"/>
          </w:tcPr>
          <w:p w14:paraId="76D7A965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b/>
                <w:color w:val="FFFFFF"/>
                <w:sz w:val="18"/>
                <w:lang w:val="es-CO"/>
              </w:rPr>
              <w:t>Insuficiente (&lt;3,0)</w:t>
            </w:r>
          </w:p>
        </w:tc>
      </w:tr>
      <w:tr w:rsidR="0033597D" w:rsidRPr="009B5D94" w14:paraId="380EC562" w14:textId="77777777">
        <w:trPr>
          <w:cantSplit/>
          <w:jc w:val="center"/>
        </w:trPr>
        <w:tc>
          <w:tcPr>
            <w:tcW w:w="1757" w:type="dxa"/>
          </w:tcPr>
          <w:p w14:paraId="3D980471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Agentes y tareas</w:t>
            </w:r>
          </w:p>
        </w:tc>
        <w:tc>
          <w:tcPr>
            <w:tcW w:w="2268" w:type="dxa"/>
          </w:tcPr>
          <w:p w14:paraId="0BEF3793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 xml:space="preserve">Roles claros, tareas con resultado verificable y </w:t>
            </w:r>
            <w:proofErr w:type="spellStart"/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context</w:t>
            </w:r>
            <w:proofErr w:type="spellEnd"/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 xml:space="preserve"> correcto</w:t>
            </w:r>
          </w:p>
        </w:tc>
        <w:tc>
          <w:tcPr>
            <w:tcW w:w="1814" w:type="dxa"/>
          </w:tcPr>
          <w:p w14:paraId="7333B1AE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Completos con detalles menores</w:t>
            </w:r>
          </w:p>
        </w:tc>
        <w:tc>
          <w:tcPr>
            <w:tcW w:w="1757" w:type="dxa"/>
          </w:tcPr>
          <w:p w14:paraId="213451A8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Incompletos o genéricos</w:t>
            </w:r>
          </w:p>
        </w:tc>
        <w:tc>
          <w:tcPr>
            <w:tcW w:w="1757" w:type="dxa"/>
          </w:tcPr>
          <w:p w14:paraId="6F2D4DCE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No los define</w:t>
            </w:r>
          </w:p>
        </w:tc>
      </w:tr>
      <w:tr w:rsidR="0033597D" w:rsidRPr="009B5D94" w14:paraId="31E44A78" w14:textId="77777777">
        <w:trPr>
          <w:cantSplit/>
          <w:jc w:val="center"/>
        </w:trPr>
        <w:tc>
          <w:tcPr>
            <w:tcW w:w="1757" w:type="dxa"/>
            <w:shd w:val="clear" w:color="auto" w:fill="F4F3F7"/>
          </w:tcPr>
          <w:p w14:paraId="29B709A9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Guardrail</w:t>
            </w:r>
            <w:proofErr w:type="spellEnd"/>
          </w:p>
        </w:tc>
        <w:tc>
          <w:tcPr>
            <w:tcW w:w="2268" w:type="dxa"/>
            <w:shd w:val="clear" w:color="auto" w:fill="F4F3F7"/>
          </w:tcPr>
          <w:p w14:paraId="6DFA4FB0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Valida secciones y promedio; devuelve tuplas correctas</w:t>
            </w:r>
          </w:p>
        </w:tc>
        <w:tc>
          <w:tcPr>
            <w:tcW w:w="1814" w:type="dxa"/>
            <w:shd w:val="clear" w:color="auto" w:fill="F4F3F7"/>
          </w:tcPr>
          <w:p w14:paraId="36D01517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Valida un solo criterio</w:t>
            </w:r>
          </w:p>
        </w:tc>
        <w:tc>
          <w:tcPr>
            <w:tcW w:w="1757" w:type="dxa"/>
            <w:shd w:val="clear" w:color="auto" w:fill="F4F3F7"/>
          </w:tcPr>
          <w:p w14:paraId="67C5DA76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Sintaxis incorrecta</w:t>
            </w:r>
          </w:p>
        </w:tc>
        <w:tc>
          <w:tcPr>
            <w:tcW w:w="1757" w:type="dxa"/>
            <w:shd w:val="clear" w:color="auto" w:fill="F4F3F7"/>
          </w:tcPr>
          <w:p w14:paraId="2C5AC92B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No lo implementa</w:t>
            </w:r>
          </w:p>
        </w:tc>
      </w:tr>
      <w:tr w:rsidR="0033597D" w:rsidRPr="009B5D94" w14:paraId="6B53975B" w14:textId="77777777">
        <w:trPr>
          <w:cantSplit/>
          <w:jc w:val="center"/>
        </w:trPr>
        <w:tc>
          <w:tcPr>
            <w:tcW w:w="1757" w:type="dxa"/>
          </w:tcPr>
          <w:p w14:paraId="1E099AE3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Ejecución</w:t>
            </w:r>
          </w:p>
        </w:tc>
        <w:tc>
          <w:tcPr>
            <w:tcW w:w="2268" w:type="dxa"/>
          </w:tcPr>
          <w:p w14:paraId="7187C044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 xml:space="preserve">La </w:t>
            </w:r>
            <w:proofErr w:type="spellStart"/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crew</w:t>
            </w:r>
            <w:proofErr w:type="spellEnd"/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 xml:space="preserve"> corre y produce el informe completo</w:t>
            </w:r>
          </w:p>
        </w:tc>
        <w:tc>
          <w:tcPr>
            <w:tcW w:w="1814" w:type="dxa"/>
          </w:tcPr>
          <w:p w14:paraId="7FE7EDAE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Corre con fallas menores</w:t>
            </w:r>
          </w:p>
        </w:tc>
        <w:tc>
          <w:tcPr>
            <w:tcW w:w="1757" w:type="dxa"/>
          </w:tcPr>
          <w:p w14:paraId="7F962B83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Corre parcialmente</w:t>
            </w:r>
          </w:p>
        </w:tc>
        <w:tc>
          <w:tcPr>
            <w:tcW w:w="1757" w:type="dxa"/>
          </w:tcPr>
          <w:p w14:paraId="3F1031CF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No ejecuta</w:t>
            </w:r>
          </w:p>
        </w:tc>
      </w:tr>
      <w:tr w:rsidR="0033597D" w:rsidRPr="009B5D94" w14:paraId="76140E8C" w14:textId="77777777">
        <w:trPr>
          <w:cantSplit/>
          <w:jc w:val="center"/>
        </w:trPr>
        <w:tc>
          <w:tcPr>
            <w:tcW w:w="1757" w:type="dxa"/>
            <w:shd w:val="clear" w:color="auto" w:fill="F4F3F7"/>
          </w:tcPr>
          <w:p w14:paraId="00E27101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Propuesta</w:t>
            </w:r>
          </w:p>
        </w:tc>
        <w:tc>
          <w:tcPr>
            <w:tcW w:w="2268" w:type="dxa"/>
            <w:shd w:val="clear" w:color="auto" w:fill="F4F3F7"/>
          </w:tcPr>
          <w:p w14:paraId="0A15D90E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Proceso real, roles y validación bien justificados</w:t>
            </w:r>
          </w:p>
        </w:tc>
        <w:tc>
          <w:tcPr>
            <w:tcW w:w="1814" w:type="dxa"/>
            <w:shd w:val="clear" w:color="auto" w:fill="F4F3F7"/>
          </w:tcPr>
          <w:p w14:paraId="0334AF94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Buena con vacíos menores</w:t>
            </w:r>
          </w:p>
        </w:tc>
        <w:tc>
          <w:tcPr>
            <w:tcW w:w="1757" w:type="dxa"/>
            <w:shd w:val="clear" w:color="auto" w:fill="F4F3F7"/>
          </w:tcPr>
          <w:p w14:paraId="1740764E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Poco contextualizada</w:t>
            </w:r>
          </w:p>
        </w:tc>
        <w:tc>
          <w:tcPr>
            <w:tcW w:w="1757" w:type="dxa"/>
            <w:shd w:val="clear" w:color="auto" w:fill="F4F3F7"/>
          </w:tcPr>
          <w:p w14:paraId="1F074CA5" w14:textId="77777777" w:rsidR="0033597D" w:rsidRPr="009B5D94" w:rsidRDefault="00000000">
            <w:pPr>
              <w:spacing w:after="20"/>
              <w:rPr>
                <w:rFonts w:ascii="Times New Roman" w:hAnsi="Times New Roman" w:cs="Times New Roman"/>
                <w:lang w:val="es-CO"/>
              </w:rPr>
            </w:pPr>
            <w:r w:rsidRPr="009B5D94">
              <w:rPr>
                <w:rFonts w:ascii="Times New Roman" w:hAnsi="Times New Roman" w:cs="Times New Roman"/>
                <w:sz w:val="18"/>
                <w:lang w:val="es-CO"/>
              </w:rPr>
              <w:t>Sin contexto</w:t>
            </w:r>
          </w:p>
        </w:tc>
      </w:tr>
    </w:tbl>
    <w:p w14:paraId="7A7F06AE" w14:textId="77777777" w:rsidR="0033597D" w:rsidRPr="009B5D94" w:rsidRDefault="0033597D">
      <w:pPr>
        <w:spacing w:after="40"/>
        <w:rPr>
          <w:rFonts w:ascii="Times New Roman" w:hAnsi="Times New Roman" w:cs="Times New Roman"/>
          <w:lang w:val="es-CO"/>
        </w:rPr>
      </w:pPr>
    </w:p>
    <w:sectPr w:rsidR="0033597D" w:rsidRPr="009B5D94">
      <w:footerReference w:type="default" r:id="rId1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08C80" w14:textId="77777777" w:rsidR="00451268" w:rsidRDefault="00451268">
      <w:pPr>
        <w:spacing w:after="0" w:line="240" w:lineRule="auto"/>
      </w:pPr>
      <w:r>
        <w:separator/>
      </w:r>
    </w:p>
  </w:endnote>
  <w:endnote w:type="continuationSeparator" w:id="0">
    <w:p w14:paraId="6BA2F5EE" w14:textId="77777777" w:rsidR="00451268" w:rsidRDefault="00451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2259" w14:textId="77777777" w:rsidR="0033597D" w:rsidRDefault="00000000">
    <w:pPr>
      <w:pStyle w:val="Footer"/>
      <w:jc w:val="center"/>
      <w:rPr>
        <w:lang w:val="es-CO"/>
      </w:rPr>
    </w:pPr>
    <w:proofErr w:type="spellStart"/>
    <w:r>
      <w:rPr>
        <w:color w:val="6B6A78"/>
        <w:sz w:val="17"/>
        <w:lang w:val="es-CO"/>
      </w:rPr>
      <w:t>CrewAI</w:t>
    </w:r>
    <w:proofErr w:type="spellEnd"/>
    <w:r>
      <w:rPr>
        <w:color w:val="6B6A78"/>
        <w:sz w:val="17"/>
        <w:lang w:val="es-CO"/>
      </w:rPr>
      <w:t xml:space="preserve"> · Grupo 4 · Guía del taller evaluable   ·   Página </w:t>
    </w:r>
    <w:r>
      <w:rPr>
        <w:color w:val="6B6A78"/>
        <w:sz w:val="17"/>
      </w:rPr>
      <w:fldChar w:fldCharType="begin"/>
    </w:r>
    <w:r>
      <w:rPr>
        <w:color w:val="6B6A78"/>
        <w:sz w:val="17"/>
        <w:lang w:val="es-CO"/>
      </w:rPr>
      <w:instrText>PAGE</w:instrText>
    </w:r>
    <w:r>
      <w:rPr>
        <w:color w:val="6B6A78"/>
        <w:sz w:val="17"/>
      </w:rPr>
      <w:fldChar w:fldCharType="separate"/>
    </w:r>
    <w:r>
      <w:rPr>
        <w:color w:val="6B6A78"/>
        <w:sz w:val="17"/>
        <w:lang w:val="es-CO"/>
      </w:rPr>
      <w:t>1</w:t>
    </w:r>
    <w:r>
      <w:rPr>
        <w:color w:val="6B6A7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A412A" w14:textId="77777777" w:rsidR="00451268" w:rsidRDefault="00451268">
      <w:pPr>
        <w:spacing w:after="0" w:line="240" w:lineRule="auto"/>
      </w:pPr>
      <w:r>
        <w:separator/>
      </w:r>
    </w:p>
  </w:footnote>
  <w:footnote w:type="continuationSeparator" w:id="0">
    <w:p w14:paraId="35CC375B" w14:textId="77777777" w:rsidR="00451268" w:rsidRDefault="004512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A9BAD2C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C9DC6F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0330AF8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7CEAC1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682007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545E30D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58F2B07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4B7E78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259400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42ED42FD"/>
    <w:multiLevelType w:val="multilevel"/>
    <w:tmpl w:val="54F4A9E0"/>
    <w:lvl w:ilvl="0">
      <w:start w:val="1"/>
      <w:numFmt w:val="decimal"/>
      <w:lvlText w:val="%1."/>
      <w:lvlJc w:val="left"/>
      <w:pPr>
        <w:ind w:left="919" w:hanging="360"/>
      </w:pPr>
    </w:lvl>
    <w:lvl w:ilvl="1">
      <w:start w:val="1"/>
      <w:numFmt w:val="lowerLetter"/>
      <w:lvlText w:val="%2."/>
      <w:lvlJc w:val="left"/>
      <w:pPr>
        <w:ind w:left="1639" w:hanging="360"/>
      </w:pPr>
    </w:lvl>
    <w:lvl w:ilvl="2">
      <w:start w:val="1"/>
      <w:numFmt w:val="lowerRoman"/>
      <w:lvlText w:val="%3."/>
      <w:lvlJc w:val="right"/>
      <w:pPr>
        <w:ind w:left="2359" w:hanging="180"/>
      </w:pPr>
    </w:lvl>
    <w:lvl w:ilvl="3">
      <w:start w:val="1"/>
      <w:numFmt w:val="decimal"/>
      <w:lvlText w:val="%4."/>
      <w:lvlJc w:val="left"/>
      <w:pPr>
        <w:ind w:left="3079" w:hanging="360"/>
      </w:pPr>
    </w:lvl>
    <w:lvl w:ilvl="4">
      <w:start w:val="1"/>
      <w:numFmt w:val="lowerLetter"/>
      <w:lvlText w:val="%5."/>
      <w:lvlJc w:val="left"/>
      <w:pPr>
        <w:ind w:left="3799" w:hanging="360"/>
      </w:pPr>
    </w:lvl>
    <w:lvl w:ilvl="5">
      <w:start w:val="1"/>
      <w:numFmt w:val="lowerRoman"/>
      <w:lvlText w:val="%6."/>
      <w:lvlJc w:val="right"/>
      <w:pPr>
        <w:ind w:left="4519" w:hanging="180"/>
      </w:pPr>
    </w:lvl>
    <w:lvl w:ilvl="6">
      <w:start w:val="1"/>
      <w:numFmt w:val="decimal"/>
      <w:lvlText w:val="%7."/>
      <w:lvlJc w:val="left"/>
      <w:pPr>
        <w:ind w:left="5239" w:hanging="360"/>
      </w:pPr>
    </w:lvl>
    <w:lvl w:ilvl="7">
      <w:start w:val="1"/>
      <w:numFmt w:val="lowerLetter"/>
      <w:lvlText w:val="%8."/>
      <w:lvlJc w:val="left"/>
      <w:pPr>
        <w:ind w:left="5959" w:hanging="360"/>
      </w:pPr>
    </w:lvl>
    <w:lvl w:ilvl="8">
      <w:start w:val="1"/>
      <w:numFmt w:val="lowerRoman"/>
      <w:lvlText w:val="%9."/>
      <w:lvlJc w:val="right"/>
      <w:pPr>
        <w:ind w:left="6679" w:hanging="180"/>
      </w:pPr>
    </w:lvl>
  </w:abstractNum>
  <w:abstractNum w:abstractNumId="10" w15:restartNumberingAfterBreak="0">
    <w:nsid w:val="66867047"/>
    <w:multiLevelType w:val="multilevel"/>
    <w:tmpl w:val="83B2B766"/>
    <w:lvl w:ilvl="0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9" w:hanging="360"/>
      </w:pPr>
    </w:lvl>
    <w:lvl w:ilvl="2">
      <w:start w:val="1"/>
      <w:numFmt w:val="lowerRoman"/>
      <w:lvlText w:val="%3."/>
      <w:lvlJc w:val="right"/>
      <w:pPr>
        <w:ind w:left="1999" w:hanging="180"/>
      </w:pPr>
    </w:lvl>
    <w:lvl w:ilvl="3">
      <w:start w:val="1"/>
      <w:numFmt w:val="decimal"/>
      <w:lvlText w:val="%4."/>
      <w:lvlJc w:val="left"/>
      <w:pPr>
        <w:ind w:left="2719" w:hanging="360"/>
      </w:pPr>
    </w:lvl>
    <w:lvl w:ilvl="4">
      <w:start w:val="1"/>
      <w:numFmt w:val="lowerLetter"/>
      <w:lvlText w:val="%5."/>
      <w:lvlJc w:val="left"/>
      <w:pPr>
        <w:ind w:left="3439" w:hanging="360"/>
      </w:pPr>
    </w:lvl>
    <w:lvl w:ilvl="5">
      <w:start w:val="1"/>
      <w:numFmt w:val="lowerRoman"/>
      <w:lvlText w:val="%6."/>
      <w:lvlJc w:val="right"/>
      <w:pPr>
        <w:ind w:left="4159" w:hanging="180"/>
      </w:pPr>
    </w:lvl>
    <w:lvl w:ilvl="6">
      <w:start w:val="1"/>
      <w:numFmt w:val="decimal"/>
      <w:lvlText w:val="%7."/>
      <w:lvlJc w:val="left"/>
      <w:pPr>
        <w:ind w:left="4879" w:hanging="360"/>
      </w:pPr>
    </w:lvl>
    <w:lvl w:ilvl="7">
      <w:start w:val="1"/>
      <w:numFmt w:val="lowerLetter"/>
      <w:lvlText w:val="%8."/>
      <w:lvlJc w:val="left"/>
      <w:pPr>
        <w:ind w:left="5599" w:hanging="360"/>
      </w:pPr>
    </w:lvl>
    <w:lvl w:ilvl="8">
      <w:start w:val="1"/>
      <w:numFmt w:val="lowerRoman"/>
      <w:lvlText w:val="%9."/>
      <w:lvlJc w:val="right"/>
      <w:pPr>
        <w:ind w:left="6319" w:hanging="180"/>
      </w:pPr>
    </w:lvl>
  </w:abstractNum>
  <w:num w:numId="1" w16cid:durableId="1825200690">
    <w:abstractNumId w:val="8"/>
  </w:num>
  <w:num w:numId="2" w16cid:durableId="1598633799">
    <w:abstractNumId w:val="6"/>
  </w:num>
  <w:num w:numId="3" w16cid:durableId="1625501722">
    <w:abstractNumId w:val="5"/>
  </w:num>
  <w:num w:numId="4" w16cid:durableId="1040134455">
    <w:abstractNumId w:val="4"/>
  </w:num>
  <w:num w:numId="5" w16cid:durableId="591401189">
    <w:abstractNumId w:val="7"/>
  </w:num>
  <w:num w:numId="6" w16cid:durableId="290481342">
    <w:abstractNumId w:val="3"/>
  </w:num>
  <w:num w:numId="7" w16cid:durableId="1250114844">
    <w:abstractNumId w:val="2"/>
  </w:num>
  <w:num w:numId="8" w16cid:durableId="875771295">
    <w:abstractNumId w:val="1"/>
  </w:num>
  <w:num w:numId="9" w16cid:durableId="1765106459">
    <w:abstractNumId w:val="0"/>
  </w:num>
  <w:num w:numId="10" w16cid:durableId="365179932">
    <w:abstractNumId w:val="9"/>
  </w:num>
  <w:num w:numId="11" w16cid:durableId="16313255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97D"/>
    <w:rsid w:val="0014495A"/>
    <w:rsid w:val="0033597D"/>
    <w:rsid w:val="00451268"/>
    <w:rsid w:val="009B5D94"/>
    <w:rsid w:val="00B8114B"/>
    <w:rsid w:val="00D2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269F2"/>
  <w15:docId w15:val="{CC9E6575-D753-45BA-BB99-20BFC115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80"/>
      <w:outlineLvl w:val="0"/>
    </w:pPr>
    <w:rPr>
      <w:rFonts w:ascii="Cambria" w:hAnsi="Cambria" w:cs="Cambria"/>
      <w:b/>
      <w:bCs/>
      <w:color w:val="1E1B2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Cambria" w:hAnsi="Cambria" w:cs="Cambria"/>
      <w:b/>
      <w:bCs/>
      <w:color w:val="D948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Cambria" w:hAnsi="Cambria" w:cs="Cambria"/>
      <w:b/>
      <w:bCs/>
      <w:color w:val="1E1B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studio.google.com/apikey" TargetMode="External"/><Relationship Id="rId13" Type="http://schemas.openxmlformats.org/officeDocument/2006/relationships/image" Target="media/image4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nsole.groq.com/keys" TargetMode="Externa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06566D-A6F9-4E35-8E4D-DBE874D8E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1753</Words>
  <Characters>9644</Characters>
  <Application>Microsoft Office Word</Application>
  <DocSecurity>0</DocSecurity>
  <Lines>80</Lines>
  <Paragraphs>22</Paragraphs>
  <ScaleCrop>false</ScaleCrop>
  <Manager/>
  <Company/>
  <LinksUpToDate>false</LinksUpToDate>
  <CharactersWithSpaces>11375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CrewAI - Taller evaluable</dc:title>
  <dc:subject/>
  <dc:creator>Grupo 4</dc:creator>
  <cp:keywords/>
  <dc:description>generated by python-docx</dc:description>
  <cp:lastModifiedBy>Eliel Berrío</cp:lastModifiedBy>
  <cp:revision>2</cp:revision>
  <dcterms:created xsi:type="dcterms:W3CDTF">2026-10-22T00:41:00Z</dcterms:created>
  <dcterms:modified xsi:type="dcterms:W3CDTF">2026-10-22T00:41:00Z</dcterms:modified>
  <cp:category/>
</cp:coreProperties>
</file>