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web3"/>
        <w:tblpPr w:leftFromText="141" w:rightFromText="141" w:horzAnchor="margin" w:tblpY="2820"/>
        <w:tblW w:w="0" w:type="auto"/>
        <w:tblLook w:val="04A0" w:firstRow="1" w:lastRow="0" w:firstColumn="1" w:lastColumn="0" w:noHBand="0" w:noVBand="1"/>
      </w:tblPr>
      <w:tblGrid>
        <w:gridCol w:w="1281"/>
        <w:gridCol w:w="1898"/>
        <w:gridCol w:w="1877"/>
        <w:gridCol w:w="1912"/>
        <w:gridCol w:w="1834"/>
        <w:gridCol w:w="1938"/>
      </w:tblGrid>
      <w:tr w:rsidR="0044290A" w14:paraId="4CA5B3C2" w14:textId="77777777" w:rsidTr="00CF0F9B">
        <w:trPr>
          <w:cnfStyle w:val="100000000000" w:firstRow="1" w:lastRow="0" w:firstColumn="0" w:lastColumn="0" w:oddVBand="0" w:evenVBand="0" w:oddHBand="0" w:evenHBand="0" w:firstRowFirstColumn="0" w:firstRowLastColumn="0" w:lastRowFirstColumn="0" w:lastRowLastColumn="0"/>
        </w:trPr>
        <w:tc>
          <w:tcPr>
            <w:tcW w:w="1418" w:type="dxa"/>
            <w:shd w:val="clear" w:color="auto" w:fill="CCFFFF"/>
          </w:tcPr>
          <w:p w14:paraId="7E55EC82" w14:textId="77777777" w:rsidR="00CF0F9B" w:rsidRPr="00CF0F9B" w:rsidRDefault="00CF0F9B" w:rsidP="00CF0F9B">
            <w:pPr>
              <w:rPr>
                <w:b/>
                <w:bCs/>
              </w:rPr>
            </w:pPr>
          </w:p>
        </w:tc>
        <w:tc>
          <w:tcPr>
            <w:tcW w:w="1416" w:type="dxa"/>
            <w:shd w:val="clear" w:color="auto" w:fill="CCECFF"/>
          </w:tcPr>
          <w:p w14:paraId="415F33AF" w14:textId="245F2C0F" w:rsidR="00CF0F9B" w:rsidRDefault="00CF0F9B" w:rsidP="00CF0F9B">
            <w:r>
              <w:t>uno</w:t>
            </w:r>
          </w:p>
        </w:tc>
        <w:tc>
          <w:tcPr>
            <w:tcW w:w="1415" w:type="dxa"/>
            <w:shd w:val="clear" w:color="auto" w:fill="FFCCFF"/>
          </w:tcPr>
          <w:p w14:paraId="7C4E8F2C" w14:textId="229DB1C6" w:rsidR="00CF0F9B" w:rsidRDefault="00387CB2" w:rsidP="00CF0F9B">
            <w:r>
              <w:t>D</w:t>
            </w:r>
            <w:r w:rsidR="00CF0F9B">
              <w:t>os</w:t>
            </w:r>
          </w:p>
        </w:tc>
        <w:tc>
          <w:tcPr>
            <w:tcW w:w="1415" w:type="dxa"/>
            <w:shd w:val="clear" w:color="auto" w:fill="FFCCCC"/>
          </w:tcPr>
          <w:p w14:paraId="6CD77993" w14:textId="479040DD" w:rsidR="00CF0F9B" w:rsidRDefault="00CF0F9B" w:rsidP="00CF0F9B">
            <w:r>
              <w:t>tres</w:t>
            </w:r>
          </w:p>
        </w:tc>
        <w:tc>
          <w:tcPr>
            <w:tcW w:w="1416" w:type="dxa"/>
            <w:shd w:val="clear" w:color="auto" w:fill="FFFFCC"/>
          </w:tcPr>
          <w:p w14:paraId="21600081" w14:textId="5ED37F44" w:rsidR="00CF0F9B" w:rsidRDefault="00CF0F9B" w:rsidP="00CF0F9B">
            <w:r>
              <w:t>cuatro</w:t>
            </w:r>
          </w:p>
        </w:tc>
        <w:tc>
          <w:tcPr>
            <w:tcW w:w="1418" w:type="dxa"/>
            <w:shd w:val="clear" w:color="auto" w:fill="CCFFCC"/>
          </w:tcPr>
          <w:p w14:paraId="7B001154" w14:textId="0079AB3B" w:rsidR="00CF0F9B" w:rsidRDefault="00CF0F9B" w:rsidP="00CF0F9B">
            <w:r>
              <w:t>cinco</w:t>
            </w:r>
          </w:p>
        </w:tc>
      </w:tr>
      <w:tr w:rsidR="0044290A" w14:paraId="2110830F" w14:textId="77777777" w:rsidTr="00CF0F9B">
        <w:tc>
          <w:tcPr>
            <w:tcW w:w="1418" w:type="dxa"/>
            <w:shd w:val="clear" w:color="auto" w:fill="CCFFFF"/>
          </w:tcPr>
          <w:p w14:paraId="0BEDF737" w14:textId="7BBD0196" w:rsidR="00CF0F9B" w:rsidRPr="00CF0F9B" w:rsidRDefault="00CF0F9B" w:rsidP="00CF0F9B">
            <w:pPr>
              <w:rPr>
                <w:b/>
                <w:bCs/>
              </w:rPr>
            </w:pPr>
            <w:r>
              <w:rPr>
                <w:b/>
                <w:bCs/>
              </w:rPr>
              <w:t>NOMBRE</w:t>
            </w:r>
          </w:p>
        </w:tc>
        <w:tc>
          <w:tcPr>
            <w:tcW w:w="1416" w:type="dxa"/>
            <w:shd w:val="clear" w:color="auto" w:fill="CCECFF"/>
          </w:tcPr>
          <w:p w14:paraId="4331B55F" w14:textId="31C3BE19" w:rsidR="00CF0F9B" w:rsidRDefault="0065424F" w:rsidP="00CF0F9B">
            <w:r>
              <w:t>Word</w:t>
            </w:r>
          </w:p>
        </w:tc>
        <w:tc>
          <w:tcPr>
            <w:tcW w:w="1415" w:type="dxa"/>
            <w:shd w:val="clear" w:color="auto" w:fill="FFCCFF"/>
          </w:tcPr>
          <w:p w14:paraId="6507E6C9" w14:textId="29BE5436" w:rsidR="00CF0F9B" w:rsidRDefault="00387CB2" w:rsidP="00CF0F9B">
            <w:r>
              <w:t>T</w:t>
            </w:r>
            <w:r w:rsidRPr="00387CB2">
              <w:t>esauro</w:t>
            </w:r>
          </w:p>
        </w:tc>
        <w:tc>
          <w:tcPr>
            <w:tcW w:w="1415" w:type="dxa"/>
            <w:shd w:val="clear" w:color="auto" w:fill="FFCCCC"/>
          </w:tcPr>
          <w:p w14:paraId="7B2D8EB9" w14:textId="19ACE4DF" w:rsidR="00CF0F9B" w:rsidRDefault="0086064A" w:rsidP="00CF0F9B">
            <w:r>
              <w:t>Documentos Google</w:t>
            </w:r>
          </w:p>
        </w:tc>
        <w:tc>
          <w:tcPr>
            <w:tcW w:w="1416" w:type="dxa"/>
            <w:shd w:val="clear" w:color="auto" w:fill="FFFFCC"/>
          </w:tcPr>
          <w:p w14:paraId="1DC94A04" w14:textId="702D39C2" w:rsidR="00CF0F9B" w:rsidRDefault="0086064A" w:rsidP="00CF0F9B">
            <w:r w:rsidRPr="0086064A">
              <w:t>Grammarly</w:t>
            </w:r>
          </w:p>
        </w:tc>
        <w:tc>
          <w:tcPr>
            <w:tcW w:w="1418" w:type="dxa"/>
            <w:shd w:val="clear" w:color="auto" w:fill="CCFFCC"/>
          </w:tcPr>
          <w:p w14:paraId="4E294A34" w14:textId="019F778A" w:rsidR="00CF0F9B" w:rsidRDefault="0065451F" w:rsidP="00CF0F9B">
            <w:r w:rsidRPr="0065451F">
              <w:t>WPS Office</w:t>
            </w:r>
          </w:p>
        </w:tc>
      </w:tr>
      <w:tr w:rsidR="0044290A" w14:paraId="1C5ED684" w14:textId="77777777" w:rsidTr="00CF0F9B">
        <w:tc>
          <w:tcPr>
            <w:tcW w:w="1418" w:type="dxa"/>
            <w:shd w:val="clear" w:color="auto" w:fill="CCFFFF"/>
          </w:tcPr>
          <w:p w14:paraId="1180ABF2" w14:textId="59220C4B" w:rsidR="00CF0F9B" w:rsidRPr="00CF0F9B" w:rsidRDefault="00CF0F9B" w:rsidP="00CF0F9B">
            <w:pPr>
              <w:rPr>
                <w:b/>
                <w:bCs/>
              </w:rPr>
            </w:pPr>
            <w:r>
              <w:rPr>
                <w:b/>
                <w:bCs/>
              </w:rPr>
              <w:t>COMPAÑÍA</w:t>
            </w:r>
          </w:p>
        </w:tc>
        <w:tc>
          <w:tcPr>
            <w:tcW w:w="1416" w:type="dxa"/>
            <w:shd w:val="clear" w:color="auto" w:fill="CCECFF"/>
          </w:tcPr>
          <w:p w14:paraId="1051200F" w14:textId="2616F0D6" w:rsidR="00CF0F9B" w:rsidRDefault="0065424F" w:rsidP="00CF0F9B">
            <w:r>
              <w:t>Microsoft</w:t>
            </w:r>
          </w:p>
        </w:tc>
        <w:tc>
          <w:tcPr>
            <w:tcW w:w="1415" w:type="dxa"/>
            <w:shd w:val="clear" w:color="auto" w:fill="FFCCFF"/>
          </w:tcPr>
          <w:p w14:paraId="13479B52" w14:textId="2EA12C08" w:rsidR="00CF0F9B" w:rsidRPr="00387CB2" w:rsidRDefault="00387CB2" w:rsidP="00CF0F9B">
            <w:r w:rsidRPr="00387CB2">
              <w:t xml:space="preserve"> Bodegas </w:t>
            </w:r>
            <w:proofErr w:type="spellStart"/>
            <w:r w:rsidRPr="00387CB2">
              <w:t>Thesaurus</w:t>
            </w:r>
            <w:proofErr w:type="spellEnd"/>
            <w:r w:rsidRPr="00387CB2">
              <w:t> </w:t>
            </w:r>
          </w:p>
        </w:tc>
        <w:tc>
          <w:tcPr>
            <w:tcW w:w="1415" w:type="dxa"/>
            <w:shd w:val="clear" w:color="auto" w:fill="FFCCCC"/>
          </w:tcPr>
          <w:p w14:paraId="3D1E5149" w14:textId="52CD5851" w:rsidR="00CF0F9B" w:rsidRDefault="0086064A" w:rsidP="00CF0F9B">
            <w:r>
              <w:t>Google</w:t>
            </w:r>
          </w:p>
        </w:tc>
        <w:tc>
          <w:tcPr>
            <w:tcW w:w="1416" w:type="dxa"/>
            <w:shd w:val="clear" w:color="auto" w:fill="FFFFCC"/>
          </w:tcPr>
          <w:p w14:paraId="4F2135B6" w14:textId="626E32AF" w:rsidR="00CF0F9B" w:rsidRDefault="0044290A" w:rsidP="00CF0F9B">
            <w:r w:rsidRPr="0044290A">
              <w:t>Grammarly Inc.</w:t>
            </w:r>
          </w:p>
        </w:tc>
        <w:tc>
          <w:tcPr>
            <w:tcW w:w="1418" w:type="dxa"/>
            <w:shd w:val="clear" w:color="auto" w:fill="CCFFCC"/>
          </w:tcPr>
          <w:p w14:paraId="481658F0" w14:textId="7AE2558C" w:rsidR="00CF0F9B" w:rsidRDefault="0065451F" w:rsidP="00CF0F9B">
            <w:r w:rsidRPr="0065451F">
              <w:t>Kingsoft,</w:t>
            </w:r>
          </w:p>
        </w:tc>
      </w:tr>
      <w:tr w:rsidR="0044290A" w14:paraId="5DE641A8" w14:textId="77777777" w:rsidTr="00CF0F9B">
        <w:tc>
          <w:tcPr>
            <w:tcW w:w="1418" w:type="dxa"/>
            <w:shd w:val="clear" w:color="auto" w:fill="CCFFFF"/>
          </w:tcPr>
          <w:p w14:paraId="7D584BEF" w14:textId="20C61EA4" w:rsidR="00CF0F9B" w:rsidRPr="00CF0F9B" w:rsidRDefault="00CF0F9B" w:rsidP="0065424F">
            <w:pPr>
              <w:jc w:val="center"/>
              <w:rPr>
                <w:b/>
                <w:bCs/>
              </w:rPr>
            </w:pPr>
            <w:r>
              <w:rPr>
                <w:b/>
                <w:bCs/>
              </w:rPr>
              <w:t>VENTAJAS</w:t>
            </w:r>
          </w:p>
        </w:tc>
        <w:tc>
          <w:tcPr>
            <w:tcW w:w="1416" w:type="dxa"/>
            <w:shd w:val="clear" w:color="auto" w:fill="CCECFF"/>
          </w:tcPr>
          <w:p w14:paraId="1BBDFE89" w14:textId="26AF73F3" w:rsidR="0065424F" w:rsidRPr="0065424F" w:rsidRDefault="0065424F" w:rsidP="0065424F">
            <w:pPr>
              <w:numPr>
                <w:ilvl w:val="0"/>
                <w:numId w:val="1"/>
              </w:numPr>
            </w:pPr>
            <w:r w:rsidRPr="0065424F">
              <w:t>Facilidad de uso</w:t>
            </w:r>
          </w:p>
          <w:p w14:paraId="731495B3" w14:textId="79149BF1" w:rsidR="0065424F" w:rsidRPr="0065424F" w:rsidRDefault="0065424F" w:rsidP="0065424F">
            <w:pPr>
              <w:numPr>
                <w:ilvl w:val="0"/>
                <w:numId w:val="1"/>
              </w:numPr>
            </w:pPr>
            <w:r w:rsidRPr="0065424F">
              <w:t>Edición y formato de texto</w:t>
            </w:r>
          </w:p>
          <w:p w14:paraId="17B0884A" w14:textId="334F0236" w:rsidR="0065424F" w:rsidRPr="0065424F" w:rsidRDefault="0065424F" w:rsidP="0065424F">
            <w:pPr>
              <w:numPr>
                <w:ilvl w:val="0"/>
                <w:numId w:val="1"/>
              </w:numPr>
            </w:pPr>
            <w:r w:rsidRPr="0065424F">
              <w:t>Herramientas de productividad</w:t>
            </w:r>
          </w:p>
          <w:p w14:paraId="5F9E5206" w14:textId="269B6A70" w:rsidR="0065424F" w:rsidRPr="0065424F" w:rsidRDefault="0065424F" w:rsidP="0065424F">
            <w:pPr>
              <w:numPr>
                <w:ilvl w:val="0"/>
                <w:numId w:val="1"/>
              </w:numPr>
            </w:pPr>
            <w:r w:rsidRPr="0065424F">
              <w:t>Inserción de elementos</w:t>
            </w:r>
          </w:p>
          <w:p w14:paraId="56254EE8" w14:textId="3F46AA96" w:rsidR="0065424F" w:rsidRPr="0065424F" w:rsidRDefault="0065424F" w:rsidP="0065424F">
            <w:pPr>
              <w:numPr>
                <w:ilvl w:val="0"/>
                <w:numId w:val="1"/>
              </w:numPr>
            </w:pPr>
            <w:r w:rsidRPr="0065424F">
              <w:t>Compatibilidad</w:t>
            </w:r>
          </w:p>
          <w:p w14:paraId="70510188" w14:textId="150B0A1F" w:rsidR="0065424F" w:rsidRPr="0065424F" w:rsidRDefault="0065424F" w:rsidP="0065424F">
            <w:pPr>
              <w:numPr>
                <w:ilvl w:val="0"/>
                <w:numId w:val="1"/>
              </w:numPr>
            </w:pPr>
            <w:r w:rsidRPr="0065424F">
              <w:t>Personalización</w:t>
            </w:r>
          </w:p>
          <w:p w14:paraId="22FC26B8" w14:textId="639001A1" w:rsidR="0065424F" w:rsidRPr="0065424F" w:rsidRDefault="0065424F" w:rsidP="0065424F">
            <w:pPr>
              <w:numPr>
                <w:ilvl w:val="0"/>
                <w:numId w:val="1"/>
              </w:numPr>
            </w:pPr>
            <w:r w:rsidRPr="0065424F">
              <w:t>Versatilidad de plataformas</w:t>
            </w:r>
          </w:p>
          <w:p w14:paraId="3F6602B1" w14:textId="77777777" w:rsidR="00CF0F9B" w:rsidRDefault="00CF0F9B" w:rsidP="0065424F"/>
        </w:tc>
        <w:tc>
          <w:tcPr>
            <w:tcW w:w="1415" w:type="dxa"/>
            <w:shd w:val="clear" w:color="auto" w:fill="FFCCFF"/>
          </w:tcPr>
          <w:p w14:paraId="193E6889" w14:textId="70E06C5C" w:rsidR="00387CB2" w:rsidRPr="00387CB2" w:rsidRDefault="00387CB2" w:rsidP="00387CB2">
            <w:pPr>
              <w:numPr>
                <w:ilvl w:val="0"/>
                <w:numId w:val="3"/>
              </w:numPr>
            </w:pPr>
            <w:r w:rsidRPr="00387CB2">
              <w:t>Enriquecimient</w:t>
            </w:r>
            <w:r w:rsidRPr="00387CB2">
              <w:t>o</w:t>
            </w:r>
            <w:r w:rsidRPr="00387CB2">
              <w:t xml:space="preserve"> del vocabulario</w:t>
            </w:r>
          </w:p>
          <w:p w14:paraId="0A3D04BF" w14:textId="55479994" w:rsidR="00387CB2" w:rsidRPr="00387CB2" w:rsidRDefault="00387CB2" w:rsidP="00387CB2">
            <w:pPr>
              <w:numPr>
                <w:ilvl w:val="0"/>
                <w:numId w:val="3"/>
              </w:numPr>
            </w:pPr>
            <w:r w:rsidRPr="00387CB2">
              <w:t xml:space="preserve">Organización y categorización </w:t>
            </w:r>
          </w:p>
          <w:p w14:paraId="61EBD6F8" w14:textId="79A9A91D" w:rsidR="00387CB2" w:rsidRPr="00387CB2" w:rsidRDefault="00387CB2" w:rsidP="00387CB2">
            <w:pPr>
              <w:numPr>
                <w:ilvl w:val="0"/>
                <w:numId w:val="3"/>
              </w:numPr>
            </w:pPr>
            <w:proofErr w:type="spellStart"/>
            <w:r w:rsidRPr="00387CB2">
              <w:t>Estándarización</w:t>
            </w:r>
            <w:proofErr w:type="spellEnd"/>
            <w:r w:rsidRPr="00387CB2">
              <w:t xml:space="preserve"> del lenguaje</w:t>
            </w:r>
          </w:p>
          <w:p w14:paraId="4782054F" w14:textId="1090A096" w:rsidR="00387CB2" w:rsidRPr="00387CB2" w:rsidRDefault="00387CB2" w:rsidP="00387CB2">
            <w:pPr>
              <w:numPr>
                <w:ilvl w:val="0"/>
                <w:numId w:val="3"/>
              </w:numPr>
            </w:pPr>
            <w:r w:rsidRPr="00387CB2">
              <w:t>Mejora de la búsqueda de información</w:t>
            </w:r>
          </w:p>
        </w:tc>
        <w:tc>
          <w:tcPr>
            <w:tcW w:w="1415" w:type="dxa"/>
            <w:shd w:val="clear" w:color="auto" w:fill="FFCCCC"/>
          </w:tcPr>
          <w:p w14:paraId="593C7E40" w14:textId="2C62C5F7" w:rsidR="0086064A" w:rsidRDefault="0086064A" w:rsidP="0086064A">
            <w:pPr>
              <w:pStyle w:val="Prrafodelista"/>
              <w:numPr>
                <w:ilvl w:val="0"/>
                <w:numId w:val="3"/>
              </w:numPr>
            </w:pPr>
            <w:r>
              <w:t>Gratuito y accesible</w:t>
            </w:r>
          </w:p>
          <w:p w14:paraId="05E657FA" w14:textId="645164FA" w:rsidR="0086064A" w:rsidRDefault="0086064A" w:rsidP="0086064A">
            <w:pPr>
              <w:pStyle w:val="Prrafodelista"/>
              <w:numPr>
                <w:ilvl w:val="0"/>
                <w:numId w:val="3"/>
              </w:numPr>
            </w:pPr>
            <w:r>
              <w:t>Colaboración en tiempo real</w:t>
            </w:r>
          </w:p>
          <w:p w14:paraId="0507EFC9" w14:textId="219BB944" w:rsidR="0086064A" w:rsidRDefault="0086064A" w:rsidP="0086064A">
            <w:pPr>
              <w:pStyle w:val="Prrafodelista"/>
              <w:numPr>
                <w:ilvl w:val="0"/>
                <w:numId w:val="3"/>
              </w:numPr>
            </w:pPr>
            <w:r>
              <w:t>Almacenamiento en la nube</w:t>
            </w:r>
          </w:p>
          <w:p w14:paraId="7511C499" w14:textId="6E1F3580" w:rsidR="0086064A" w:rsidRDefault="0086064A" w:rsidP="0086064A">
            <w:pPr>
              <w:pStyle w:val="Prrafodelista"/>
              <w:numPr>
                <w:ilvl w:val="0"/>
                <w:numId w:val="3"/>
              </w:numPr>
            </w:pPr>
            <w:r>
              <w:t>Compatibilidad y edición</w:t>
            </w:r>
          </w:p>
          <w:p w14:paraId="62128CB3" w14:textId="1015B8E4" w:rsidR="00CF0F9B" w:rsidRDefault="0086064A" w:rsidP="0086064A">
            <w:pPr>
              <w:pStyle w:val="Prrafodelista"/>
              <w:numPr>
                <w:ilvl w:val="0"/>
                <w:numId w:val="3"/>
              </w:numPr>
            </w:pPr>
            <w:r>
              <w:t>Control de acceso</w:t>
            </w:r>
          </w:p>
        </w:tc>
        <w:tc>
          <w:tcPr>
            <w:tcW w:w="1416" w:type="dxa"/>
            <w:shd w:val="clear" w:color="auto" w:fill="FFFFCC"/>
          </w:tcPr>
          <w:p w14:paraId="18266AC9" w14:textId="1B968FED" w:rsidR="0044290A" w:rsidRDefault="0044290A" w:rsidP="0044290A">
            <w:pPr>
              <w:pStyle w:val="Prrafodelista"/>
              <w:numPr>
                <w:ilvl w:val="0"/>
                <w:numId w:val="3"/>
              </w:numPr>
            </w:pPr>
            <w:r>
              <w:t xml:space="preserve">Corrección integral </w:t>
            </w:r>
          </w:p>
          <w:p w14:paraId="14DB6EDF" w14:textId="7A1C324A" w:rsidR="0044290A" w:rsidRDefault="0044290A" w:rsidP="0044290A">
            <w:pPr>
              <w:pStyle w:val="Prrafodelista"/>
              <w:numPr>
                <w:ilvl w:val="0"/>
                <w:numId w:val="3"/>
              </w:numPr>
            </w:pPr>
            <w:r>
              <w:t xml:space="preserve">Mejora del estilo y la claridad </w:t>
            </w:r>
          </w:p>
          <w:p w14:paraId="41393049" w14:textId="26C22DC1" w:rsidR="0044290A" w:rsidRDefault="0044290A" w:rsidP="0044290A">
            <w:pPr>
              <w:pStyle w:val="Prrafodelista"/>
              <w:numPr>
                <w:ilvl w:val="0"/>
                <w:numId w:val="3"/>
              </w:numPr>
            </w:pPr>
            <w:r>
              <w:t xml:space="preserve">Detección de plagio </w:t>
            </w:r>
          </w:p>
          <w:p w14:paraId="49FE411A" w14:textId="02621C1C" w:rsidR="0044290A" w:rsidRDefault="0044290A" w:rsidP="0044290A">
            <w:pPr>
              <w:pStyle w:val="Prrafodelista"/>
              <w:numPr>
                <w:ilvl w:val="0"/>
                <w:numId w:val="3"/>
              </w:numPr>
            </w:pPr>
            <w:r>
              <w:t xml:space="preserve">Disponibilidad </w:t>
            </w:r>
          </w:p>
          <w:p w14:paraId="000EA5A9" w14:textId="77777777" w:rsidR="0044290A" w:rsidRDefault="0044290A" w:rsidP="0044290A">
            <w:pPr>
              <w:pStyle w:val="Prrafodelista"/>
              <w:numPr>
                <w:ilvl w:val="0"/>
                <w:numId w:val="3"/>
              </w:numPr>
            </w:pPr>
            <w:r>
              <w:t>Sugerencias de vocabulario</w:t>
            </w:r>
          </w:p>
          <w:p w14:paraId="7CACA988" w14:textId="4CF5E433" w:rsidR="00CF0F9B" w:rsidRDefault="0044290A" w:rsidP="0044290A">
            <w:pPr>
              <w:pStyle w:val="Prrafodelista"/>
              <w:numPr>
                <w:ilvl w:val="0"/>
                <w:numId w:val="3"/>
              </w:numPr>
            </w:pPr>
            <w:r>
              <w:t>Aprendizaje</w:t>
            </w:r>
          </w:p>
        </w:tc>
        <w:tc>
          <w:tcPr>
            <w:tcW w:w="1418" w:type="dxa"/>
            <w:shd w:val="clear" w:color="auto" w:fill="CCFFCC"/>
          </w:tcPr>
          <w:p w14:paraId="7F24BD2B" w14:textId="6BEE9841" w:rsidR="0065451F" w:rsidRDefault="0065451F" w:rsidP="0065451F">
            <w:pPr>
              <w:pStyle w:val="Prrafodelista"/>
              <w:numPr>
                <w:ilvl w:val="0"/>
                <w:numId w:val="3"/>
              </w:numPr>
            </w:pPr>
            <w:r>
              <w:t xml:space="preserve">Versión Gratuita </w:t>
            </w:r>
          </w:p>
          <w:p w14:paraId="4A80A11B" w14:textId="3B53DAFE" w:rsidR="0065451F" w:rsidRDefault="0065451F" w:rsidP="0065451F">
            <w:pPr>
              <w:pStyle w:val="Prrafodelista"/>
              <w:numPr>
                <w:ilvl w:val="0"/>
                <w:numId w:val="3"/>
              </w:numPr>
            </w:pPr>
            <w:r>
              <w:t xml:space="preserve">Compatibilidad </w:t>
            </w:r>
          </w:p>
          <w:p w14:paraId="07AF25A5" w14:textId="1B0512F9" w:rsidR="0065451F" w:rsidRDefault="0065451F" w:rsidP="0065451F">
            <w:pPr>
              <w:pStyle w:val="Prrafodelista"/>
              <w:numPr>
                <w:ilvl w:val="0"/>
                <w:numId w:val="3"/>
              </w:numPr>
            </w:pPr>
            <w:r>
              <w:t xml:space="preserve">Interfaz Familiar </w:t>
            </w:r>
          </w:p>
          <w:p w14:paraId="762332C6" w14:textId="2CB5A5FC" w:rsidR="0065451F" w:rsidRDefault="0065451F" w:rsidP="0065451F">
            <w:pPr>
              <w:pStyle w:val="Prrafodelista"/>
              <w:numPr>
                <w:ilvl w:val="0"/>
                <w:numId w:val="3"/>
              </w:numPr>
            </w:pPr>
            <w:r>
              <w:t xml:space="preserve">Herramientas Adicionales </w:t>
            </w:r>
          </w:p>
          <w:p w14:paraId="5F494A5B" w14:textId="77777777" w:rsidR="0065451F" w:rsidRDefault="0065451F" w:rsidP="0065451F">
            <w:pPr>
              <w:pStyle w:val="Prrafodelista"/>
              <w:numPr>
                <w:ilvl w:val="0"/>
                <w:numId w:val="3"/>
              </w:numPr>
            </w:pPr>
            <w:r>
              <w:t>Disponibilidad Multiplataforma</w:t>
            </w:r>
          </w:p>
          <w:p w14:paraId="06F0C5F0" w14:textId="50C6376E" w:rsidR="00CF0F9B" w:rsidRDefault="0065451F" w:rsidP="0065451F">
            <w:pPr>
              <w:pStyle w:val="Prrafodelista"/>
              <w:numPr>
                <w:ilvl w:val="0"/>
                <w:numId w:val="3"/>
              </w:numPr>
            </w:pPr>
            <w:r>
              <w:t>Bajo Costo de Suscripción</w:t>
            </w:r>
          </w:p>
        </w:tc>
      </w:tr>
      <w:tr w:rsidR="0044290A" w14:paraId="1E229234" w14:textId="77777777" w:rsidTr="00CF0F9B">
        <w:tc>
          <w:tcPr>
            <w:tcW w:w="1418" w:type="dxa"/>
            <w:shd w:val="clear" w:color="auto" w:fill="CCFFFF"/>
          </w:tcPr>
          <w:p w14:paraId="6571B015" w14:textId="01B2C4EF" w:rsidR="00CF0F9B" w:rsidRPr="00CF0F9B" w:rsidRDefault="00CF0F9B" w:rsidP="00CF0F9B">
            <w:pPr>
              <w:rPr>
                <w:b/>
                <w:bCs/>
              </w:rPr>
            </w:pPr>
            <w:r>
              <w:rPr>
                <w:b/>
                <w:bCs/>
              </w:rPr>
              <w:t>DESVENTAJAS</w:t>
            </w:r>
          </w:p>
        </w:tc>
        <w:tc>
          <w:tcPr>
            <w:tcW w:w="1416" w:type="dxa"/>
            <w:shd w:val="clear" w:color="auto" w:fill="CCECFF"/>
          </w:tcPr>
          <w:p w14:paraId="71C1F0DD" w14:textId="2F474E5C" w:rsidR="0065424F" w:rsidRPr="0065424F" w:rsidRDefault="0065424F" w:rsidP="0065424F">
            <w:pPr>
              <w:numPr>
                <w:ilvl w:val="0"/>
                <w:numId w:val="2"/>
              </w:numPr>
              <w:jc w:val="both"/>
            </w:pPr>
            <w:r w:rsidRPr="0065424F">
              <w:t>Costo y licencia</w:t>
            </w:r>
          </w:p>
          <w:p w14:paraId="5F90E832" w14:textId="199CCBE8" w:rsidR="0065424F" w:rsidRPr="0065424F" w:rsidRDefault="0065424F" w:rsidP="0065424F">
            <w:pPr>
              <w:numPr>
                <w:ilvl w:val="0"/>
                <w:numId w:val="2"/>
              </w:numPr>
              <w:jc w:val="both"/>
            </w:pPr>
            <w:r w:rsidRPr="0065424F">
              <w:t>Problemas de seguridad</w:t>
            </w:r>
          </w:p>
          <w:p w14:paraId="174381DA" w14:textId="11418520" w:rsidR="0065424F" w:rsidRPr="0065424F" w:rsidRDefault="0065424F" w:rsidP="0065424F">
            <w:pPr>
              <w:numPr>
                <w:ilvl w:val="0"/>
                <w:numId w:val="2"/>
              </w:numPr>
              <w:jc w:val="both"/>
            </w:pPr>
            <w:r w:rsidRPr="0065424F">
              <w:t>Incompatibilidad de formatos</w:t>
            </w:r>
          </w:p>
          <w:p w14:paraId="0FB36895" w14:textId="7BE81383" w:rsidR="0065424F" w:rsidRPr="0065424F" w:rsidRDefault="0065424F" w:rsidP="0065424F">
            <w:pPr>
              <w:numPr>
                <w:ilvl w:val="0"/>
                <w:numId w:val="2"/>
              </w:numPr>
              <w:jc w:val="both"/>
            </w:pPr>
            <w:r w:rsidRPr="0065424F">
              <w:lastRenderedPageBreak/>
              <w:t>Actualizaciones frecuentes</w:t>
            </w:r>
          </w:p>
          <w:p w14:paraId="0A8653BC" w14:textId="77777777" w:rsidR="0065424F" w:rsidRPr="0065424F" w:rsidRDefault="0065424F" w:rsidP="0065424F">
            <w:pPr>
              <w:numPr>
                <w:ilvl w:val="0"/>
                <w:numId w:val="2"/>
              </w:numPr>
              <w:jc w:val="both"/>
            </w:pPr>
            <w:r w:rsidRPr="0065424F">
              <w:t>Dificultades de colaboración</w:t>
            </w:r>
          </w:p>
          <w:p w14:paraId="557CFE9A" w14:textId="77777777" w:rsidR="00CF0F9B" w:rsidRDefault="00CF0F9B" w:rsidP="00CF0F9B"/>
        </w:tc>
        <w:tc>
          <w:tcPr>
            <w:tcW w:w="1415" w:type="dxa"/>
            <w:shd w:val="clear" w:color="auto" w:fill="FFCCFF"/>
          </w:tcPr>
          <w:p w14:paraId="4AB362BF" w14:textId="07ABC404" w:rsidR="00387CB2" w:rsidRPr="00387CB2" w:rsidRDefault="00387CB2" w:rsidP="00387CB2">
            <w:pPr>
              <w:numPr>
                <w:ilvl w:val="0"/>
                <w:numId w:val="4"/>
              </w:numPr>
            </w:pPr>
            <w:r w:rsidRPr="00387CB2">
              <w:lastRenderedPageBreak/>
              <w:t>Coste y complejidad de creación</w:t>
            </w:r>
          </w:p>
          <w:p w14:paraId="5EE0103A" w14:textId="7189C9B5" w:rsidR="00387CB2" w:rsidRPr="00387CB2" w:rsidRDefault="00387CB2" w:rsidP="00387CB2">
            <w:pPr>
              <w:numPr>
                <w:ilvl w:val="0"/>
                <w:numId w:val="4"/>
              </w:numPr>
            </w:pPr>
            <w:r w:rsidRPr="00387CB2">
              <w:t>Rigidez y lentitud de actualización</w:t>
            </w:r>
          </w:p>
          <w:p w14:paraId="54DB6EEA" w14:textId="380D4E83" w:rsidR="00387CB2" w:rsidRPr="00387CB2" w:rsidRDefault="00387CB2" w:rsidP="00387CB2">
            <w:pPr>
              <w:numPr>
                <w:ilvl w:val="0"/>
                <w:numId w:val="4"/>
              </w:numPr>
            </w:pPr>
            <w:r w:rsidRPr="00387CB2">
              <w:lastRenderedPageBreak/>
              <w:t>Subjetividad </w:t>
            </w:r>
          </w:p>
          <w:p w14:paraId="131C8610" w14:textId="77777777" w:rsidR="00387CB2" w:rsidRPr="00387CB2" w:rsidRDefault="00387CB2" w:rsidP="00387CB2">
            <w:pPr>
              <w:numPr>
                <w:ilvl w:val="0"/>
                <w:numId w:val="4"/>
              </w:numPr>
            </w:pPr>
            <w:r w:rsidRPr="00387CB2">
              <w:t>Limitación a un dominio específico</w:t>
            </w:r>
          </w:p>
          <w:p w14:paraId="4C74639F" w14:textId="482373C1" w:rsidR="00387CB2" w:rsidRPr="00387CB2" w:rsidRDefault="00387CB2" w:rsidP="00387CB2">
            <w:pPr>
              <w:numPr>
                <w:ilvl w:val="0"/>
                <w:numId w:val="4"/>
              </w:numPr>
            </w:pPr>
            <w:r w:rsidRPr="00387CB2">
              <w:t>Dificultad para usuarios no expertos</w:t>
            </w:r>
          </w:p>
          <w:p w14:paraId="37404625" w14:textId="77777777" w:rsidR="00CF0F9B" w:rsidRPr="00387CB2" w:rsidRDefault="00CF0F9B" w:rsidP="00CF0F9B"/>
        </w:tc>
        <w:tc>
          <w:tcPr>
            <w:tcW w:w="1415" w:type="dxa"/>
            <w:shd w:val="clear" w:color="auto" w:fill="FFCCCC"/>
          </w:tcPr>
          <w:p w14:paraId="1090CB24" w14:textId="77777777" w:rsidR="0086064A" w:rsidRPr="0086064A" w:rsidRDefault="0086064A" w:rsidP="0086064A">
            <w:pPr>
              <w:numPr>
                <w:ilvl w:val="0"/>
                <w:numId w:val="5"/>
              </w:numPr>
            </w:pPr>
            <w:r w:rsidRPr="0086064A">
              <w:lastRenderedPageBreak/>
              <w:t>Dependencia de internet:</w:t>
            </w:r>
          </w:p>
          <w:p w14:paraId="7CADD5F0" w14:textId="77777777" w:rsidR="0086064A" w:rsidRPr="0086064A" w:rsidRDefault="0086064A" w:rsidP="0086064A">
            <w:pPr>
              <w:numPr>
                <w:ilvl w:val="0"/>
                <w:numId w:val="5"/>
              </w:numPr>
            </w:pPr>
            <w:r w:rsidRPr="0086064A">
              <w:t>Funciones limitadas:</w:t>
            </w:r>
          </w:p>
          <w:p w14:paraId="62C34EBC" w14:textId="6CA9A4CF" w:rsidR="0086064A" w:rsidRPr="0086064A" w:rsidRDefault="0086064A" w:rsidP="0086064A">
            <w:pPr>
              <w:numPr>
                <w:ilvl w:val="0"/>
                <w:numId w:val="5"/>
              </w:numPr>
            </w:pPr>
            <w:r w:rsidRPr="0086064A">
              <w:t>Privacidad y seguridad</w:t>
            </w:r>
          </w:p>
          <w:p w14:paraId="028B65B0" w14:textId="09A727AC" w:rsidR="0086064A" w:rsidRPr="0086064A" w:rsidRDefault="0086064A" w:rsidP="0086064A">
            <w:pPr>
              <w:numPr>
                <w:ilvl w:val="0"/>
                <w:numId w:val="5"/>
              </w:numPr>
            </w:pPr>
            <w:r w:rsidRPr="0086064A">
              <w:lastRenderedPageBreak/>
              <w:t>Curva de aprendizaje</w:t>
            </w:r>
          </w:p>
          <w:p w14:paraId="068EC5EE" w14:textId="77777777" w:rsidR="0086064A" w:rsidRPr="0086064A" w:rsidRDefault="0086064A" w:rsidP="0086064A">
            <w:pPr>
              <w:numPr>
                <w:ilvl w:val="0"/>
                <w:numId w:val="5"/>
              </w:numPr>
            </w:pPr>
            <w:r w:rsidRPr="0086064A">
              <w:t>Dependencia del proveedor</w:t>
            </w:r>
          </w:p>
          <w:p w14:paraId="37CFB802" w14:textId="77777777" w:rsidR="00CF0F9B" w:rsidRPr="0086064A" w:rsidRDefault="00CF0F9B" w:rsidP="00CF0F9B"/>
        </w:tc>
        <w:tc>
          <w:tcPr>
            <w:tcW w:w="1416" w:type="dxa"/>
            <w:shd w:val="clear" w:color="auto" w:fill="FFFFCC"/>
          </w:tcPr>
          <w:p w14:paraId="5C3C9642" w14:textId="4327B08B" w:rsidR="0044290A" w:rsidRPr="0044290A" w:rsidRDefault="0044290A" w:rsidP="0044290A">
            <w:pPr>
              <w:numPr>
                <w:ilvl w:val="0"/>
                <w:numId w:val="6"/>
              </w:numPr>
            </w:pPr>
            <w:r w:rsidRPr="0044290A">
              <w:lastRenderedPageBreak/>
              <w:t>Limitaciones de la versión gratuita</w:t>
            </w:r>
          </w:p>
          <w:p w14:paraId="64B53C9C" w14:textId="0F3A1AED" w:rsidR="0044290A" w:rsidRPr="0044290A" w:rsidRDefault="0044290A" w:rsidP="0044290A">
            <w:pPr>
              <w:numPr>
                <w:ilvl w:val="0"/>
                <w:numId w:val="6"/>
              </w:numPr>
            </w:pPr>
            <w:r w:rsidRPr="0044290A">
              <w:t>Imprecisiones ocasionales</w:t>
            </w:r>
          </w:p>
          <w:p w14:paraId="7FAAF126" w14:textId="020B86AC" w:rsidR="0044290A" w:rsidRPr="0044290A" w:rsidRDefault="0044290A" w:rsidP="0044290A">
            <w:pPr>
              <w:numPr>
                <w:ilvl w:val="0"/>
                <w:numId w:val="6"/>
              </w:numPr>
            </w:pPr>
            <w:r w:rsidRPr="0044290A">
              <w:lastRenderedPageBreak/>
              <w:t>Dependencia de internet</w:t>
            </w:r>
          </w:p>
          <w:p w14:paraId="73E729C8" w14:textId="7E724D47" w:rsidR="0044290A" w:rsidRPr="0044290A" w:rsidRDefault="0044290A" w:rsidP="0044290A">
            <w:pPr>
              <w:numPr>
                <w:ilvl w:val="0"/>
                <w:numId w:val="6"/>
              </w:numPr>
            </w:pPr>
            <w:r w:rsidRPr="0044290A">
              <w:t>Preocupaciones de seguridad</w:t>
            </w:r>
          </w:p>
          <w:p w14:paraId="063AD35F" w14:textId="62E3CC1C" w:rsidR="0044290A" w:rsidRPr="0044290A" w:rsidRDefault="0044290A" w:rsidP="0044290A">
            <w:pPr>
              <w:numPr>
                <w:ilvl w:val="0"/>
                <w:numId w:val="6"/>
              </w:numPr>
            </w:pPr>
            <w:r w:rsidRPr="0044290A">
              <w:t>No reemplaza a un profesional</w:t>
            </w:r>
          </w:p>
          <w:p w14:paraId="347D21C9" w14:textId="09B43F0F" w:rsidR="0044290A" w:rsidRPr="0044290A" w:rsidRDefault="0044290A" w:rsidP="0044290A">
            <w:pPr>
              <w:numPr>
                <w:ilvl w:val="0"/>
                <w:numId w:val="6"/>
              </w:numPr>
            </w:pPr>
            <w:r w:rsidRPr="0044290A">
              <w:t>Publicidad</w:t>
            </w:r>
          </w:p>
          <w:p w14:paraId="36D2F1E7" w14:textId="77777777" w:rsidR="00CF0F9B" w:rsidRPr="0044290A" w:rsidRDefault="00CF0F9B" w:rsidP="00CF0F9B"/>
        </w:tc>
        <w:tc>
          <w:tcPr>
            <w:tcW w:w="1418" w:type="dxa"/>
            <w:shd w:val="clear" w:color="auto" w:fill="CCFFCC"/>
          </w:tcPr>
          <w:p w14:paraId="5F13A720" w14:textId="397049BD" w:rsidR="0065451F" w:rsidRPr="0065451F" w:rsidRDefault="0065451F" w:rsidP="0065451F">
            <w:pPr>
              <w:numPr>
                <w:ilvl w:val="0"/>
                <w:numId w:val="7"/>
              </w:numPr>
            </w:pPr>
            <w:r w:rsidRPr="0065451F">
              <w:lastRenderedPageBreak/>
              <w:t>Anuncios en la Versión Gratuita</w:t>
            </w:r>
          </w:p>
          <w:p w14:paraId="5495CAAC" w14:textId="3DE29FE8" w:rsidR="0065451F" w:rsidRPr="0065451F" w:rsidRDefault="0065451F" w:rsidP="0065451F">
            <w:pPr>
              <w:numPr>
                <w:ilvl w:val="0"/>
                <w:numId w:val="7"/>
              </w:numPr>
            </w:pPr>
            <w:r w:rsidRPr="0065451F">
              <w:t>Funciones de Pago</w:t>
            </w:r>
          </w:p>
          <w:p w14:paraId="118D0BEB" w14:textId="119CF109" w:rsidR="0065451F" w:rsidRPr="0065451F" w:rsidRDefault="0065451F" w:rsidP="0065451F">
            <w:r w:rsidRPr="0065451F">
              <w:t xml:space="preserve"> </w:t>
            </w:r>
          </w:p>
          <w:p w14:paraId="3664990C" w14:textId="4CD79FD0" w:rsidR="0065451F" w:rsidRPr="0065451F" w:rsidRDefault="0065451F" w:rsidP="0065451F">
            <w:pPr>
              <w:numPr>
                <w:ilvl w:val="0"/>
                <w:numId w:val="7"/>
              </w:numPr>
            </w:pPr>
            <w:r w:rsidRPr="0065451F">
              <w:t xml:space="preserve">Limitación de </w:t>
            </w:r>
            <w:r w:rsidRPr="0065451F">
              <w:lastRenderedPageBreak/>
              <w:t>Macros (VBA</w:t>
            </w:r>
          </w:p>
          <w:p w14:paraId="3CB12890" w14:textId="071ADB96" w:rsidR="0065451F" w:rsidRPr="0065451F" w:rsidRDefault="0065451F" w:rsidP="0065451F">
            <w:pPr>
              <w:numPr>
                <w:ilvl w:val="0"/>
                <w:numId w:val="7"/>
              </w:numPr>
            </w:pPr>
            <w:r w:rsidRPr="0065451F">
              <w:t>Plantillas Limitadas</w:t>
            </w:r>
          </w:p>
          <w:p w14:paraId="736DEDC2" w14:textId="77777777" w:rsidR="0065451F" w:rsidRPr="0065451F" w:rsidRDefault="0065451F" w:rsidP="0065451F">
            <w:pPr>
              <w:numPr>
                <w:ilvl w:val="0"/>
                <w:numId w:val="7"/>
              </w:numPr>
            </w:pPr>
            <w:r w:rsidRPr="0065451F">
              <w:t>Actualizaciones</w:t>
            </w:r>
          </w:p>
          <w:p w14:paraId="55970834" w14:textId="77777777" w:rsidR="00CF0F9B" w:rsidRDefault="00CF0F9B" w:rsidP="00CF0F9B"/>
        </w:tc>
      </w:tr>
      <w:tr w:rsidR="0044290A" w14:paraId="342BD423" w14:textId="77777777" w:rsidTr="00CF0F9B">
        <w:tc>
          <w:tcPr>
            <w:tcW w:w="1418" w:type="dxa"/>
            <w:shd w:val="clear" w:color="auto" w:fill="CCFFFF"/>
          </w:tcPr>
          <w:p w14:paraId="198CA6F3" w14:textId="77777777" w:rsidR="00CF0F9B" w:rsidRDefault="00CF0F9B" w:rsidP="00CF0F9B">
            <w:pPr>
              <w:rPr>
                <w:b/>
                <w:bCs/>
              </w:rPr>
            </w:pPr>
            <w:r>
              <w:rPr>
                <w:b/>
                <w:bCs/>
              </w:rPr>
              <w:lastRenderedPageBreak/>
              <w:t>SISTEMA</w:t>
            </w:r>
          </w:p>
          <w:p w14:paraId="2F4F8A2A" w14:textId="6157302B" w:rsidR="00CF0F9B" w:rsidRPr="00CF0F9B" w:rsidRDefault="00CF0F9B" w:rsidP="00CF0F9B">
            <w:pPr>
              <w:rPr>
                <w:b/>
                <w:bCs/>
              </w:rPr>
            </w:pPr>
            <w:r>
              <w:rPr>
                <w:b/>
                <w:bCs/>
              </w:rPr>
              <w:t>OPERATIVO</w:t>
            </w:r>
          </w:p>
        </w:tc>
        <w:tc>
          <w:tcPr>
            <w:tcW w:w="1416" w:type="dxa"/>
            <w:shd w:val="clear" w:color="auto" w:fill="CCECFF"/>
          </w:tcPr>
          <w:p w14:paraId="19744CB8" w14:textId="2AFE97D0" w:rsidR="00CF0F9B" w:rsidRDefault="0065424F" w:rsidP="00CF0F9B">
            <w:r w:rsidRPr="0065424F">
              <w:t>Microsoft Word no es un sistema operativo; es una aplicación de procesamiento de texto que funciona sobre un sistema operativo, como Windows, macOS o Linux. </w:t>
            </w:r>
          </w:p>
        </w:tc>
        <w:tc>
          <w:tcPr>
            <w:tcW w:w="1415" w:type="dxa"/>
            <w:shd w:val="clear" w:color="auto" w:fill="FFCCFF"/>
          </w:tcPr>
          <w:p w14:paraId="1DAFF20F" w14:textId="1E23A63C" w:rsidR="00CF0F9B" w:rsidRDefault="0086064A" w:rsidP="00CF0F9B">
            <w:r w:rsidRPr="0086064A">
              <w:t xml:space="preserve"> Las herramientas de tesauro funcionan en diferentes sistemas operativos, como Windows, macOS, o son aplicaciones web que funcionan en cualquier sistema. </w:t>
            </w:r>
          </w:p>
        </w:tc>
        <w:tc>
          <w:tcPr>
            <w:tcW w:w="1415" w:type="dxa"/>
            <w:shd w:val="clear" w:color="auto" w:fill="FFCCCC"/>
          </w:tcPr>
          <w:p w14:paraId="01E5DA4E" w14:textId="317BA9B4" w:rsidR="00CF0F9B" w:rsidRDefault="0086064A" w:rsidP="00CF0F9B">
            <w:r w:rsidRPr="0086064A">
              <w:t>no tiene un sistema operativo propio, sino que funciona como una aplicación web accesible desde cualquier navegador en sistemas operativos como Windows, macOS, Linux y Chrome OS, y como aplicación móvil en iOS y Android. </w:t>
            </w:r>
          </w:p>
        </w:tc>
        <w:tc>
          <w:tcPr>
            <w:tcW w:w="1416" w:type="dxa"/>
            <w:shd w:val="clear" w:color="auto" w:fill="FFFFCC"/>
          </w:tcPr>
          <w:p w14:paraId="69F4A64B" w14:textId="7E12D4C0" w:rsidR="00CF0F9B" w:rsidRDefault="0044290A" w:rsidP="00CF0F9B">
            <w:r w:rsidRPr="0044290A">
              <w:t xml:space="preserve">está disponible para Windows y macOS como aplicación de escritorio, para Android </w:t>
            </w:r>
            <w:r w:rsidR="0065451F" w:rsidRPr="0044290A">
              <w:t>y</w:t>
            </w:r>
            <w:r w:rsidRPr="0044290A">
              <w:t xml:space="preserve"> iOS en dispositivos móviles, y como extensión de navegador</w:t>
            </w:r>
          </w:p>
        </w:tc>
        <w:tc>
          <w:tcPr>
            <w:tcW w:w="1418" w:type="dxa"/>
            <w:shd w:val="clear" w:color="auto" w:fill="CCFFCC"/>
          </w:tcPr>
          <w:p w14:paraId="699C81C8" w14:textId="3A040A76" w:rsidR="00CF0F9B" w:rsidRDefault="0065451F" w:rsidP="00CF0F9B">
            <w:r w:rsidRPr="0065451F">
              <w:t xml:space="preserve">WPS Office es compatible con múltiples sistemas operativos, incluyendo Windows, macOS, Linux (Fedora, CentOS, Ubuntu, etc.), Android </w:t>
            </w:r>
            <w:proofErr w:type="gramStart"/>
            <w:r w:rsidRPr="0065451F">
              <w:t>e</w:t>
            </w:r>
            <w:proofErr w:type="gramEnd"/>
            <w:r w:rsidRPr="0065451F">
              <w:t xml:space="preserve"> iOS.</w:t>
            </w:r>
          </w:p>
        </w:tc>
      </w:tr>
      <w:tr w:rsidR="0044290A" w14:paraId="141F1339" w14:textId="77777777" w:rsidTr="00CF0F9B">
        <w:tc>
          <w:tcPr>
            <w:tcW w:w="1418" w:type="dxa"/>
            <w:shd w:val="clear" w:color="auto" w:fill="CCFFFF"/>
          </w:tcPr>
          <w:p w14:paraId="10760D92" w14:textId="2520BCA6" w:rsidR="00CF0F9B" w:rsidRPr="00CF0F9B" w:rsidRDefault="00CF0F9B" w:rsidP="00CF0F9B">
            <w:pPr>
              <w:rPr>
                <w:b/>
                <w:bCs/>
              </w:rPr>
            </w:pPr>
            <w:r>
              <w:rPr>
                <w:b/>
                <w:bCs/>
              </w:rPr>
              <w:t>PRECIO</w:t>
            </w:r>
          </w:p>
        </w:tc>
        <w:tc>
          <w:tcPr>
            <w:tcW w:w="1416" w:type="dxa"/>
            <w:shd w:val="clear" w:color="auto" w:fill="CCECFF"/>
          </w:tcPr>
          <w:p w14:paraId="1BF35F20" w14:textId="1418B60D" w:rsidR="00CF0F9B" w:rsidRDefault="0065424F" w:rsidP="00CF0F9B">
            <w:r w:rsidRPr="0065424F">
              <w:t> la versión en la nube con Microsoft 365 (suscripción) cuesta alrededor de $899 MXN al mes para uso personal</w:t>
            </w:r>
          </w:p>
        </w:tc>
        <w:tc>
          <w:tcPr>
            <w:tcW w:w="1415" w:type="dxa"/>
            <w:shd w:val="clear" w:color="auto" w:fill="FFCCFF"/>
          </w:tcPr>
          <w:p w14:paraId="01FA78E3" w14:textId="77777777" w:rsidR="00CF0F9B" w:rsidRDefault="00CF0F9B" w:rsidP="00CF0F9B"/>
          <w:p w14:paraId="6295143B" w14:textId="2DAC9E20" w:rsidR="0086064A" w:rsidRPr="0086064A" w:rsidRDefault="0086064A" w:rsidP="0086064A">
            <w:pPr>
              <w:jc w:val="center"/>
            </w:pPr>
            <w:r w:rsidRPr="0086064A">
              <w:t>Los precios varían según el tipo de tesauro, la marca, la edición y el vendedor. </w:t>
            </w:r>
          </w:p>
        </w:tc>
        <w:tc>
          <w:tcPr>
            <w:tcW w:w="1415" w:type="dxa"/>
            <w:shd w:val="clear" w:color="auto" w:fill="FFCCCC"/>
          </w:tcPr>
          <w:p w14:paraId="0C3611D3" w14:textId="7DF97DAE" w:rsidR="00CF0F9B" w:rsidRDefault="0086064A" w:rsidP="0086064A">
            <w:pPr>
              <w:jc w:val="center"/>
            </w:pPr>
            <w:r w:rsidRPr="0086064A">
              <w:t>A partir de: USD 6.00/mes</w:t>
            </w:r>
          </w:p>
        </w:tc>
        <w:tc>
          <w:tcPr>
            <w:tcW w:w="1416" w:type="dxa"/>
            <w:shd w:val="clear" w:color="auto" w:fill="FFFFCC"/>
          </w:tcPr>
          <w:p w14:paraId="11567ED5" w14:textId="479DF1C9" w:rsidR="00CF0F9B" w:rsidRDefault="0065451F" w:rsidP="00CF0F9B">
            <w:r>
              <w:t>S</w:t>
            </w:r>
            <w:r w:rsidRPr="0065451F">
              <w:t>uscripción mensual: $30 USD/miembro/mes.</w:t>
            </w:r>
          </w:p>
        </w:tc>
        <w:tc>
          <w:tcPr>
            <w:tcW w:w="1418" w:type="dxa"/>
            <w:shd w:val="clear" w:color="auto" w:fill="CCFFCC"/>
          </w:tcPr>
          <w:p w14:paraId="3E4C672E" w14:textId="6A5A6371" w:rsidR="00CF0F9B" w:rsidRDefault="0065451F" w:rsidP="00CF0F9B">
            <w:r w:rsidRPr="0065451F">
              <w:t>USD 29.99/año. </w:t>
            </w:r>
          </w:p>
        </w:tc>
      </w:tr>
      <w:tr w:rsidR="0044290A" w14:paraId="1991CDE4" w14:textId="77777777" w:rsidTr="00CF0F9B">
        <w:tc>
          <w:tcPr>
            <w:tcW w:w="1418" w:type="dxa"/>
            <w:shd w:val="clear" w:color="auto" w:fill="CCFFFF"/>
          </w:tcPr>
          <w:p w14:paraId="07313E70" w14:textId="71BF6983" w:rsidR="00CF0F9B" w:rsidRPr="00CF0F9B" w:rsidRDefault="00CF0F9B" w:rsidP="00CF0F9B">
            <w:pPr>
              <w:rPr>
                <w:b/>
                <w:bCs/>
              </w:rPr>
            </w:pPr>
            <w:r>
              <w:rPr>
                <w:b/>
                <w:bCs/>
              </w:rPr>
              <w:t>AÑO</w:t>
            </w:r>
          </w:p>
        </w:tc>
        <w:tc>
          <w:tcPr>
            <w:tcW w:w="1416" w:type="dxa"/>
            <w:shd w:val="clear" w:color="auto" w:fill="CCECFF"/>
          </w:tcPr>
          <w:p w14:paraId="0735022B" w14:textId="546F2B48" w:rsidR="00CF0F9B" w:rsidRDefault="0065424F" w:rsidP="00CF0F9B">
            <w:r w:rsidRPr="0065424F">
              <w:t xml:space="preserve">Fue lanzado por primera vez en </w:t>
            </w:r>
            <w:r w:rsidRPr="0065424F">
              <w:lastRenderedPageBreak/>
              <w:t>1983 como Multi-</w:t>
            </w:r>
            <w:proofErr w:type="spellStart"/>
            <w:r w:rsidRPr="0065424F">
              <w:t>Too</w:t>
            </w:r>
            <w:proofErr w:type="spellEnd"/>
          </w:p>
        </w:tc>
        <w:tc>
          <w:tcPr>
            <w:tcW w:w="1415" w:type="dxa"/>
            <w:shd w:val="clear" w:color="auto" w:fill="FFCCFF"/>
          </w:tcPr>
          <w:p w14:paraId="17A0D6EF" w14:textId="5567F57C" w:rsidR="00CF0F9B" w:rsidRDefault="0086064A" w:rsidP="00CF0F9B">
            <w:r>
              <w:lastRenderedPageBreak/>
              <w:t>2005</w:t>
            </w:r>
          </w:p>
        </w:tc>
        <w:tc>
          <w:tcPr>
            <w:tcW w:w="1415" w:type="dxa"/>
            <w:shd w:val="clear" w:color="auto" w:fill="FFCCCC"/>
          </w:tcPr>
          <w:p w14:paraId="106241DB" w14:textId="44146AC0" w:rsidR="00CF0F9B" w:rsidRDefault="0086064A" w:rsidP="00CF0F9B">
            <w:r>
              <w:t>2006</w:t>
            </w:r>
          </w:p>
        </w:tc>
        <w:tc>
          <w:tcPr>
            <w:tcW w:w="1416" w:type="dxa"/>
            <w:shd w:val="clear" w:color="auto" w:fill="FFFFCC"/>
          </w:tcPr>
          <w:p w14:paraId="2485166C" w14:textId="6F4E803B" w:rsidR="00CF0F9B" w:rsidRDefault="0065451F" w:rsidP="00CF0F9B">
            <w:r>
              <w:t>2009</w:t>
            </w:r>
          </w:p>
        </w:tc>
        <w:tc>
          <w:tcPr>
            <w:tcW w:w="1418" w:type="dxa"/>
            <w:shd w:val="clear" w:color="auto" w:fill="CCFFCC"/>
          </w:tcPr>
          <w:p w14:paraId="20B9F8FD" w14:textId="085CD812" w:rsidR="00CF0F9B" w:rsidRDefault="0065451F" w:rsidP="00CF0F9B">
            <w:r>
              <w:t>2007</w:t>
            </w:r>
          </w:p>
        </w:tc>
      </w:tr>
    </w:tbl>
    <w:p w14:paraId="4F0A71EE" w14:textId="65A24FE0" w:rsidR="002D7D20" w:rsidRDefault="002D7D20" w:rsidP="00CF0F9B">
      <w:pPr>
        <w:pStyle w:val="Ttulo"/>
      </w:pPr>
    </w:p>
    <w:p w14:paraId="7B1BE8A9" w14:textId="5343B9AD" w:rsidR="0065451F" w:rsidRPr="0065451F" w:rsidRDefault="0065451F" w:rsidP="0065451F">
      <w:r>
        <w:t xml:space="preserve">Prefiero el sistema de texto de Word, porque aparte de ser uno de lo más utilizados, para mi tiene un fácil manejo porque tiene varias funciones que satisfacen mis necesidades, como el formato APA la diferentes </w:t>
      </w:r>
      <w:proofErr w:type="spellStart"/>
      <w:r>
        <w:t>fuestes</w:t>
      </w:r>
      <w:proofErr w:type="spellEnd"/>
      <w:r>
        <w:t xml:space="preserve"> de letras que maneja y como ya dije su facilidad al utilizarlo.</w:t>
      </w:r>
    </w:p>
    <w:sectPr w:rsidR="0065451F" w:rsidRPr="0065451F" w:rsidSect="008606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CAC"/>
    <w:multiLevelType w:val="multilevel"/>
    <w:tmpl w:val="2F5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10C9"/>
    <w:multiLevelType w:val="multilevel"/>
    <w:tmpl w:val="2F5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0AEF"/>
    <w:multiLevelType w:val="multilevel"/>
    <w:tmpl w:val="2F5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544DC"/>
    <w:multiLevelType w:val="multilevel"/>
    <w:tmpl w:val="DB4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96FFF"/>
    <w:multiLevelType w:val="multilevel"/>
    <w:tmpl w:val="BF16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A3322"/>
    <w:multiLevelType w:val="multilevel"/>
    <w:tmpl w:val="BB1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41AC7"/>
    <w:multiLevelType w:val="multilevel"/>
    <w:tmpl w:val="2F5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839260">
    <w:abstractNumId w:val="5"/>
  </w:num>
  <w:num w:numId="2" w16cid:durableId="1247032706">
    <w:abstractNumId w:val="4"/>
  </w:num>
  <w:num w:numId="3" w16cid:durableId="185949119">
    <w:abstractNumId w:val="2"/>
  </w:num>
  <w:num w:numId="4" w16cid:durableId="1370573188">
    <w:abstractNumId w:val="3"/>
  </w:num>
  <w:num w:numId="5" w16cid:durableId="1440101476">
    <w:abstractNumId w:val="0"/>
  </w:num>
  <w:num w:numId="6" w16cid:durableId="43916563">
    <w:abstractNumId w:val="6"/>
  </w:num>
  <w:num w:numId="7" w16cid:durableId="78430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9B"/>
    <w:rsid w:val="002D7D20"/>
    <w:rsid w:val="00387CB2"/>
    <w:rsid w:val="0044290A"/>
    <w:rsid w:val="0065424F"/>
    <w:rsid w:val="0065451F"/>
    <w:rsid w:val="0086064A"/>
    <w:rsid w:val="00CF0F9B"/>
    <w:rsid w:val="00DF73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A20D"/>
  <w15:chartTrackingRefBased/>
  <w15:docId w15:val="{59F10343-C765-4484-90EC-C1EA438F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F0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0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0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3">
    <w:name w:val="Table Web 3"/>
    <w:basedOn w:val="Tablanormal"/>
    <w:uiPriority w:val="99"/>
    <w:rsid w:val="00CF0F9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lista7concolores-nfasis1">
    <w:name w:val="List Table 7 Colorful Accent 1"/>
    <w:basedOn w:val="Tablanormal"/>
    <w:uiPriority w:val="52"/>
    <w:rsid w:val="00CF0F9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
    <w:name w:val="Grid Table 4"/>
    <w:basedOn w:val="Tablanormal"/>
    <w:uiPriority w:val="49"/>
    <w:rsid w:val="00CF0F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4">
    <w:name w:val="Grid Table 4 Accent 4"/>
    <w:basedOn w:val="Tablanormal"/>
    <w:uiPriority w:val="49"/>
    <w:rsid w:val="00CF0F9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F0F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CF0F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CF0F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CF0F9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CF0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0F9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6064A"/>
    <w:pPr>
      <w:ind w:left="720"/>
      <w:contextualSpacing/>
    </w:pPr>
  </w:style>
  <w:style w:type="character" w:customStyle="1" w:styleId="Ttulo3Car">
    <w:name w:val="Título 3 Car"/>
    <w:basedOn w:val="Fuentedeprrafopredeter"/>
    <w:link w:val="Ttulo3"/>
    <w:uiPriority w:val="9"/>
    <w:semiHidden/>
    <w:rsid w:val="0086064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44290A"/>
    <w:rPr>
      <w:color w:val="0563C1" w:themeColor="hyperlink"/>
      <w:u w:val="single"/>
    </w:rPr>
  </w:style>
  <w:style w:type="character" w:styleId="Mencinsinresolver">
    <w:name w:val="Unresolved Mention"/>
    <w:basedOn w:val="Fuentedeprrafopredeter"/>
    <w:uiPriority w:val="99"/>
    <w:semiHidden/>
    <w:unhideWhenUsed/>
    <w:rsid w:val="00442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Sampayo Velasco Emilia Nahomi</dc:creator>
  <cp:keywords/>
  <dc:description/>
  <cp:lastModifiedBy>Odeth Ramos</cp:lastModifiedBy>
  <cp:revision>2</cp:revision>
  <dcterms:created xsi:type="dcterms:W3CDTF">2025-09-09T02:39:00Z</dcterms:created>
  <dcterms:modified xsi:type="dcterms:W3CDTF">2025-09-09T02:39:00Z</dcterms:modified>
</cp:coreProperties>
</file>