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2259" w14:textId="77777777" w:rsidR="008912E1" w:rsidRPr="001F4B1A" w:rsidRDefault="008912E1" w:rsidP="008912E1">
      <w:pPr>
        <w:rPr>
          <w:b/>
          <w:bCs/>
          <w:lang w:val="en-US"/>
        </w:rPr>
      </w:pPr>
      <w:r w:rsidRPr="001F4B1A">
        <w:rPr>
          <w:b/>
          <w:bCs/>
          <w:lang w:val="en-US"/>
        </w:rPr>
        <w:t>Precise Problem Description</w:t>
      </w:r>
    </w:p>
    <w:p w14:paraId="3314823B" w14:textId="2CCA7448" w:rsidR="008912E1" w:rsidRPr="001F4B1A" w:rsidRDefault="008912E1" w:rsidP="008912E1">
      <w:pPr>
        <w:rPr>
          <w:lang w:val="en-US"/>
        </w:rPr>
      </w:pPr>
      <w:r w:rsidRPr="001F4B1A">
        <w:rPr>
          <w:lang w:val="en-US"/>
        </w:rPr>
        <w:t xml:space="preserve">The rapid growth of smart-home technologies has led to an increasing number of interconnected IoT devices inside private households. According to recent industry analyses, more than 21 billion IoT devices will be in use globally by </w:t>
      </w:r>
      <w:r w:rsidR="001F4B1A" w:rsidRPr="001F4B1A">
        <w:rPr>
          <w:lang w:val="en-US"/>
        </w:rPr>
        <w:t>th</w:t>
      </w:r>
      <w:r w:rsidR="001F4B1A">
        <w:rPr>
          <w:lang w:val="en-US"/>
        </w:rPr>
        <w:t xml:space="preserve">e end of </w:t>
      </w:r>
      <w:r w:rsidRPr="001F4B1A">
        <w:rPr>
          <w:lang w:val="en-US"/>
        </w:rPr>
        <w:t>2025. While these devices bring convenience and automation, they also introduce significant vulnerabilities. Many consumer IoT devices have weak or inconsistent security standards, rely on outdated authentication methods, or use shared default keys. As a result, smart homes are becoming increasingly exposed to unauthori</w:t>
      </w:r>
      <w:r w:rsidR="001F4B1A">
        <w:rPr>
          <w:lang w:val="en-US"/>
        </w:rPr>
        <w:t>z</w:t>
      </w:r>
      <w:r w:rsidRPr="001F4B1A">
        <w:rPr>
          <w:lang w:val="en-US"/>
        </w:rPr>
        <w:t>ed access, data interception and manipulation by external actors.</w:t>
      </w:r>
    </w:p>
    <w:p w14:paraId="34D4D95E" w14:textId="21836B1B" w:rsidR="008912E1" w:rsidRPr="001F4B1A" w:rsidRDefault="008912E1" w:rsidP="008912E1">
      <w:pPr>
        <w:rPr>
          <w:lang w:val="en-US"/>
        </w:rPr>
      </w:pPr>
      <w:r w:rsidRPr="001F4B1A">
        <w:rPr>
          <w:lang w:val="en-US"/>
        </w:rPr>
        <w:t xml:space="preserve">Current smart-home ecosystems lack a </w:t>
      </w:r>
      <w:r w:rsidRPr="001F4B1A">
        <w:rPr>
          <w:b/>
          <w:bCs/>
          <w:lang w:val="en-US"/>
        </w:rPr>
        <w:t>consistent, secure and user-controlled method</w:t>
      </w:r>
      <w:r w:rsidRPr="001F4B1A">
        <w:rPr>
          <w:lang w:val="en-US"/>
        </w:rPr>
        <w:t xml:space="preserve"> for onboarding and authenticating devices. Because each manufacturer uses their own protocol or minimal security measures, users have little transparency or control over how their personal data is stored, transmitted, and protected. This creates a fragile security environment in which attackers can exploit weak devices to access private information, monitor household behavior patterns, or even gain control over connected devices.</w:t>
      </w:r>
    </w:p>
    <w:p w14:paraId="64A3AD02" w14:textId="6DDBBA35" w:rsidR="008912E1" w:rsidRPr="001F4B1A" w:rsidRDefault="008912E1" w:rsidP="008912E1">
      <w:pPr>
        <w:rPr>
          <w:lang w:val="en-US"/>
        </w:rPr>
      </w:pPr>
      <w:r w:rsidRPr="001F4B1A">
        <w:rPr>
          <w:lang w:val="en-US"/>
        </w:rPr>
        <w:t xml:space="preserve">This problem threatens the fundamental expectation that a home is a </w:t>
      </w:r>
      <w:r w:rsidRPr="001F4B1A">
        <w:rPr>
          <w:b/>
          <w:bCs/>
          <w:lang w:val="en-US"/>
        </w:rPr>
        <w:t>safe, private, and protected space</w:t>
      </w:r>
      <w:r w:rsidRPr="001F4B1A">
        <w:rPr>
          <w:lang w:val="en-US"/>
        </w:rPr>
        <w:t>. Without a reliable, standar</w:t>
      </w:r>
      <w:r w:rsidR="001F4B1A">
        <w:rPr>
          <w:lang w:val="en-US"/>
        </w:rPr>
        <w:t>d</w:t>
      </w:r>
      <w:r w:rsidRPr="001F4B1A">
        <w:rPr>
          <w:lang w:val="en-US"/>
        </w:rPr>
        <w:t>i</w:t>
      </w:r>
      <w:r w:rsidR="001F4B1A">
        <w:rPr>
          <w:lang w:val="en-US"/>
        </w:rPr>
        <w:t>z</w:t>
      </w:r>
      <w:r w:rsidRPr="001F4B1A">
        <w:rPr>
          <w:lang w:val="en-US"/>
        </w:rPr>
        <w:t>ed security mechanism, users cannot be certain that their personal data remains confidential or that their smart-home devices are safeguarded against unauthori</w:t>
      </w:r>
      <w:r w:rsidR="001F4B1A">
        <w:rPr>
          <w:lang w:val="en-US"/>
        </w:rPr>
        <w:t>z</w:t>
      </w:r>
      <w:r w:rsidRPr="001F4B1A">
        <w:rPr>
          <w:lang w:val="en-US"/>
        </w:rPr>
        <w:t>ed external access.</w:t>
      </w:r>
    </w:p>
    <w:p w14:paraId="6B5218B0" w14:textId="77777777" w:rsidR="00151968" w:rsidRPr="001F4B1A" w:rsidRDefault="00151968">
      <w:pPr>
        <w:rPr>
          <w:lang w:val="en-US"/>
        </w:rPr>
      </w:pPr>
    </w:p>
    <w:sectPr w:rsidR="00151968" w:rsidRPr="001F4B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68"/>
    <w:rsid w:val="00151968"/>
    <w:rsid w:val="001F4B1A"/>
    <w:rsid w:val="00386E8C"/>
    <w:rsid w:val="008912E1"/>
    <w:rsid w:val="009653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8BFF"/>
  <w15:chartTrackingRefBased/>
  <w15:docId w15:val="{68502331-BDC1-4278-B7EB-6CFDB4DB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51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151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151968"/>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151968"/>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51968"/>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5196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5196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5196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5196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51968"/>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151968"/>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151968"/>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151968"/>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51968"/>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5196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5196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5196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51968"/>
    <w:rPr>
      <w:rFonts w:eastAsiaTheme="majorEastAsia" w:cstheme="majorBidi"/>
      <w:color w:val="272727" w:themeColor="text1" w:themeTint="D8"/>
    </w:rPr>
  </w:style>
  <w:style w:type="paragraph" w:styleId="Tytu">
    <w:name w:val="Title"/>
    <w:basedOn w:val="Normalny"/>
    <w:next w:val="Normalny"/>
    <w:link w:val="TytuZnak"/>
    <w:uiPriority w:val="10"/>
    <w:qFormat/>
    <w:rsid w:val="0015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5196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5196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5196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51968"/>
    <w:pPr>
      <w:spacing w:before="160"/>
      <w:jc w:val="center"/>
    </w:pPr>
    <w:rPr>
      <w:i/>
      <w:iCs/>
      <w:color w:val="404040" w:themeColor="text1" w:themeTint="BF"/>
    </w:rPr>
  </w:style>
  <w:style w:type="character" w:customStyle="1" w:styleId="CytatZnak">
    <w:name w:val="Cytat Znak"/>
    <w:basedOn w:val="Domylnaczcionkaakapitu"/>
    <w:link w:val="Cytat"/>
    <w:uiPriority w:val="29"/>
    <w:rsid w:val="00151968"/>
    <w:rPr>
      <w:i/>
      <w:iCs/>
      <w:color w:val="404040" w:themeColor="text1" w:themeTint="BF"/>
    </w:rPr>
  </w:style>
  <w:style w:type="paragraph" w:styleId="Akapitzlist">
    <w:name w:val="List Paragraph"/>
    <w:basedOn w:val="Normalny"/>
    <w:uiPriority w:val="34"/>
    <w:qFormat/>
    <w:rsid w:val="00151968"/>
    <w:pPr>
      <w:ind w:left="720"/>
      <w:contextualSpacing/>
    </w:pPr>
  </w:style>
  <w:style w:type="character" w:styleId="Wyrnienieintensywne">
    <w:name w:val="Intense Emphasis"/>
    <w:basedOn w:val="Domylnaczcionkaakapitu"/>
    <w:uiPriority w:val="21"/>
    <w:qFormat/>
    <w:rsid w:val="00151968"/>
    <w:rPr>
      <w:i/>
      <w:iCs/>
      <w:color w:val="2F5496" w:themeColor="accent1" w:themeShade="BF"/>
    </w:rPr>
  </w:style>
  <w:style w:type="paragraph" w:styleId="Cytatintensywny">
    <w:name w:val="Intense Quote"/>
    <w:basedOn w:val="Normalny"/>
    <w:next w:val="Normalny"/>
    <w:link w:val="CytatintensywnyZnak"/>
    <w:uiPriority w:val="30"/>
    <w:qFormat/>
    <w:rsid w:val="00151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51968"/>
    <w:rPr>
      <w:i/>
      <w:iCs/>
      <w:color w:val="2F5496" w:themeColor="accent1" w:themeShade="BF"/>
    </w:rPr>
  </w:style>
  <w:style w:type="character" w:styleId="Odwoanieintensywne">
    <w:name w:val="Intense Reference"/>
    <w:basedOn w:val="Domylnaczcionkaakapitu"/>
    <w:uiPriority w:val="32"/>
    <w:qFormat/>
    <w:rsid w:val="001519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213</Words>
  <Characters>1278</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Małek</dc:creator>
  <cp:keywords/>
  <dc:description/>
  <cp:lastModifiedBy>Maksym Małek</cp:lastModifiedBy>
  <cp:revision>3</cp:revision>
  <dcterms:created xsi:type="dcterms:W3CDTF">2025-11-20T13:14:00Z</dcterms:created>
  <dcterms:modified xsi:type="dcterms:W3CDTF">2025-11-27T12:55:00Z</dcterms:modified>
</cp:coreProperties>
</file>