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DA" w:rsidRPr="00B34B63" w:rsidRDefault="007D6187" w:rsidP="007D6187">
      <w:pPr>
        <w:autoSpaceDE w:val="0"/>
        <w:autoSpaceDN w:val="0"/>
        <w:adjustRightInd w:val="0"/>
        <w:snapToGrid w:val="0"/>
        <w:spacing w:afterLines="50"/>
        <w:jc w:val="center"/>
        <w:rPr>
          <w:b/>
          <w:color w:val="000000"/>
          <w:sz w:val="32"/>
          <w:szCs w:val="32"/>
        </w:rPr>
      </w:pPr>
      <w:r w:rsidRPr="00B34B63">
        <w:rPr>
          <w:b/>
          <w:color w:val="000000"/>
          <w:sz w:val="32"/>
          <w:szCs w:val="32"/>
        </w:rPr>
        <w:t>Database Management Systems</w:t>
      </w:r>
    </w:p>
    <w:p w:rsidR="007D6187" w:rsidRPr="00576876" w:rsidRDefault="00576876" w:rsidP="00576876">
      <w:pPr>
        <w:autoSpaceDE w:val="0"/>
        <w:autoSpaceDN w:val="0"/>
        <w:adjustRightInd w:val="0"/>
        <w:snapToGrid w:val="0"/>
        <w:spacing w:afterLines="50"/>
        <w:jc w:val="center"/>
        <w:rPr>
          <w:color w:val="000000"/>
          <w:u w:val="single"/>
        </w:rPr>
      </w:pPr>
      <w:r w:rsidRPr="00576876">
        <w:rPr>
          <w:color w:val="000000"/>
          <w:u w:val="single"/>
        </w:rPr>
        <w:t>S</w:t>
      </w:r>
      <w:r w:rsidR="00925F44">
        <w:rPr>
          <w:color w:val="000000"/>
          <w:u w:val="single"/>
        </w:rPr>
        <w:t>heet-3 Dr. Hatem Abdelkader 2019</w:t>
      </w:r>
    </w:p>
    <w:p w:rsidR="006A60DA" w:rsidRPr="00576876" w:rsidRDefault="006A60DA" w:rsidP="00576876">
      <w:pPr>
        <w:autoSpaceDE w:val="0"/>
        <w:autoSpaceDN w:val="0"/>
        <w:adjustRightInd w:val="0"/>
        <w:snapToGrid w:val="0"/>
        <w:spacing w:line="360" w:lineRule="auto"/>
        <w:rPr>
          <w:sz w:val="28"/>
          <w:szCs w:val="28"/>
          <w:u w:val="single"/>
        </w:rPr>
      </w:pPr>
      <w:r w:rsidRPr="00576876">
        <w:rPr>
          <w:b/>
          <w:bCs/>
          <w:color w:val="000000"/>
          <w:sz w:val="28"/>
          <w:szCs w:val="28"/>
          <w:u w:val="single"/>
        </w:rPr>
        <w:t>Multiple Choice Questions</w:t>
      </w:r>
    </w:p>
    <w:p w:rsidR="006A60DA" w:rsidRPr="00B34B63" w:rsidRDefault="00AF17D4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jc w:val="both"/>
      </w:pPr>
      <w:r w:rsidRPr="00B34B63">
        <w:rPr>
          <w:color w:val="000000"/>
        </w:rPr>
        <w:t>(</w:t>
      </w:r>
      <w:r w:rsidR="007D6187" w:rsidRPr="00B34B63">
        <w:rPr>
          <w:color w:val="000000"/>
        </w:rPr>
        <w:t xml:space="preserve">  </w:t>
      </w:r>
      <w:r w:rsidRPr="00B34B63">
        <w:rPr>
          <w:color w:val="000000"/>
        </w:rPr>
        <w:t>)</w:t>
      </w:r>
      <w:r w:rsidR="00DE3826">
        <w:rPr>
          <w:rFonts w:hint="eastAsia"/>
          <w:color w:val="000000"/>
        </w:rPr>
        <w:t xml:space="preserve">1. </w:t>
      </w:r>
      <w:r w:rsidR="006A60DA" w:rsidRPr="00B34B63">
        <w:rPr>
          <w:color w:val="000000"/>
        </w:rPr>
        <w:t xml:space="preserve">Software that defines a database, stores the data, supports a query language, produces reports and </w:t>
      </w:r>
      <w:r w:rsidR="0002744D">
        <w:rPr>
          <w:color w:val="000000"/>
        </w:rPr>
        <w:t>creates data entry screens is a</w:t>
      </w:r>
      <w:r w:rsidR="0002744D">
        <w:rPr>
          <w:rFonts w:hint="eastAsia"/>
          <w:color w:val="000000"/>
        </w:rPr>
        <w:t>: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7D6187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data dictionary </w:t>
      </w:r>
      <w:r w:rsidR="007D6187" w:rsidRPr="00B34B63">
        <w:rPr>
          <w:color w:val="000000"/>
        </w:rPr>
        <w:t xml:space="preserve">  </w:t>
      </w:r>
      <w:r w:rsidRPr="00B34B63">
        <w:rPr>
          <w:color w:val="000000"/>
        </w:rPr>
        <w:t>B)</w:t>
      </w:r>
      <w:r w:rsidR="007D6187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database management system (DBMS) </w:t>
      </w:r>
      <w:r w:rsidR="007D6187" w:rsidRPr="00B34B63">
        <w:rPr>
          <w:color w:val="000000"/>
        </w:rPr>
        <w:t xml:space="preserve">  </w:t>
      </w:r>
      <w:r w:rsidRPr="00B34B63">
        <w:rPr>
          <w:color w:val="000000"/>
        </w:rPr>
        <w:t>C)</w:t>
      </w:r>
      <w:r w:rsidR="007D6187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decision support system </w:t>
      </w:r>
      <w:r w:rsidR="007D6187" w:rsidRPr="00B34B63">
        <w:rPr>
          <w:color w:val="000000"/>
        </w:rPr>
        <w:t xml:space="preserve">  </w:t>
      </w:r>
      <w:r w:rsidRPr="00B34B63">
        <w:rPr>
          <w:color w:val="000000"/>
        </w:rPr>
        <w:t>D)</w:t>
      </w:r>
      <w:r w:rsidR="007D6187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relational database </w:t>
      </w:r>
    </w:p>
    <w:p w:rsidR="006A60DA" w:rsidRPr="00B34B63" w:rsidRDefault="00AF17D4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 w:rsidRPr="00B34B63">
        <w:rPr>
          <w:color w:val="000000"/>
        </w:rPr>
        <w:t>(  )</w:t>
      </w:r>
      <w:r w:rsidR="001C4427">
        <w:rPr>
          <w:rFonts w:hint="eastAsia"/>
          <w:color w:val="000000"/>
        </w:rPr>
        <w:t>2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>The modern database report writer</w:t>
      </w:r>
      <w:r w:rsidR="0002744D">
        <w:rPr>
          <w:rFonts w:hint="eastAsia"/>
          <w:color w:val="000000"/>
        </w:rPr>
        <w:t>:</w:t>
      </w:r>
      <w:r w:rsidR="006A60DA" w:rsidRPr="00B34B63">
        <w:rPr>
          <w:color w:val="000000"/>
        </w:rPr>
        <w:t xml:space="preserve">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afterLines="50"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7D6187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is a career path that focuses on creating, managing and supporting the reports generated from databases </w:t>
      </w:r>
      <w:r w:rsidR="007D6187" w:rsidRPr="00B34B63">
        <w:rPr>
          <w:color w:val="000000"/>
        </w:rPr>
        <w:t xml:space="preserve">  </w:t>
      </w:r>
      <w:r w:rsidRPr="00B34B63">
        <w:rPr>
          <w:color w:val="000000"/>
        </w:rPr>
        <w:t>B)</w:t>
      </w:r>
      <w:r w:rsidR="007D6187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provide limited control over how information is displayed and reported. </w:t>
      </w:r>
      <w:r w:rsidR="007D6187" w:rsidRPr="00B34B63">
        <w:rPr>
          <w:color w:val="000000"/>
        </w:rPr>
        <w:t xml:space="preserve">  </w:t>
      </w:r>
      <w:r w:rsidRPr="00B34B63">
        <w:rPr>
          <w:color w:val="000000"/>
        </w:rPr>
        <w:t>C)</w:t>
      </w:r>
      <w:r w:rsidR="007D6187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provides the tools for database designer to display information in the desired format </w:t>
      </w:r>
      <w:r w:rsidR="007D6187" w:rsidRPr="00B34B63">
        <w:rPr>
          <w:color w:val="000000"/>
        </w:rPr>
        <w:t xml:space="preserve">  </w:t>
      </w:r>
      <w:r w:rsidRPr="00B34B63">
        <w:rPr>
          <w:color w:val="000000"/>
        </w:rPr>
        <w:t xml:space="preserve">D)provides the tools for the database administrator to monitor and report on database use and activity </w:t>
      </w:r>
    </w:p>
    <w:p w:rsidR="006A60DA" w:rsidRPr="00B34B63" w:rsidRDefault="00AF17D4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ind w:left="720" w:hanging="720"/>
        <w:jc w:val="both"/>
      </w:pPr>
      <w:r w:rsidRPr="00B34B63">
        <w:rPr>
          <w:color w:val="000000"/>
        </w:rPr>
        <w:tab/>
        <w:t>(  )</w:t>
      </w:r>
      <w:r w:rsidR="001C4427">
        <w:rPr>
          <w:rFonts w:hint="eastAsia"/>
          <w:color w:val="000000"/>
        </w:rPr>
        <w:t>3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>The separation of the data definition from the program is known as</w:t>
      </w:r>
      <w:r w:rsidR="0002744D">
        <w:rPr>
          <w:rFonts w:hint="eastAsia"/>
          <w:color w:val="000000"/>
        </w:rPr>
        <w:t>:</w:t>
      </w:r>
      <w:r w:rsidR="006A60DA" w:rsidRPr="00B34B63">
        <w:rPr>
          <w:color w:val="000000"/>
        </w:rPr>
        <w:t xml:space="preserve">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afterLines="50"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B34B63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data dictionary </w:t>
      </w:r>
      <w:r w:rsidR="00B34B63" w:rsidRPr="00B34B63">
        <w:rPr>
          <w:color w:val="000000"/>
        </w:rPr>
        <w:t xml:space="preserve">  </w:t>
      </w:r>
      <w:r w:rsidRPr="00B34B63">
        <w:rPr>
          <w:color w:val="000000"/>
        </w:rPr>
        <w:t>B)</w:t>
      </w:r>
      <w:r w:rsidR="00B34B63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data independence </w:t>
      </w:r>
      <w:r w:rsidR="00B34B63" w:rsidRPr="00B34B63">
        <w:rPr>
          <w:color w:val="000000"/>
        </w:rPr>
        <w:t xml:space="preserve">  </w:t>
      </w:r>
      <w:r w:rsidRPr="00B34B63">
        <w:rPr>
          <w:color w:val="000000"/>
        </w:rPr>
        <w:t>C)</w:t>
      </w:r>
      <w:r w:rsidR="00B34B63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data integrity </w:t>
      </w:r>
      <w:r w:rsidR="00B34B63" w:rsidRPr="00B34B63">
        <w:rPr>
          <w:color w:val="000000"/>
        </w:rPr>
        <w:t xml:space="preserve">  </w:t>
      </w:r>
      <w:r w:rsidRPr="00B34B63">
        <w:rPr>
          <w:color w:val="000000"/>
        </w:rPr>
        <w:t>D)</w:t>
      </w:r>
      <w:r w:rsidR="00B34B63" w:rsidRPr="00B34B63">
        <w:rPr>
          <w:color w:val="000000"/>
        </w:rPr>
        <w:t xml:space="preserve"> </w:t>
      </w:r>
      <w:r w:rsidRPr="00B34B63">
        <w:rPr>
          <w:color w:val="000000"/>
        </w:rPr>
        <w:t xml:space="preserve">referential integrity </w:t>
      </w:r>
    </w:p>
    <w:p w:rsidR="006A60DA" w:rsidRPr="00B34B63" w:rsidRDefault="00134764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ind w:left="720" w:hanging="720"/>
        <w:jc w:val="both"/>
      </w:pPr>
      <w:r w:rsidRPr="00B34B63">
        <w:rPr>
          <w:color w:val="000000"/>
        </w:rPr>
        <w:t>(  )</w:t>
      </w:r>
      <w:r w:rsidR="001C4427">
        <w:rPr>
          <w:rFonts w:hint="eastAsia"/>
          <w:color w:val="000000"/>
        </w:rPr>
        <w:t>4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>In the client / server model, the database</w:t>
      </w:r>
      <w:r w:rsidR="0002744D">
        <w:rPr>
          <w:rFonts w:hint="eastAsia"/>
          <w:color w:val="000000"/>
        </w:rPr>
        <w:t>: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is downloaded to the client upon request </w:t>
      </w:r>
      <w:r w:rsidR="00B34B6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is shared by both the client and server </w:t>
      </w:r>
      <w:r w:rsidR="00B34B6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resides on the client side </w:t>
      </w:r>
      <w:r w:rsidR="00B34B6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resides on the server side </w:t>
      </w:r>
    </w:p>
    <w:p w:rsidR="006A60DA" w:rsidRPr="00B34B63" w:rsidRDefault="004165B9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 w:rsidRPr="00B34B63">
        <w:rPr>
          <w:color w:val="000000"/>
        </w:rPr>
        <w:t>(  )</w:t>
      </w:r>
      <w:r w:rsidR="001C4427">
        <w:rPr>
          <w:rFonts w:hint="eastAsia"/>
          <w:color w:val="000000"/>
        </w:rPr>
        <w:t>5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 xml:space="preserve">The traditional storage of data that is organized by customer, stored in separate folders in filing cabinets is an example of what type of 'database' system?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B34B63">
        <w:rPr>
          <w:color w:val="000000"/>
        </w:rPr>
        <w:t>A)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Hierarchical </w:t>
      </w:r>
      <w:r w:rsidR="00B34B6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Network </w:t>
      </w:r>
      <w:r w:rsidR="00B34B6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ab/>
        <w:t>C)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Object oriented </w:t>
      </w:r>
      <w:r w:rsidR="00B34B6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B34B6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Relational </w:t>
      </w:r>
    </w:p>
    <w:p w:rsidR="006A60DA" w:rsidRPr="00B34B63" w:rsidRDefault="004165B9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 w:rsidRPr="00B34B63">
        <w:rPr>
          <w:color w:val="000000"/>
        </w:rPr>
        <w:t>(  )</w:t>
      </w:r>
      <w:r w:rsidR="001C4427">
        <w:rPr>
          <w:rFonts w:hint="eastAsia"/>
          <w:color w:val="000000"/>
        </w:rPr>
        <w:t>6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>The database design that consists of multiple tables that are linked together through matching data stored in each table is called a</w:t>
      </w:r>
      <w:r w:rsidR="0002744D">
        <w:rPr>
          <w:rFonts w:hint="eastAsia"/>
          <w:color w:val="000000"/>
        </w:rPr>
        <w:t>: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Hierarchical database </w:t>
      </w:r>
      <w:r w:rsidR="00E84650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Network database </w:t>
      </w:r>
      <w:r w:rsidR="00E84650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Object oriented database </w:t>
      </w:r>
      <w:r w:rsidR="00E84650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Relational database </w:t>
      </w:r>
    </w:p>
    <w:p w:rsidR="006A60DA" w:rsidRPr="00B34B63" w:rsidRDefault="004165B9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 w:rsidRPr="00B34B63">
        <w:rPr>
          <w:color w:val="000000"/>
        </w:rPr>
        <w:t>(  )</w:t>
      </w:r>
      <w:r w:rsidR="001C4427">
        <w:rPr>
          <w:rFonts w:hint="eastAsia"/>
          <w:color w:val="000000"/>
        </w:rPr>
        <w:t>7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 xml:space="preserve">What is the main limitation of Hierarchical Databases?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Limited capacity (unable to hold much data) </w:t>
      </w:r>
      <w:r w:rsidR="00E84650">
        <w:rPr>
          <w:rFonts w:hint="eastAsia"/>
          <w:color w:val="000000"/>
        </w:rPr>
        <w:t xml:space="preserve">   </w:t>
      </w:r>
      <w:r w:rsidRPr="00B34B63">
        <w:rPr>
          <w:color w:val="000000"/>
        </w:rPr>
        <w:t>B)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Limited flexibility in accessing data </w:t>
      </w:r>
      <w:r w:rsidR="00E84650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Overhead associated with maintaining indexes </w:t>
      </w:r>
      <w:r w:rsidR="00E84650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E84650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The performance of the database is poor </w:t>
      </w:r>
    </w:p>
    <w:p w:rsidR="006A60DA" w:rsidRPr="00B34B63" w:rsidRDefault="007D6187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 w:rsidRPr="00B34B63">
        <w:rPr>
          <w:color w:val="000000"/>
        </w:rPr>
        <w:t xml:space="preserve">( </w:t>
      </w:r>
      <w:r w:rsidR="00576876">
        <w:rPr>
          <w:color w:val="000000"/>
        </w:rPr>
        <w:t xml:space="preserve"> </w:t>
      </w:r>
      <w:r w:rsidRPr="00B34B63">
        <w:rPr>
          <w:color w:val="000000"/>
        </w:rPr>
        <w:t xml:space="preserve"> )</w:t>
      </w:r>
      <w:r w:rsidR="001C4427">
        <w:rPr>
          <w:rFonts w:hint="eastAsia"/>
          <w:color w:val="000000"/>
        </w:rPr>
        <w:t>8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>An abstract data type is used to</w:t>
      </w:r>
      <w:r w:rsidR="0002744D">
        <w:rPr>
          <w:rFonts w:hint="eastAsia"/>
          <w:color w:val="000000"/>
        </w:rPr>
        <w:t>: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link data from remote databases </w:t>
      </w:r>
      <w:r w:rsidR="001314D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prevent users from getting to database security information </w:t>
      </w:r>
      <w:r w:rsidR="001314D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provide a conceptual view of the data so it is easier to understand </w:t>
      </w:r>
      <w:r w:rsidR="001314D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store complex data structure </w:t>
      </w:r>
      <w:r w:rsidRPr="00B34B63">
        <w:rPr>
          <w:color w:val="000000"/>
        </w:rPr>
        <w:lastRenderedPageBreak/>
        <w:t xml:space="preserve">to represent the properties of objects </w:t>
      </w:r>
    </w:p>
    <w:p w:rsidR="006A60DA" w:rsidRPr="00B34B63" w:rsidRDefault="001314D3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9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 xml:space="preserve">One of the first phases of a new database project that involves critical areas, expensive hardware or software within the organization is called ___________. </w:t>
      </w:r>
    </w:p>
    <w:p w:rsidR="006A60DA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B34B63">
        <w:rPr>
          <w:color w:val="000000"/>
        </w:rPr>
        <w:t>A)</w:t>
      </w:r>
      <w:r w:rsidR="00B44C0C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analysis phase </w:t>
      </w:r>
      <w:r w:rsidR="00B44C0C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B44C0C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feasibility study </w:t>
      </w:r>
      <w:r w:rsidR="00B44C0C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B44C0C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investigation stage </w:t>
      </w:r>
      <w:r w:rsidR="00B44C0C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B44C0C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system design </w:t>
      </w:r>
    </w:p>
    <w:p w:rsidR="006A60DA" w:rsidRPr="00B34B63" w:rsidRDefault="001314D3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10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 xml:space="preserve">Which component of the database management system (DBMS) most affects the ability to handle large problems (scalability)?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Data Storage Subsystem </w:t>
      </w:r>
      <w:r w:rsidR="005C5CC7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Database Engine </w:t>
      </w:r>
      <w:r w:rsidR="005C5CC7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Query Processor </w:t>
      </w:r>
      <w:r w:rsidR="005C5CC7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Security Subsystem </w:t>
      </w:r>
    </w:p>
    <w:p w:rsidR="006A60DA" w:rsidRPr="00B34B63" w:rsidRDefault="001314D3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11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>The primary difference between the Relational database (RDB) and Object Oriented database (OODB) models is</w:t>
      </w:r>
      <w:r w:rsidR="004C7CF2">
        <w:rPr>
          <w:rFonts w:hint="eastAsia"/>
          <w:color w:val="000000"/>
        </w:rPr>
        <w:t>:</w:t>
      </w:r>
      <w:r w:rsidR="006A60DA" w:rsidRPr="00B34B63">
        <w:rPr>
          <w:color w:val="000000"/>
        </w:rPr>
        <w:t xml:space="preserve"> </w:t>
      </w:r>
    </w:p>
    <w:p w:rsidR="00576876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B34B63">
        <w:rPr>
          <w:color w:val="000000"/>
        </w:rPr>
        <w:t>A)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OODB incorporates methods in with the definition of the data structure, while RDB does not </w:t>
      </w:r>
      <w:r w:rsidR="005C5CC7">
        <w:rPr>
          <w:rFonts w:hint="eastAsia"/>
          <w:color w:val="000000"/>
        </w:rPr>
        <w:t xml:space="preserve">  </w:t>
      </w:r>
    </w:p>
    <w:p w:rsidR="00576876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B34B63">
        <w:rPr>
          <w:color w:val="000000"/>
        </w:rPr>
        <w:t>B)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OODB supports multiple objects in the same database while RDB only supports a single table per database </w:t>
      </w:r>
      <w:r w:rsidR="005C5CC7">
        <w:rPr>
          <w:rFonts w:hint="eastAsia"/>
          <w:color w:val="000000"/>
        </w:rPr>
        <w:t xml:space="preserve">  </w:t>
      </w:r>
    </w:p>
    <w:p w:rsidR="00576876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B34B63">
        <w:rPr>
          <w:color w:val="000000"/>
        </w:rPr>
        <w:t>C)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RDB allows the definition of the relationships between the different tables, while OODB does not allow the relationships to be defined between objects </w:t>
      </w:r>
      <w:r w:rsidR="005C5CC7">
        <w:rPr>
          <w:rFonts w:hint="eastAsia"/>
          <w:color w:val="000000"/>
        </w:rPr>
        <w:t xml:space="preserve"> 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D)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RDB supports indexes, while OODB does not support indexes </w:t>
      </w:r>
    </w:p>
    <w:p w:rsidR="006A60DA" w:rsidRPr="00B34B63" w:rsidRDefault="001314D3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720" w:hanging="72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12</w:t>
      </w:r>
      <w:r w:rsidR="00DE3826">
        <w:rPr>
          <w:rFonts w:hint="eastAsia"/>
          <w:color w:val="000000"/>
        </w:rPr>
        <w:t xml:space="preserve">. </w:t>
      </w:r>
      <w:r w:rsidR="005C30E1">
        <w:rPr>
          <w:rFonts w:hint="eastAsia"/>
          <w:color w:val="000000"/>
        </w:rPr>
        <w:t>Which of the following items is not the a</w:t>
      </w:r>
      <w:r w:rsidR="006A60DA" w:rsidRPr="00B34B63">
        <w:rPr>
          <w:color w:val="000000"/>
        </w:rPr>
        <w:t xml:space="preserve">dvantage of a DBMS?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Improved ability to enforce standards </w:t>
      </w:r>
      <w:r w:rsidR="005C5CC7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Improved data consistency </w:t>
      </w:r>
      <w:r w:rsidR="005C5CC7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Local control over the data </w:t>
      </w:r>
      <w:r w:rsidR="005C5CC7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5C5CC7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Minimal data redundancy </w:t>
      </w:r>
    </w:p>
    <w:p w:rsidR="006A60DA" w:rsidRPr="00B34B63" w:rsidRDefault="001314D3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13</w:t>
      </w:r>
      <w:r w:rsidR="00DE3826">
        <w:rPr>
          <w:rFonts w:hint="eastAsia"/>
          <w:color w:val="000000"/>
        </w:rPr>
        <w:t xml:space="preserve">. </w:t>
      </w:r>
      <w:r w:rsidR="006A60DA" w:rsidRPr="00B34B63">
        <w:rPr>
          <w:color w:val="000000"/>
        </w:rPr>
        <w:t xml:space="preserve">The predominant way of storing data today is using which type of database models? </w:t>
      </w:r>
    </w:p>
    <w:p w:rsidR="006A60DA" w:rsidRPr="00B34B63" w:rsidRDefault="006A60DA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Hierarchical </w:t>
      </w:r>
      <w:r w:rsidR="001314D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Network </w:t>
      </w:r>
      <w:r w:rsidR="001314D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Object oriented </w:t>
      </w:r>
      <w:r w:rsidR="001314D3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1314D3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Relational </w:t>
      </w:r>
      <w:r w:rsidR="001314D3">
        <w:rPr>
          <w:rFonts w:hint="eastAsia"/>
          <w:color w:val="000000"/>
        </w:rPr>
        <w:t xml:space="preserve">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14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Two different terms are used to describe the characteristics of interest for an entity. They are attributes and</w:t>
      </w:r>
      <w:r w:rsidR="000F40E5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classes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entities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properties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traits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1</w:t>
      </w:r>
      <w:r w:rsidR="00DE3826">
        <w:rPr>
          <w:rFonts w:hint="eastAsia"/>
          <w:color w:val="000000"/>
        </w:rPr>
        <w:t xml:space="preserve">5. </w:t>
      </w:r>
      <w:r w:rsidRPr="00B34B63">
        <w:rPr>
          <w:color w:val="000000"/>
        </w:rPr>
        <w:t>When building a database, the data dealing with an entity is modeled as a</w:t>
      </w:r>
      <w:r w:rsidR="000F40E5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attribute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class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object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table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16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 xml:space="preserve">Database system modelers use this type of diagram to graphically represent both the data structure and how the different objects are interrelated.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FD7565">
        <w:rPr>
          <w:color w:val="000000"/>
        </w:rPr>
        <w:t>A)</w:t>
      </w:r>
      <w:r w:rsidR="000E2CA1" w:rsidRPr="00FD7565">
        <w:rPr>
          <w:rFonts w:hint="eastAsia"/>
          <w:color w:val="000000"/>
        </w:rPr>
        <w:t xml:space="preserve"> </w:t>
      </w:r>
      <w:r w:rsidRPr="00FD7565">
        <w:rPr>
          <w:color w:val="000000"/>
        </w:rPr>
        <w:t xml:space="preserve">Class Diagram </w:t>
      </w:r>
      <w:r w:rsidR="000E2CA1" w:rsidRPr="00FD7565">
        <w:rPr>
          <w:rFonts w:hint="eastAsia"/>
          <w:color w:val="000000"/>
        </w:rPr>
        <w:t xml:space="preserve">  </w:t>
      </w:r>
      <w:r w:rsidRPr="00FD7565">
        <w:rPr>
          <w:color w:val="000000"/>
        </w:rPr>
        <w:t>B)</w:t>
      </w:r>
      <w:r w:rsidR="000E2CA1" w:rsidRPr="00FD7565">
        <w:rPr>
          <w:rFonts w:hint="eastAsia"/>
          <w:color w:val="000000"/>
        </w:rPr>
        <w:t xml:space="preserve"> </w:t>
      </w:r>
      <w:r w:rsidRPr="00FD7565">
        <w:rPr>
          <w:color w:val="000000"/>
        </w:rPr>
        <w:t xml:space="preserve">Data Diagram </w:t>
      </w:r>
      <w:r w:rsidR="000E2CA1" w:rsidRP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Object Diagram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Table Relationship Diagram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17</w:t>
      </w:r>
      <w:r w:rsidR="00DE3826">
        <w:rPr>
          <w:rFonts w:hint="eastAsia"/>
          <w:color w:val="000000"/>
        </w:rPr>
        <w:t xml:space="preserve">. </w:t>
      </w:r>
      <w:r w:rsidR="000F40E5">
        <w:rPr>
          <w:rFonts w:hint="eastAsia"/>
          <w:color w:val="000000"/>
        </w:rPr>
        <w:t>In relational database model, a</w:t>
      </w:r>
      <w:r w:rsidRPr="00B34B63">
        <w:rPr>
          <w:color w:val="000000"/>
        </w:rPr>
        <w:t>fter conceptually designing your database, the information contained in a single class would be stored in a</w:t>
      </w:r>
      <w:r w:rsidR="000F40E5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lastRenderedPageBreak/>
        <w:t>A)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database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field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property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table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18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The property (or set of properties) that uniquely defines each row in a table is called the</w:t>
      </w:r>
      <w:r w:rsidR="000F40E5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identifier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index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primary key </w:t>
      </w:r>
      <w:r w:rsidR="000E2CA1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symmetric key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19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Business rules can be represented in the database through</w:t>
      </w:r>
      <w:r w:rsidR="000F40E5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associations (or relationships)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attributes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properties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secondary keys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20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The association role defines</w:t>
      </w:r>
      <w:r w:rsidR="000F40E5">
        <w:rPr>
          <w:rFonts w:hint="eastAsia"/>
          <w:color w:val="000000"/>
        </w:rPr>
        <w:t>:</w:t>
      </w:r>
      <w:r w:rsidRPr="00B34B63">
        <w:rPr>
          <w:color w:val="000000"/>
        </w:rPr>
        <w:t xml:space="preserve">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how tables are related in the database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the relationship between the class diagram and the tables in the database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the tables that each attribute is contained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which attribute is the table's primary key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21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The purpose of an N-Ary association is</w:t>
      </w:r>
      <w:r w:rsidR="000F40E5">
        <w:rPr>
          <w:rFonts w:hint="eastAsia"/>
          <w:color w:val="000000"/>
        </w:rPr>
        <w:t>:</w:t>
      </w:r>
      <w:r w:rsidRPr="00B34B63">
        <w:rPr>
          <w:color w:val="000000"/>
        </w:rPr>
        <w:t xml:space="preserve">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to capture a parent-child relationship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to deal with one to many relationships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to deal with relationships that involve more than two tables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to represent an inheritance relationship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 xml:space="preserve">( 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22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A composition association is drawn using which symbol</w:t>
      </w:r>
      <w:r w:rsidR="001C4427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 line which loops back onto the same table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Small closed diamond at the end of a line connecting two tables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Small open diamond at the end of a line connecting two tables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Small triangle at the end of a line connecting the aggregated item and multiple component items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23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A reflexive association is drawn using which symbol</w:t>
      </w:r>
      <w:r w:rsidR="000F40E5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 line which loops back onto the same table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small closed diamond at the end of a line connecting two tables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small open diamond at the end of a line connecting two tables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small triangle at the end of a line connecting the aggregated item and multiple component items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24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 xml:space="preserve">Assume you are creating a database to handle the data associated with instruction at a university. What is the most appropriate special association to model that a class may have multiple pre-requisites?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aggregation association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generalization association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n-ary association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reflexive association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25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 xml:space="preserve">Assume you are creating a database to handle the data associated with instruction at a university. What is the most appropriate special association to model degree requirements (i.e., required number of courses in humanity, science, math, etc)?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composition association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generalization association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n-ary association </w:t>
      </w:r>
      <w:r w:rsidR="00FD7565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FD7565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reflexive association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26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 xml:space="preserve">Assume you are creating a database to handle the data associated with instruction at a university. </w:t>
      </w:r>
      <w:r w:rsidRPr="00B34B63">
        <w:rPr>
          <w:color w:val="000000"/>
        </w:rPr>
        <w:lastRenderedPageBreak/>
        <w:t xml:space="preserve">What is the most appropriate special association to model that a course has an assigned instructor, Teaching Assistants, a classroom, meeting time slot, and class roster?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071A0E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aggregation association </w:t>
      </w:r>
      <w:r w:rsidR="00071A0E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71A0E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generalization association </w:t>
      </w:r>
      <w:r w:rsidR="00071A0E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71A0E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n-ary association </w:t>
      </w:r>
      <w:r w:rsidR="00071A0E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71A0E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reflexive association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27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 xml:space="preserve">What is the most appropriate special association that indicates that multiple textbooks make up a course required reading list?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aggregation association </w:t>
      </w:r>
      <w:r w:rsidR="00071A0E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generalization association </w:t>
      </w:r>
      <w:r w:rsidR="00071A0E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n-ary association </w:t>
      </w:r>
      <w:r w:rsidR="00071A0E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0E2CA1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reflexive association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28</w:t>
      </w:r>
      <w:r w:rsidR="00DE3826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 xml:space="preserve">What is the special association that indicates that one object can be broken down into multiple special cases? 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composition association </w:t>
      </w:r>
      <w:r w:rsidR="002A6058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generalization association </w:t>
      </w:r>
      <w:r w:rsidR="002A6058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n-ary association </w:t>
      </w:r>
      <w:r w:rsidR="002A6058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reflexive association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29</w:t>
      </w:r>
      <w:r w:rsidR="00834045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The ability to define common properties or functions in the higher class and then modify them in the lower classes is called</w:t>
      </w:r>
      <w:r w:rsidR="0089400A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Inheritance </w:t>
      </w:r>
      <w:r w:rsidR="002A6058">
        <w:rPr>
          <w:rFonts w:hint="eastAsia"/>
        </w:rPr>
        <w:t xml:space="preserve">  </w:t>
      </w:r>
      <w:r w:rsidRPr="00B34B63">
        <w:rPr>
          <w:color w:val="000000"/>
        </w:rPr>
        <w:t>B)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Polymorphism </w:t>
      </w:r>
      <w:r w:rsidR="002A6058">
        <w:rPr>
          <w:rFonts w:hint="eastAsia"/>
        </w:rPr>
        <w:t xml:space="preserve">  </w:t>
      </w:r>
      <w:r w:rsidRPr="00B34B63">
        <w:rPr>
          <w:color w:val="000000"/>
        </w:rPr>
        <w:t>C)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Reflexive </w:t>
      </w:r>
      <w:r w:rsidR="002A6058">
        <w:rPr>
          <w:rFonts w:hint="eastAsia"/>
        </w:rPr>
        <w:t xml:space="preserve">  </w:t>
      </w:r>
      <w:r w:rsidRPr="00B34B63">
        <w:rPr>
          <w:color w:val="000000"/>
        </w:rPr>
        <w:t>D)</w:t>
      </w:r>
      <w:r w:rsidR="002A6058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Transformance </w:t>
      </w:r>
    </w:p>
    <w:p w:rsidR="00EB5438" w:rsidRPr="00B34B63" w:rsidRDefault="00EB5438" w:rsidP="00576876">
      <w:pPr>
        <w:tabs>
          <w:tab w:val="right" w:pos="547"/>
        </w:tabs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</w:pPr>
      <w:r>
        <w:rPr>
          <w:rFonts w:hint="eastAsia"/>
          <w:color w:val="000000"/>
        </w:rPr>
        <w:t>(</w:t>
      </w:r>
      <w:r w:rsidR="00576876"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)</w:t>
      </w:r>
      <w:r w:rsidR="001C4427">
        <w:rPr>
          <w:rFonts w:hint="eastAsia"/>
          <w:color w:val="000000"/>
        </w:rPr>
        <w:t>30</w:t>
      </w:r>
      <w:r w:rsidR="00834045">
        <w:rPr>
          <w:rFonts w:hint="eastAsia"/>
          <w:color w:val="000000"/>
        </w:rPr>
        <w:t xml:space="preserve">. </w:t>
      </w:r>
      <w:r w:rsidRPr="00B34B63">
        <w:rPr>
          <w:color w:val="000000"/>
        </w:rPr>
        <w:t>A reflexive association is one wher</w:t>
      </w:r>
      <w:r w:rsidR="0089400A">
        <w:rPr>
          <w:color w:val="000000"/>
        </w:rPr>
        <w:t>e one class is</w:t>
      </w:r>
      <w:r w:rsidR="0089400A">
        <w:rPr>
          <w:rFonts w:hint="eastAsia"/>
          <w:color w:val="000000"/>
        </w:rPr>
        <w:t>:</w:t>
      </w:r>
    </w:p>
    <w:p w:rsidR="00EB5438" w:rsidRPr="00B34B63" w:rsidRDefault="00EB5438" w:rsidP="00576876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</w:pPr>
      <w:r w:rsidRPr="00B34B63">
        <w:rPr>
          <w:color w:val="000000"/>
        </w:rPr>
        <w:t>A)</w:t>
      </w:r>
      <w:r w:rsidR="00AC58B6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broken down into special cases </w:t>
      </w:r>
      <w:r w:rsidR="00AC58B6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B)</w:t>
      </w:r>
      <w:r w:rsidR="00AC58B6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combined with multiple other classes </w:t>
      </w:r>
      <w:r w:rsidR="00AC58B6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C)</w:t>
      </w:r>
      <w:r w:rsidR="00AC58B6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combined with one other class </w:t>
      </w:r>
      <w:r w:rsidR="00AC58B6">
        <w:rPr>
          <w:rFonts w:hint="eastAsia"/>
          <w:color w:val="000000"/>
        </w:rPr>
        <w:t xml:space="preserve">  </w:t>
      </w:r>
      <w:r w:rsidRPr="00B34B63">
        <w:rPr>
          <w:color w:val="000000"/>
        </w:rPr>
        <w:t>D)</w:t>
      </w:r>
      <w:r w:rsidR="00AC58B6">
        <w:rPr>
          <w:rFonts w:hint="eastAsia"/>
          <w:color w:val="000000"/>
        </w:rPr>
        <w:t xml:space="preserve"> </w:t>
      </w:r>
      <w:r w:rsidRPr="00B34B63">
        <w:rPr>
          <w:color w:val="000000"/>
        </w:rPr>
        <w:t xml:space="preserve">linked back to itself </w:t>
      </w:r>
    </w:p>
    <w:p w:rsidR="003E4A33" w:rsidRPr="0089400A" w:rsidRDefault="002E3B9C" w:rsidP="00576876">
      <w:pPr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  <w:rPr>
          <w:color w:val="000000"/>
        </w:rPr>
      </w:pPr>
      <w:r w:rsidRPr="0089400A"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31</w:t>
      </w:r>
      <w:r w:rsidR="00834045" w:rsidRPr="0089400A">
        <w:rPr>
          <w:rFonts w:hint="eastAsia"/>
          <w:color w:val="000000"/>
        </w:rPr>
        <w:t xml:space="preserve">. </w:t>
      </w:r>
      <w:r w:rsidRPr="0089400A">
        <w:rPr>
          <w:rFonts w:hint="eastAsia"/>
          <w:color w:val="000000"/>
        </w:rPr>
        <w:t>Which of the following statements is not correct?</w:t>
      </w:r>
    </w:p>
    <w:p w:rsidR="00576876" w:rsidRDefault="003E4A33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color w:val="000000"/>
        </w:rPr>
        <w:tab/>
      </w:r>
      <w:r w:rsidR="002E3B9C" w:rsidRPr="0089400A">
        <w:rPr>
          <w:rFonts w:hint="eastAsia"/>
          <w:color w:val="000000"/>
        </w:rPr>
        <w:t xml:space="preserve">A) </w:t>
      </w:r>
      <w:r w:rsidRPr="0089400A">
        <w:rPr>
          <w:color w:val="000000"/>
        </w:rPr>
        <w:t xml:space="preserve">A primary goal of a database system is to share data with multiple users </w:t>
      </w:r>
      <w:r w:rsidR="002E3B9C" w:rsidRPr="0089400A">
        <w:rPr>
          <w:rFonts w:hint="eastAsia"/>
          <w:color w:val="000000"/>
        </w:rPr>
        <w:t xml:space="preserve">  </w:t>
      </w:r>
    </w:p>
    <w:p w:rsidR="00576876" w:rsidRDefault="002E3B9C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B) </w:t>
      </w:r>
      <w:r w:rsidRPr="0089400A">
        <w:rPr>
          <w:color w:val="000000"/>
        </w:rPr>
        <w:t>It is possible to change a method or property inherited from a higher level class</w:t>
      </w:r>
      <w:r w:rsidRPr="0089400A">
        <w:rPr>
          <w:rFonts w:hint="eastAsia"/>
          <w:color w:val="000000"/>
        </w:rPr>
        <w:t xml:space="preserve">  </w:t>
      </w:r>
    </w:p>
    <w:p w:rsidR="00576876" w:rsidRDefault="002E3B9C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C) </w:t>
      </w:r>
      <w:r w:rsidR="003E4A33" w:rsidRPr="0089400A">
        <w:rPr>
          <w:color w:val="000000"/>
        </w:rPr>
        <w:t>While companies collect data all the time, the structure of the data change</w:t>
      </w:r>
      <w:r w:rsidRPr="0089400A">
        <w:rPr>
          <w:rFonts w:hint="eastAsia"/>
          <w:color w:val="000000"/>
        </w:rPr>
        <w:t>s</w:t>
      </w:r>
      <w:r w:rsidR="003E4A33" w:rsidRPr="0089400A">
        <w:rPr>
          <w:color w:val="000000"/>
        </w:rPr>
        <w:t xml:space="preserve"> very often. </w:t>
      </w:r>
      <w:r w:rsidRPr="0089400A">
        <w:rPr>
          <w:rFonts w:hint="eastAsia"/>
          <w:color w:val="000000"/>
        </w:rPr>
        <w:t xml:space="preserve">  </w:t>
      </w:r>
    </w:p>
    <w:p w:rsidR="003E4A33" w:rsidRPr="0089400A" w:rsidRDefault="002E3B9C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D) </w:t>
      </w:r>
      <w:r w:rsidR="003E4A33" w:rsidRPr="0089400A">
        <w:rPr>
          <w:color w:val="000000"/>
        </w:rPr>
        <w:t xml:space="preserve">In a client / server environment, data independence causes client side applications to be essentially independent of the database stored on the server side. </w:t>
      </w:r>
    </w:p>
    <w:p w:rsidR="002E3B9C" w:rsidRPr="0089400A" w:rsidRDefault="002E3B9C" w:rsidP="00576876">
      <w:pPr>
        <w:autoSpaceDE w:val="0"/>
        <w:autoSpaceDN w:val="0"/>
        <w:adjustRightInd w:val="0"/>
        <w:snapToGrid w:val="0"/>
        <w:spacing w:beforeLines="50" w:line="360" w:lineRule="auto"/>
        <w:jc w:val="both"/>
        <w:rPr>
          <w:color w:val="000000"/>
        </w:rPr>
      </w:pPr>
      <w:r w:rsidRPr="0089400A"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32</w:t>
      </w:r>
      <w:r w:rsidR="00834045" w:rsidRPr="0089400A">
        <w:rPr>
          <w:rFonts w:hint="eastAsia"/>
          <w:color w:val="000000"/>
        </w:rPr>
        <w:t xml:space="preserve">. </w:t>
      </w:r>
      <w:r w:rsidRPr="0089400A">
        <w:rPr>
          <w:rFonts w:hint="eastAsia"/>
          <w:color w:val="000000"/>
        </w:rPr>
        <w:t>Which of the following statements is not correct?</w:t>
      </w:r>
    </w:p>
    <w:p w:rsidR="007D6387" w:rsidRPr="0089400A" w:rsidRDefault="002E3B9C" w:rsidP="00576876">
      <w:pPr>
        <w:tabs>
          <w:tab w:val="right" w:pos="547"/>
        </w:tabs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A) </w:t>
      </w:r>
      <w:r w:rsidRPr="0089400A">
        <w:rPr>
          <w:color w:val="000000"/>
        </w:rPr>
        <w:t>Data Normalization is the process of defining the table structure</w:t>
      </w:r>
      <w:r w:rsidRPr="0089400A">
        <w:rPr>
          <w:rFonts w:hint="eastAsia"/>
          <w:color w:val="000000"/>
        </w:rPr>
        <w:t xml:space="preserve">   B) </w:t>
      </w:r>
      <w:r w:rsidR="007D6387" w:rsidRPr="0089400A">
        <w:rPr>
          <w:color w:val="000000"/>
        </w:rPr>
        <w:t xml:space="preserve">The purpose of class diagrams is to model the interrelationships between the different classes in the database </w:t>
      </w:r>
      <w:r w:rsidRPr="0089400A">
        <w:rPr>
          <w:rFonts w:hint="eastAsia"/>
          <w:color w:val="000000"/>
        </w:rPr>
        <w:t xml:space="preserve">  C) </w:t>
      </w:r>
      <w:r w:rsidR="007D6387" w:rsidRPr="0089400A">
        <w:rPr>
          <w:color w:val="000000"/>
        </w:rPr>
        <w:t>Individual objects are stored as rows in a table</w:t>
      </w:r>
      <w:r w:rsidRPr="0089400A">
        <w:rPr>
          <w:rFonts w:hint="eastAsia"/>
          <w:color w:val="000000"/>
        </w:rPr>
        <w:t xml:space="preserve">   D) </w:t>
      </w:r>
      <w:r w:rsidR="007D6387" w:rsidRPr="0089400A">
        <w:rPr>
          <w:color w:val="000000"/>
        </w:rPr>
        <w:t xml:space="preserve">Properties of an object are stored as columns in a table. </w:t>
      </w:r>
    </w:p>
    <w:p w:rsidR="00BA3D40" w:rsidRPr="0089400A" w:rsidRDefault="00BA3D40" w:rsidP="00576876">
      <w:pPr>
        <w:autoSpaceDE w:val="0"/>
        <w:autoSpaceDN w:val="0"/>
        <w:adjustRightInd w:val="0"/>
        <w:snapToGrid w:val="0"/>
        <w:spacing w:beforeLines="50" w:line="360" w:lineRule="auto"/>
        <w:ind w:left="480" w:hangingChars="200" w:hanging="480"/>
        <w:jc w:val="both"/>
        <w:rPr>
          <w:color w:val="000000"/>
        </w:rPr>
      </w:pPr>
      <w:r w:rsidRPr="0089400A"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33</w:t>
      </w:r>
      <w:r w:rsidR="00834045" w:rsidRPr="0089400A">
        <w:rPr>
          <w:rFonts w:hint="eastAsia"/>
          <w:color w:val="000000"/>
        </w:rPr>
        <w:t xml:space="preserve">. </w:t>
      </w:r>
      <w:r w:rsidRPr="0089400A">
        <w:rPr>
          <w:rFonts w:hint="eastAsia"/>
          <w:color w:val="000000"/>
        </w:rPr>
        <w:t>Which of the following statements is not correct?</w:t>
      </w:r>
    </w:p>
    <w:p w:rsidR="00576876" w:rsidRDefault="00BA3D40" w:rsidP="00576876">
      <w:pPr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A) </w:t>
      </w:r>
      <w:r w:rsidR="002E3B9C" w:rsidRPr="0089400A">
        <w:rPr>
          <w:color w:val="000000"/>
        </w:rPr>
        <w:t>The primary key must be unique for a given table</w:t>
      </w:r>
      <w:r w:rsidRPr="0089400A">
        <w:rPr>
          <w:rFonts w:hint="eastAsia"/>
          <w:color w:val="000000"/>
        </w:rPr>
        <w:t xml:space="preserve">  </w:t>
      </w:r>
      <w:r w:rsidR="002E3B9C" w:rsidRPr="0089400A">
        <w:rPr>
          <w:color w:val="000000"/>
        </w:rPr>
        <w:t xml:space="preserve"> </w:t>
      </w:r>
    </w:p>
    <w:p w:rsidR="00576876" w:rsidRDefault="00BA3D40" w:rsidP="00576876">
      <w:pPr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B) </w:t>
      </w:r>
      <w:r w:rsidRPr="0089400A">
        <w:rPr>
          <w:color w:val="000000"/>
        </w:rPr>
        <w:t xml:space="preserve">Specifying a zero (0) for the lower bound for the association multiplicity on a class diagram indicates </w:t>
      </w:r>
      <w:r w:rsidRPr="0089400A">
        <w:rPr>
          <w:color w:val="000000"/>
        </w:rPr>
        <w:lastRenderedPageBreak/>
        <w:t>that the item is required</w:t>
      </w:r>
      <w:r w:rsidRPr="0089400A">
        <w:rPr>
          <w:rFonts w:hint="eastAsia"/>
          <w:color w:val="000000"/>
        </w:rPr>
        <w:t xml:space="preserve"> </w:t>
      </w:r>
      <w:r w:rsidRPr="0089400A">
        <w:rPr>
          <w:color w:val="000000"/>
        </w:rPr>
        <w:t xml:space="preserve"> </w:t>
      </w:r>
      <w:r w:rsidRPr="0089400A">
        <w:rPr>
          <w:rFonts w:hint="eastAsia"/>
          <w:color w:val="000000"/>
        </w:rPr>
        <w:t xml:space="preserve"> </w:t>
      </w:r>
    </w:p>
    <w:p w:rsidR="00576876" w:rsidRDefault="00BA3D40" w:rsidP="00576876">
      <w:pPr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C) </w:t>
      </w:r>
      <w:r w:rsidRPr="0089400A">
        <w:rPr>
          <w:color w:val="000000"/>
        </w:rPr>
        <w:t>Specifying a one (1) for the lower bound for the association multiplicity on a class diagram indicates that the item is required</w:t>
      </w:r>
      <w:r w:rsidRPr="0089400A">
        <w:rPr>
          <w:rFonts w:hint="eastAsia"/>
          <w:color w:val="000000"/>
        </w:rPr>
        <w:t xml:space="preserve">   </w:t>
      </w:r>
    </w:p>
    <w:p w:rsidR="007D6387" w:rsidRPr="0089400A" w:rsidRDefault="00BA3D40" w:rsidP="00576876">
      <w:pPr>
        <w:autoSpaceDE w:val="0"/>
        <w:autoSpaceDN w:val="0"/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D) </w:t>
      </w:r>
      <w:r w:rsidRPr="0089400A">
        <w:rPr>
          <w:color w:val="000000"/>
        </w:rPr>
        <w:t>Most databases allow multiple records that are identical (i.e., records that have the same values for all properties).</w:t>
      </w:r>
    </w:p>
    <w:p w:rsidR="00DE3826" w:rsidRPr="0089400A" w:rsidRDefault="00DE3826" w:rsidP="00576876">
      <w:pPr>
        <w:adjustRightInd w:val="0"/>
        <w:snapToGrid w:val="0"/>
        <w:spacing w:beforeLines="50" w:line="360" w:lineRule="auto"/>
        <w:ind w:left="480" w:hangingChars="200" w:hanging="480"/>
        <w:jc w:val="both"/>
        <w:rPr>
          <w:color w:val="000000"/>
        </w:rPr>
      </w:pPr>
      <w:r w:rsidRPr="0089400A">
        <w:rPr>
          <w:rFonts w:hint="eastAsia"/>
          <w:color w:val="000000"/>
        </w:rPr>
        <w:t>(  )</w:t>
      </w:r>
      <w:r w:rsidR="001C4427">
        <w:rPr>
          <w:rFonts w:hint="eastAsia"/>
          <w:color w:val="000000"/>
        </w:rPr>
        <w:t>34</w:t>
      </w:r>
      <w:r w:rsidR="00834045" w:rsidRPr="0089400A">
        <w:rPr>
          <w:rFonts w:hint="eastAsia"/>
          <w:color w:val="000000"/>
        </w:rPr>
        <w:t xml:space="preserve">. </w:t>
      </w:r>
      <w:r w:rsidRPr="0089400A">
        <w:rPr>
          <w:rFonts w:hint="eastAsia"/>
          <w:color w:val="000000"/>
        </w:rPr>
        <w:t>Which of the following statements is not correct?</w:t>
      </w:r>
    </w:p>
    <w:p w:rsidR="00576876" w:rsidRDefault="00DE3826" w:rsidP="00576876">
      <w:pPr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A) </w:t>
      </w:r>
      <w:r w:rsidR="00B0177D" w:rsidRPr="0089400A">
        <w:rPr>
          <w:rFonts w:hint="eastAsia"/>
          <w:color w:val="000000"/>
        </w:rPr>
        <w:t>All many-to-many relationships must be converted to a set of one-to-many relationships by adding a new entity</w:t>
      </w:r>
      <w:r w:rsidRPr="0089400A">
        <w:rPr>
          <w:rFonts w:hint="eastAsia"/>
          <w:color w:val="000000"/>
        </w:rPr>
        <w:t xml:space="preserve">   </w:t>
      </w:r>
    </w:p>
    <w:p w:rsidR="00576876" w:rsidRDefault="00DE3826" w:rsidP="00576876">
      <w:pPr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B) </w:t>
      </w:r>
      <w:r w:rsidR="00B0177D" w:rsidRPr="0089400A">
        <w:rPr>
          <w:rFonts w:hint="eastAsia"/>
          <w:color w:val="000000"/>
        </w:rPr>
        <w:t>In a one-to-one relationship between two classes, the two classes are generally described by one table in relational database model</w:t>
      </w:r>
      <w:r w:rsidRPr="0089400A">
        <w:rPr>
          <w:rFonts w:hint="eastAsia"/>
          <w:color w:val="000000"/>
        </w:rPr>
        <w:t xml:space="preserve">  </w:t>
      </w:r>
    </w:p>
    <w:p w:rsidR="00576876" w:rsidRDefault="00DE3826" w:rsidP="00576876">
      <w:pPr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 C) Encapsulation provides some security and control features  </w:t>
      </w:r>
    </w:p>
    <w:p w:rsidR="00DE3826" w:rsidRPr="0089400A" w:rsidRDefault="00DE3826" w:rsidP="00576876">
      <w:pPr>
        <w:adjustRightInd w:val="0"/>
        <w:snapToGrid w:val="0"/>
        <w:spacing w:line="360" w:lineRule="auto"/>
        <w:ind w:leftChars="200" w:left="480"/>
        <w:jc w:val="both"/>
        <w:rPr>
          <w:color w:val="000000"/>
        </w:rPr>
      </w:pPr>
      <w:r w:rsidRPr="0089400A">
        <w:rPr>
          <w:rFonts w:hint="eastAsia"/>
          <w:color w:val="000000"/>
        </w:rPr>
        <w:t xml:space="preserve"> D) </w:t>
      </w:r>
      <w:r w:rsidRPr="0089400A">
        <w:rPr>
          <w:color w:val="000000"/>
        </w:rPr>
        <w:t>P</w:t>
      </w:r>
      <w:r w:rsidRPr="0089400A">
        <w:rPr>
          <w:rFonts w:hint="eastAsia"/>
          <w:color w:val="000000"/>
        </w:rPr>
        <w:t>ropertiesand functions can be protected from other areas of the applications</w:t>
      </w:r>
    </w:p>
    <w:p w:rsidR="00E045EA" w:rsidRDefault="00E045EA" w:rsidP="00576876">
      <w:pPr>
        <w:adjustRightInd w:val="0"/>
        <w:snapToGrid w:val="0"/>
        <w:spacing w:line="360" w:lineRule="auto"/>
        <w:rPr>
          <w:color w:val="000000"/>
        </w:rPr>
      </w:pPr>
    </w:p>
    <w:sectPr w:rsidR="00E045EA" w:rsidSect="00F01FA6">
      <w:headerReference w:type="even" r:id="rId6"/>
      <w:footerReference w:type="even" r:id="rId7"/>
      <w:pgSz w:w="12240" w:h="15840" w:code="1"/>
      <w:pgMar w:top="1134" w:right="851" w:bottom="1134" w:left="851" w:header="144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133" w:rsidRDefault="00A17133">
      <w:r>
        <w:separator/>
      </w:r>
    </w:p>
  </w:endnote>
  <w:endnote w:type="continuationSeparator" w:id="1">
    <w:p w:rsidR="00A17133" w:rsidRDefault="00A17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C0F" w:rsidRDefault="00F152BC" w:rsidP="00D07E50">
    <w:pPr>
      <w:pStyle w:val="Footer"/>
      <w:tabs>
        <w:tab w:val="clear" w:pos="4320"/>
        <w:tab w:val="center" w:pos="6480"/>
      </w:tabs>
      <w:rPr>
        <w:i/>
        <w:iCs/>
        <w:sz w:val="20"/>
        <w:szCs w:val="20"/>
      </w:rPr>
    </w:pPr>
    <w:r>
      <w:rPr>
        <w:rStyle w:val="PageNumber"/>
        <w:i/>
        <w:iCs/>
        <w:sz w:val="20"/>
        <w:szCs w:val="20"/>
      </w:rPr>
      <w:fldChar w:fldCharType="begin"/>
    </w:r>
    <w:r w:rsidR="00D55C0F">
      <w:rPr>
        <w:rStyle w:val="PageNumber"/>
        <w:i/>
        <w:iCs/>
        <w:sz w:val="20"/>
        <w:szCs w:val="20"/>
      </w:rPr>
      <w:instrText xml:space="preserve"> PAGE </w:instrText>
    </w:r>
    <w:r>
      <w:rPr>
        <w:rStyle w:val="PageNumber"/>
        <w:i/>
        <w:iCs/>
        <w:sz w:val="20"/>
        <w:szCs w:val="20"/>
      </w:rPr>
      <w:fldChar w:fldCharType="separate"/>
    </w:r>
    <w:r w:rsidR="00D55C0F">
      <w:rPr>
        <w:rStyle w:val="PageNumber"/>
        <w:i/>
        <w:iCs/>
        <w:noProof/>
        <w:sz w:val="20"/>
        <w:szCs w:val="20"/>
      </w:rPr>
      <w:t>8</w:t>
    </w:r>
    <w:r>
      <w:rPr>
        <w:rStyle w:val="PageNumber"/>
        <w:i/>
        <w:iCs/>
        <w:sz w:val="20"/>
        <w:szCs w:val="20"/>
      </w:rPr>
      <w:fldChar w:fldCharType="end"/>
    </w:r>
    <w:r w:rsidR="00D55C0F">
      <w:rPr>
        <w:i/>
        <w:iCs/>
        <w:sz w:val="20"/>
        <w:szCs w:val="20"/>
      </w:rPr>
      <w:tab/>
    </w:r>
    <w:r w:rsidR="00D55C0F" w:rsidRPr="00B96619">
      <w:rPr>
        <w:i/>
        <w:iCs/>
        <w:sz w:val="20"/>
        <w:szCs w:val="20"/>
      </w:rPr>
      <w:t>Post, Database Management Systems:  Designing &amp; Building Business Applications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133" w:rsidRDefault="00A17133">
      <w:r>
        <w:separator/>
      </w:r>
    </w:p>
  </w:footnote>
  <w:footnote w:type="continuationSeparator" w:id="1">
    <w:p w:rsidR="00A17133" w:rsidRDefault="00A171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C0F" w:rsidRDefault="00D55C0F" w:rsidP="00D07E50">
    <w:pPr>
      <w:autoSpaceDE w:val="0"/>
      <w:autoSpaceDN w:val="0"/>
      <w:adjustRightInd w:val="0"/>
      <w:rPr>
        <w:b/>
        <w:bCs/>
        <w:color w:val="000000"/>
        <w:sz w:val="28"/>
        <w:szCs w:val="28"/>
      </w:rPr>
    </w:pPr>
    <w:r w:rsidRPr="00B96619">
      <w:rPr>
        <w:b/>
        <w:bCs/>
        <w:color w:val="000000"/>
        <w:sz w:val="28"/>
        <w:szCs w:val="28"/>
      </w:rPr>
      <w:t xml:space="preserve">Chapter 1 </w:t>
    </w:r>
    <w:r>
      <w:rPr>
        <w:b/>
        <w:bCs/>
        <w:color w:val="000000"/>
        <w:sz w:val="28"/>
        <w:szCs w:val="28"/>
      </w:rPr>
      <w:t>Introduction</w:t>
    </w:r>
  </w:p>
  <w:p w:rsidR="00D55C0F" w:rsidRPr="00B96619" w:rsidRDefault="00D55C0F" w:rsidP="00D07E50">
    <w:pPr>
      <w:autoSpaceDE w:val="0"/>
      <w:autoSpaceDN w:val="0"/>
      <w:adjustRightInd w:val="0"/>
      <w:rPr>
        <w:b/>
        <w:bCs/>
        <w:color w:val="000000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0DA"/>
    <w:rsid w:val="00010F00"/>
    <w:rsid w:val="00013EA6"/>
    <w:rsid w:val="00015309"/>
    <w:rsid w:val="00026FB4"/>
    <w:rsid w:val="00027008"/>
    <w:rsid w:val="0002744D"/>
    <w:rsid w:val="00033E71"/>
    <w:rsid w:val="000419A3"/>
    <w:rsid w:val="00050E39"/>
    <w:rsid w:val="00050EBD"/>
    <w:rsid w:val="000615F9"/>
    <w:rsid w:val="00071A0E"/>
    <w:rsid w:val="00075199"/>
    <w:rsid w:val="000753E4"/>
    <w:rsid w:val="00082371"/>
    <w:rsid w:val="00090754"/>
    <w:rsid w:val="0009147A"/>
    <w:rsid w:val="00093619"/>
    <w:rsid w:val="0009697D"/>
    <w:rsid w:val="000A2FEB"/>
    <w:rsid w:val="000A60E9"/>
    <w:rsid w:val="000B2991"/>
    <w:rsid w:val="000B4554"/>
    <w:rsid w:val="000B57B7"/>
    <w:rsid w:val="000C795C"/>
    <w:rsid w:val="000D08AD"/>
    <w:rsid w:val="000D2A66"/>
    <w:rsid w:val="000E2CA1"/>
    <w:rsid w:val="000E552D"/>
    <w:rsid w:val="000E62A4"/>
    <w:rsid w:val="000F0FF5"/>
    <w:rsid w:val="000F40E5"/>
    <w:rsid w:val="000F5779"/>
    <w:rsid w:val="001040FB"/>
    <w:rsid w:val="001060D8"/>
    <w:rsid w:val="00110EE2"/>
    <w:rsid w:val="00111474"/>
    <w:rsid w:val="00127A59"/>
    <w:rsid w:val="001314D3"/>
    <w:rsid w:val="00132C22"/>
    <w:rsid w:val="00134585"/>
    <w:rsid w:val="00134764"/>
    <w:rsid w:val="00151925"/>
    <w:rsid w:val="00153000"/>
    <w:rsid w:val="00154501"/>
    <w:rsid w:val="00163384"/>
    <w:rsid w:val="00171E33"/>
    <w:rsid w:val="00172CBD"/>
    <w:rsid w:val="001A3F59"/>
    <w:rsid w:val="001A5742"/>
    <w:rsid w:val="001A59D7"/>
    <w:rsid w:val="001B59E2"/>
    <w:rsid w:val="001B7163"/>
    <w:rsid w:val="001C0258"/>
    <w:rsid w:val="001C173E"/>
    <w:rsid w:val="001C1AA9"/>
    <w:rsid w:val="001C37FE"/>
    <w:rsid w:val="001C4427"/>
    <w:rsid w:val="001D44DD"/>
    <w:rsid w:val="001D6E88"/>
    <w:rsid w:val="001E2896"/>
    <w:rsid w:val="001E2D31"/>
    <w:rsid w:val="001E591D"/>
    <w:rsid w:val="002023D8"/>
    <w:rsid w:val="00203C91"/>
    <w:rsid w:val="0020539C"/>
    <w:rsid w:val="002058D6"/>
    <w:rsid w:val="00207C55"/>
    <w:rsid w:val="0021152C"/>
    <w:rsid w:val="00212A3A"/>
    <w:rsid w:val="00224DBB"/>
    <w:rsid w:val="00232B79"/>
    <w:rsid w:val="00234F08"/>
    <w:rsid w:val="00240B7C"/>
    <w:rsid w:val="00246A2D"/>
    <w:rsid w:val="00252D04"/>
    <w:rsid w:val="00254486"/>
    <w:rsid w:val="002548FC"/>
    <w:rsid w:val="00255C92"/>
    <w:rsid w:val="00256F62"/>
    <w:rsid w:val="00285931"/>
    <w:rsid w:val="002901FB"/>
    <w:rsid w:val="00290B33"/>
    <w:rsid w:val="00292E64"/>
    <w:rsid w:val="00294205"/>
    <w:rsid w:val="002A3B1D"/>
    <w:rsid w:val="002A6058"/>
    <w:rsid w:val="002B25C3"/>
    <w:rsid w:val="002B6888"/>
    <w:rsid w:val="002C1BF7"/>
    <w:rsid w:val="002C1CD2"/>
    <w:rsid w:val="002C2285"/>
    <w:rsid w:val="002C2B74"/>
    <w:rsid w:val="002C3FF7"/>
    <w:rsid w:val="002D0B28"/>
    <w:rsid w:val="002D2558"/>
    <w:rsid w:val="002E3B9C"/>
    <w:rsid w:val="002E5A3F"/>
    <w:rsid w:val="002E5BE0"/>
    <w:rsid w:val="002E7B01"/>
    <w:rsid w:val="002F3210"/>
    <w:rsid w:val="002F70A6"/>
    <w:rsid w:val="00302751"/>
    <w:rsid w:val="0030303D"/>
    <w:rsid w:val="00312DCB"/>
    <w:rsid w:val="00314A45"/>
    <w:rsid w:val="00314BB9"/>
    <w:rsid w:val="00315FCD"/>
    <w:rsid w:val="003269D4"/>
    <w:rsid w:val="00330605"/>
    <w:rsid w:val="003435CC"/>
    <w:rsid w:val="003619FB"/>
    <w:rsid w:val="003662C9"/>
    <w:rsid w:val="0038027F"/>
    <w:rsid w:val="00381DC1"/>
    <w:rsid w:val="00383BBC"/>
    <w:rsid w:val="00386F7B"/>
    <w:rsid w:val="003901C4"/>
    <w:rsid w:val="00391C32"/>
    <w:rsid w:val="003925E0"/>
    <w:rsid w:val="00392FD7"/>
    <w:rsid w:val="0039480F"/>
    <w:rsid w:val="00397797"/>
    <w:rsid w:val="003A17CD"/>
    <w:rsid w:val="003A2803"/>
    <w:rsid w:val="003A492C"/>
    <w:rsid w:val="003A5F8A"/>
    <w:rsid w:val="003B3C05"/>
    <w:rsid w:val="003C0DFB"/>
    <w:rsid w:val="003C24B6"/>
    <w:rsid w:val="003C39F6"/>
    <w:rsid w:val="003C4DD2"/>
    <w:rsid w:val="003D2C25"/>
    <w:rsid w:val="003D4790"/>
    <w:rsid w:val="003E0A9A"/>
    <w:rsid w:val="003E4A33"/>
    <w:rsid w:val="003E5241"/>
    <w:rsid w:val="003F2D9D"/>
    <w:rsid w:val="003F3829"/>
    <w:rsid w:val="003F4257"/>
    <w:rsid w:val="003F48A5"/>
    <w:rsid w:val="003F66A0"/>
    <w:rsid w:val="0040328D"/>
    <w:rsid w:val="004041E4"/>
    <w:rsid w:val="004101F8"/>
    <w:rsid w:val="00410F2B"/>
    <w:rsid w:val="004165B9"/>
    <w:rsid w:val="0042018D"/>
    <w:rsid w:val="00424496"/>
    <w:rsid w:val="00426A0B"/>
    <w:rsid w:val="00426A9F"/>
    <w:rsid w:val="00426C1C"/>
    <w:rsid w:val="00436ADE"/>
    <w:rsid w:val="00436E2D"/>
    <w:rsid w:val="00437F8D"/>
    <w:rsid w:val="00445A47"/>
    <w:rsid w:val="00446E91"/>
    <w:rsid w:val="00447FC9"/>
    <w:rsid w:val="004728DC"/>
    <w:rsid w:val="00481898"/>
    <w:rsid w:val="0048563E"/>
    <w:rsid w:val="00493E79"/>
    <w:rsid w:val="00496FCD"/>
    <w:rsid w:val="00497DF9"/>
    <w:rsid w:val="004A376E"/>
    <w:rsid w:val="004A44DC"/>
    <w:rsid w:val="004B0C82"/>
    <w:rsid w:val="004B1FF5"/>
    <w:rsid w:val="004B28DA"/>
    <w:rsid w:val="004B702A"/>
    <w:rsid w:val="004C00D1"/>
    <w:rsid w:val="004C2D15"/>
    <w:rsid w:val="004C2E67"/>
    <w:rsid w:val="004C4AB6"/>
    <w:rsid w:val="004C540E"/>
    <w:rsid w:val="004C7CF2"/>
    <w:rsid w:val="004D0BEF"/>
    <w:rsid w:val="004E69B8"/>
    <w:rsid w:val="00501AE3"/>
    <w:rsid w:val="00515E98"/>
    <w:rsid w:val="0052772E"/>
    <w:rsid w:val="005329C7"/>
    <w:rsid w:val="00534013"/>
    <w:rsid w:val="00534FAF"/>
    <w:rsid w:val="0054432E"/>
    <w:rsid w:val="0054492D"/>
    <w:rsid w:val="00546208"/>
    <w:rsid w:val="00546AD9"/>
    <w:rsid w:val="00546C25"/>
    <w:rsid w:val="005525A8"/>
    <w:rsid w:val="005639BA"/>
    <w:rsid w:val="00576876"/>
    <w:rsid w:val="00577BCE"/>
    <w:rsid w:val="00583296"/>
    <w:rsid w:val="005836CA"/>
    <w:rsid w:val="005934CD"/>
    <w:rsid w:val="00594EA7"/>
    <w:rsid w:val="005A17E2"/>
    <w:rsid w:val="005B1F67"/>
    <w:rsid w:val="005B67F2"/>
    <w:rsid w:val="005C179F"/>
    <w:rsid w:val="005C1E18"/>
    <w:rsid w:val="005C30E1"/>
    <w:rsid w:val="005C5CC7"/>
    <w:rsid w:val="005D3A5B"/>
    <w:rsid w:val="005D4AFD"/>
    <w:rsid w:val="005D4D3F"/>
    <w:rsid w:val="005D79A1"/>
    <w:rsid w:val="005E2748"/>
    <w:rsid w:val="005E5272"/>
    <w:rsid w:val="005E7CF9"/>
    <w:rsid w:val="005F0B94"/>
    <w:rsid w:val="006007F0"/>
    <w:rsid w:val="00604454"/>
    <w:rsid w:val="00606C65"/>
    <w:rsid w:val="006317C0"/>
    <w:rsid w:val="00632117"/>
    <w:rsid w:val="006338B4"/>
    <w:rsid w:val="00634B2E"/>
    <w:rsid w:val="00644852"/>
    <w:rsid w:val="00645290"/>
    <w:rsid w:val="00645F9B"/>
    <w:rsid w:val="006470A9"/>
    <w:rsid w:val="00647E7F"/>
    <w:rsid w:val="00655467"/>
    <w:rsid w:val="00661491"/>
    <w:rsid w:val="00663B8D"/>
    <w:rsid w:val="00682A62"/>
    <w:rsid w:val="006939CC"/>
    <w:rsid w:val="006A60DA"/>
    <w:rsid w:val="006B18F5"/>
    <w:rsid w:val="006B3CD6"/>
    <w:rsid w:val="006B7BE4"/>
    <w:rsid w:val="006C50CB"/>
    <w:rsid w:val="006C5980"/>
    <w:rsid w:val="006C6735"/>
    <w:rsid w:val="006E2AC1"/>
    <w:rsid w:val="006E3E78"/>
    <w:rsid w:val="006E453C"/>
    <w:rsid w:val="006E7834"/>
    <w:rsid w:val="006F2FFF"/>
    <w:rsid w:val="006F566F"/>
    <w:rsid w:val="006F7F80"/>
    <w:rsid w:val="00700B30"/>
    <w:rsid w:val="0070496C"/>
    <w:rsid w:val="00705D79"/>
    <w:rsid w:val="007118B6"/>
    <w:rsid w:val="00721D5D"/>
    <w:rsid w:val="007246A0"/>
    <w:rsid w:val="007263FF"/>
    <w:rsid w:val="007325C1"/>
    <w:rsid w:val="00734CDC"/>
    <w:rsid w:val="00734E4E"/>
    <w:rsid w:val="00735125"/>
    <w:rsid w:val="00737936"/>
    <w:rsid w:val="00746004"/>
    <w:rsid w:val="00746431"/>
    <w:rsid w:val="00752A6C"/>
    <w:rsid w:val="00756235"/>
    <w:rsid w:val="00765130"/>
    <w:rsid w:val="007663DD"/>
    <w:rsid w:val="00767FA6"/>
    <w:rsid w:val="0077634F"/>
    <w:rsid w:val="00785C4B"/>
    <w:rsid w:val="007946B9"/>
    <w:rsid w:val="00797B51"/>
    <w:rsid w:val="007A2487"/>
    <w:rsid w:val="007A724B"/>
    <w:rsid w:val="007A7C10"/>
    <w:rsid w:val="007B2693"/>
    <w:rsid w:val="007B4876"/>
    <w:rsid w:val="007C2391"/>
    <w:rsid w:val="007C4F7C"/>
    <w:rsid w:val="007C5E2B"/>
    <w:rsid w:val="007C7E1D"/>
    <w:rsid w:val="007D6187"/>
    <w:rsid w:val="007D6387"/>
    <w:rsid w:val="007D6F90"/>
    <w:rsid w:val="007E014F"/>
    <w:rsid w:val="007E083F"/>
    <w:rsid w:val="007E55F1"/>
    <w:rsid w:val="007E6485"/>
    <w:rsid w:val="007F4DCC"/>
    <w:rsid w:val="00806B24"/>
    <w:rsid w:val="00807ED4"/>
    <w:rsid w:val="0081084C"/>
    <w:rsid w:val="008109D3"/>
    <w:rsid w:val="0081486A"/>
    <w:rsid w:val="00825D6D"/>
    <w:rsid w:val="008274A5"/>
    <w:rsid w:val="00830785"/>
    <w:rsid w:val="00834045"/>
    <w:rsid w:val="008421C7"/>
    <w:rsid w:val="008558B8"/>
    <w:rsid w:val="00862C6E"/>
    <w:rsid w:val="00866F7A"/>
    <w:rsid w:val="0087077F"/>
    <w:rsid w:val="0087219D"/>
    <w:rsid w:val="00876546"/>
    <w:rsid w:val="00882193"/>
    <w:rsid w:val="00885597"/>
    <w:rsid w:val="0089400A"/>
    <w:rsid w:val="008959F2"/>
    <w:rsid w:val="008A34E0"/>
    <w:rsid w:val="008A39E5"/>
    <w:rsid w:val="008A7339"/>
    <w:rsid w:val="008B2902"/>
    <w:rsid w:val="008B54F1"/>
    <w:rsid w:val="008B7D3F"/>
    <w:rsid w:val="008C52B9"/>
    <w:rsid w:val="008C658F"/>
    <w:rsid w:val="008C6AE1"/>
    <w:rsid w:val="008C6DF0"/>
    <w:rsid w:val="008D4AA1"/>
    <w:rsid w:val="008E21A6"/>
    <w:rsid w:val="008E4A3A"/>
    <w:rsid w:val="008E652C"/>
    <w:rsid w:val="008E6CAD"/>
    <w:rsid w:val="008E7CDA"/>
    <w:rsid w:val="008F0FAB"/>
    <w:rsid w:val="0091113D"/>
    <w:rsid w:val="009250FB"/>
    <w:rsid w:val="009255A1"/>
    <w:rsid w:val="00925F44"/>
    <w:rsid w:val="00932CCC"/>
    <w:rsid w:val="00943DCA"/>
    <w:rsid w:val="0094531A"/>
    <w:rsid w:val="00950E8B"/>
    <w:rsid w:val="00954240"/>
    <w:rsid w:val="00957D7A"/>
    <w:rsid w:val="009639C2"/>
    <w:rsid w:val="009804EF"/>
    <w:rsid w:val="009909A9"/>
    <w:rsid w:val="00991A22"/>
    <w:rsid w:val="00993ABE"/>
    <w:rsid w:val="009A2FDD"/>
    <w:rsid w:val="009A4F5F"/>
    <w:rsid w:val="009B3762"/>
    <w:rsid w:val="009B3BBF"/>
    <w:rsid w:val="009B4C27"/>
    <w:rsid w:val="009B79DB"/>
    <w:rsid w:val="009C4669"/>
    <w:rsid w:val="009D48FD"/>
    <w:rsid w:val="009D5301"/>
    <w:rsid w:val="009E4EE6"/>
    <w:rsid w:val="009E7ECC"/>
    <w:rsid w:val="009F1647"/>
    <w:rsid w:val="009F2C8A"/>
    <w:rsid w:val="009F7CC9"/>
    <w:rsid w:val="00A014C2"/>
    <w:rsid w:val="00A17133"/>
    <w:rsid w:val="00A2400C"/>
    <w:rsid w:val="00A2457F"/>
    <w:rsid w:val="00A2460C"/>
    <w:rsid w:val="00A25C03"/>
    <w:rsid w:val="00A3717B"/>
    <w:rsid w:val="00A4110C"/>
    <w:rsid w:val="00A51459"/>
    <w:rsid w:val="00A51BBC"/>
    <w:rsid w:val="00A65A2A"/>
    <w:rsid w:val="00A70187"/>
    <w:rsid w:val="00A722E9"/>
    <w:rsid w:val="00A7389A"/>
    <w:rsid w:val="00A75BF0"/>
    <w:rsid w:val="00A80153"/>
    <w:rsid w:val="00A84F95"/>
    <w:rsid w:val="00A85711"/>
    <w:rsid w:val="00A93F27"/>
    <w:rsid w:val="00A958ED"/>
    <w:rsid w:val="00A95C74"/>
    <w:rsid w:val="00A9621F"/>
    <w:rsid w:val="00A96F67"/>
    <w:rsid w:val="00AA30AE"/>
    <w:rsid w:val="00AA392D"/>
    <w:rsid w:val="00AB586A"/>
    <w:rsid w:val="00AB6398"/>
    <w:rsid w:val="00AB702F"/>
    <w:rsid w:val="00AC182D"/>
    <w:rsid w:val="00AC58B6"/>
    <w:rsid w:val="00AC7DCB"/>
    <w:rsid w:val="00AD1982"/>
    <w:rsid w:val="00AD537C"/>
    <w:rsid w:val="00AD5FE1"/>
    <w:rsid w:val="00AD7FA5"/>
    <w:rsid w:val="00AF17D4"/>
    <w:rsid w:val="00B00DC2"/>
    <w:rsid w:val="00B0177D"/>
    <w:rsid w:val="00B01920"/>
    <w:rsid w:val="00B05DD1"/>
    <w:rsid w:val="00B1044F"/>
    <w:rsid w:val="00B1388E"/>
    <w:rsid w:val="00B21697"/>
    <w:rsid w:val="00B33DF7"/>
    <w:rsid w:val="00B34B63"/>
    <w:rsid w:val="00B36619"/>
    <w:rsid w:val="00B4199A"/>
    <w:rsid w:val="00B44C0C"/>
    <w:rsid w:val="00B50375"/>
    <w:rsid w:val="00B52C91"/>
    <w:rsid w:val="00B70A1F"/>
    <w:rsid w:val="00B737D1"/>
    <w:rsid w:val="00B7507A"/>
    <w:rsid w:val="00B84601"/>
    <w:rsid w:val="00B962E5"/>
    <w:rsid w:val="00B966DB"/>
    <w:rsid w:val="00BA104F"/>
    <w:rsid w:val="00BA3D40"/>
    <w:rsid w:val="00BA71A5"/>
    <w:rsid w:val="00BB0DD6"/>
    <w:rsid w:val="00BB368E"/>
    <w:rsid w:val="00BB4AB1"/>
    <w:rsid w:val="00BC0459"/>
    <w:rsid w:val="00BC14C4"/>
    <w:rsid w:val="00BC36BD"/>
    <w:rsid w:val="00BD4477"/>
    <w:rsid w:val="00BE10F0"/>
    <w:rsid w:val="00BE4C56"/>
    <w:rsid w:val="00BF118C"/>
    <w:rsid w:val="00BF1CFC"/>
    <w:rsid w:val="00BF253B"/>
    <w:rsid w:val="00BF4DAC"/>
    <w:rsid w:val="00BF5134"/>
    <w:rsid w:val="00C06A35"/>
    <w:rsid w:val="00C15790"/>
    <w:rsid w:val="00C16054"/>
    <w:rsid w:val="00C25C1C"/>
    <w:rsid w:val="00C30650"/>
    <w:rsid w:val="00C33F1B"/>
    <w:rsid w:val="00C4358F"/>
    <w:rsid w:val="00C44CE6"/>
    <w:rsid w:val="00C46FC3"/>
    <w:rsid w:val="00C51141"/>
    <w:rsid w:val="00C51EDF"/>
    <w:rsid w:val="00C521B1"/>
    <w:rsid w:val="00C5282B"/>
    <w:rsid w:val="00C649BD"/>
    <w:rsid w:val="00C64A4B"/>
    <w:rsid w:val="00C67D4D"/>
    <w:rsid w:val="00C742F0"/>
    <w:rsid w:val="00C809A3"/>
    <w:rsid w:val="00C82545"/>
    <w:rsid w:val="00C92FB7"/>
    <w:rsid w:val="00C96957"/>
    <w:rsid w:val="00CC741E"/>
    <w:rsid w:val="00CD0696"/>
    <w:rsid w:val="00CD3355"/>
    <w:rsid w:val="00CD3E89"/>
    <w:rsid w:val="00CE47EF"/>
    <w:rsid w:val="00CF4262"/>
    <w:rsid w:val="00CF5310"/>
    <w:rsid w:val="00D04507"/>
    <w:rsid w:val="00D07E50"/>
    <w:rsid w:val="00D07FC1"/>
    <w:rsid w:val="00D100A9"/>
    <w:rsid w:val="00D12B33"/>
    <w:rsid w:val="00D12E9C"/>
    <w:rsid w:val="00D2040C"/>
    <w:rsid w:val="00D23202"/>
    <w:rsid w:val="00D2642D"/>
    <w:rsid w:val="00D271E5"/>
    <w:rsid w:val="00D30570"/>
    <w:rsid w:val="00D30BC3"/>
    <w:rsid w:val="00D30D8A"/>
    <w:rsid w:val="00D351AB"/>
    <w:rsid w:val="00D42622"/>
    <w:rsid w:val="00D4332A"/>
    <w:rsid w:val="00D45CED"/>
    <w:rsid w:val="00D5383C"/>
    <w:rsid w:val="00D55525"/>
    <w:rsid w:val="00D55C0F"/>
    <w:rsid w:val="00D55D63"/>
    <w:rsid w:val="00D67021"/>
    <w:rsid w:val="00D70BA7"/>
    <w:rsid w:val="00D73996"/>
    <w:rsid w:val="00D760EE"/>
    <w:rsid w:val="00D837CF"/>
    <w:rsid w:val="00D8399E"/>
    <w:rsid w:val="00D8744D"/>
    <w:rsid w:val="00D9194B"/>
    <w:rsid w:val="00D93FAE"/>
    <w:rsid w:val="00D945EA"/>
    <w:rsid w:val="00DA18D0"/>
    <w:rsid w:val="00DA44B8"/>
    <w:rsid w:val="00DA5A64"/>
    <w:rsid w:val="00DA6224"/>
    <w:rsid w:val="00DA6841"/>
    <w:rsid w:val="00DB1DE4"/>
    <w:rsid w:val="00DB6E6A"/>
    <w:rsid w:val="00DC05EA"/>
    <w:rsid w:val="00DC43AE"/>
    <w:rsid w:val="00DC4F37"/>
    <w:rsid w:val="00DC7AE1"/>
    <w:rsid w:val="00DD6334"/>
    <w:rsid w:val="00DE21EE"/>
    <w:rsid w:val="00DE3826"/>
    <w:rsid w:val="00DE5095"/>
    <w:rsid w:val="00DE5C77"/>
    <w:rsid w:val="00DE64B3"/>
    <w:rsid w:val="00DF04C5"/>
    <w:rsid w:val="00DF10B9"/>
    <w:rsid w:val="00E045EA"/>
    <w:rsid w:val="00E16034"/>
    <w:rsid w:val="00E16268"/>
    <w:rsid w:val="00E241FC"/>
    <w:rsid w:val="00E2730C"/>
    <w:rsid w:val="00E31D59"/>
    <w:rsid w:val="00E34E63"/>
    <w:rsid w:val="00E568E5"/>
    <w:rsid w:val="00E676ED"/>
    <w:rsid w:val="00E737D4"/>
    <w:rsid w:val="00E73F32"/>
    <w:rsid w:val="00E8342D"/>
    <w:rsid w:val="00E83FE6"/>
    <w:rsid w:val="00E8448A"/>
    <w:rsid w:val="00E84650"/>
    <w:rsid w:val="00E87056"/>
    <w:rsid w:val="00E87FA9"/>
    <w:rsid w:val="00E93FD4"/>
    <w:rsid w:val="00E9647B"/>
    <w:rsid w:val="00E965A1"/>
    <w:rsid w:val="00E96D5F"/>
    <w:rsid w:val="00EB17AA"/>
    <w:rsid w:val="00EB5438"/>
    <w:rsid w:val="00EC3375"/>
    <w:rsid w:val="00ED20D2"/>
    <w:rsid w:val="00ED3554"/>
    <w:rsid w:val="00EE4CD1"/>
    <w:rsid w:val="00EE6B26"/>
    <w:rsid w:val="00EE7461"/>
    <w:rsid w:val="00EF021F"/>
    <w:rsid w:val="00EF30A5"/>
    <w:rsid w:val="00EF4D06"/>
    <w:rsid w:val="00EF6B8A"/>
    <w:rsid w:val="00F0160B"/>
    <w:rsid w:val="00F01FA6"/>
    <w:rsid w:val="00F06A6F"/>
    <w:rsid w:val="00F10C1B"/>
    <w:rsid w:val="00F142ED"/>
    <w:rsid w:val="00F152BC"/>
    <w:rsid w:val="00F17169"/>
    <w:rsid w:val="00F2467E"/>
    <w:rsid w:val="00F34A15"/>
    <w:rsid w:val="00F601A4"/>
    <w:rsid w:val="00F63746"/>
    <w:rsid w:val="00F63FC2"/>
    <w:rsid w:val="00F660E5"/>
    <w:rsid w:val="00F66541"/>
    <w:rsid w:val="00F749DB"/>
    <w:rsid w:val="00F80A2E"/>
    <w:rsid w:val="00F8365F"/>
    <w:rsid w:val="00F90530"/>
    <w:rsid w:val="00F915BF"/>
    <w:rsid w:val="00F97D9B"/>
    <w:rsid w:val="00FA3784"/>
    <w:rsid w:val="00FC015B"/>
    <w:rsid w:val="00FC1173"/>
    <w:rsid w:val="00FC3DFE"/>
    <w:rsid w:val="00FD315D"/>
    <w:rsid w:val="00FD7565"/>
    <w:rsid w:val="00FD7DD4"/>
    <w:rsid w:val="00FE7691"/>
    <w:rsid w:val="00FE7D2D"/>
    <w:rsid w:val="00FF39AA"/>
    <w:rsid w:val="00FF5EF8"/>
    <w:rsid w:val="00FF60F4"/>
    <w:rsid w:val="00FF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7797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A60DA"/>
    <w:pPr>
      <w:widowControl/>
      <w:tabs>
        <w:tab w:val="center" w:pos="4320"/>
        <w:tab w:val="right" w:pos="8640"/>
      </w:tabs>
    </w:pPr>
    <w:rPr>
      <w:rFonts w:eastAsia="Times New Roman"/>
      <w:kern w:val="0"/>
      <w:lang w:eastAsia="en-US"/>
    </w:rPr>
  </w:style>
  <w:style w:type="paragraph" w:customStyle="1" w:styleId="cn">
    <w:name w:val="cn"/>
    <w:basedOn w:val="Normal"/>
    <w:rsid w:val="006A60DA"/>
    <w:pPr>
      <w:widowControl/>
    </w:pPr>
    <w:rPr>
      <w:rFonts w:ascii="Arial" w:eastAsia="Times New Roman" w:hAnsi="Arial" w:cs="Arial"/>
      <w:b/>
      <w:bCs/>
      <w:kern w:val="0"/>
      <w:sz w:val="72"/>
      <w:szCs w:val="72"/>
      <w:lang w:eastAsia="en-US"/>
    </w:rPr>
  </w:style>
  <w:style w:type="character" w:styleId="PageNumber">
    <w:name w:val="page number"/>
    <w:basedOn w:val="DefaultParagraphFont"/>
    <w:rsid w:val="006A60DA"/>
  </w:style>
  <w:style w:type="paragraph" w:styleId="Header">
    <w:name w:val="header"/>
    <w:basedOn w:val="Normal"/>
    <w:rsid w:val="004165B9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1428</Words>
  <Characters>8143</Characters>
  <Application>Microsoft Office Word</Application>
  <DocSecurity>0</DocSecurity>
  <Lines>67</Lines>
  <Paragraphs>19</Paragraphs>
  <ScaleCrop>false</ScaleCrop>
  <Company>CMT</Company>
  <LinksUpToDate>false</LinksUpToDate>
  <CharactersWithSpaces>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Choice Questions</dc:title>
  <dc:creator>*****</dc:creator>
  <cp:lastModifiedBy>MohamedSHafeek Moemn</cp:lastModifiedBy>
  <cp:revision>2</cp:revision>
  <dcterms:created xsi:type="dcterms:W3CDTF">2019-02-27T21:49:00Z</dcterms:created>
  <dcterms:modified xsi:type="dcterms:W3CDTF">2019-02-27T21:49:00Z</dcterms:modified>
</cp:coreProperties>
</file>