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1. </w:t>
      </w:r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What is </w:t>
      </w:r>
      <w:proofErr w:type="spellStart"/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Microservices</w:t>
      </w:r>
      <w:proofErr w:type="spellEnd"/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Architecture?</w:t>
      </w: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Microservices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architecture allows avoiding monolith application for the large system. It provides loose coupling between collaborating processes which running independently in different environments with tight cohesion.</w:t>
      </w:r>
    </w:p>
    <w:p w:rsidR="0015426C" w:rsidRDefault="0015426C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A10CED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Loose Coupling</w:t>
      </w:r>
      <w:r w:rsidRPr="00A10CED">
        <w:rPr>
          <w:rFonts w:ascii="Open Sans" w:eastAsia="Times New Roman" w:hAnsi="Open Sans" w:cs="Times New Roman"/>
          <w:color w:val="000000"/>
          <w:sz w:val="21"/>
          <w:szCs w:val="21"/>
        </w:rPr>
        <w:t>– Effect of changes isolated</w:t>
      </w:r>
    </w:p>
    <w:p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A10CED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Tight Cohesion</w:t>
      </w:r>
      <w:r w:rsidRPr="00A10CED">
        <w:rPr>
          <w:rFonts w:ascii="Open Sans" w:eastAsia="Times New Roman" w:hAnsi="Open Sans" w:cs="Times New Roman"/>
          <w:color w:val="000000"/>
          <w:sz w:val="21"/>
          <w:szCs w:val="21"/>
        </w:rPr>
        <w:t>– Code perform a single well-defined task</w:t>
      </w: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11775A" w:rsidRPr="0011775A" w:rsidRDefault="0011775A" w:rsidP="001177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1775A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Loose Coupling</w:t>
      </w:r>
      <w:r w:rsidRPr="0011775A">
        <w:rPr>
          <w:rFonts w:ascii="Open Sans" w:eastAsia="Times New Roman" w:hAnsi="Open Sans" w:cs="Times New Roman"/>
          <w:color w:val="000000"/>
          <w:sz w:val="21"/>
          <w:szCs w:val="21"/>
        </w:rPr>
        <w:t>– Application build from collaboration services or processes, so any process change without affecting another process.</w:t>
      </w:r>
    </w:p>
    <w:p w:rsidR="0011775A" w:rsidRPr="0011775A" w:rsidRDefault="0011775A" w:rsidP="001177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1775A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Tight Cohesion</w:t>
      </w:r>
      <w:r w:rsidRPr="0011775A">
        <w:rPr>
          <w:rFonts w:ascii="Open Sans" w:eastAsia="Times New Roman" w:hAnsi="Open Sans" w:cs="Times New Roman"/>
          <w:color w:val="000000"/>
          <w:sz w:val="21"/>
          <w:szCs w:val="21"/>
        </w:rPr>
        <w:t>-An individual service or process that deals with a single view of data.</w:t>
      </w:r>
    </w:p>
    <w:p w:rsidR="0011775A" w:rsidRDefault="0011775A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C12CE7" w:rsidRDefault="00C12CE7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C12CE7" w:rsidRPr="00C12CE7" w:rsidRDefault="00C12CE7" w:rsidP="00C12CE7">
      <w:pPr>
        <w:pStyle w:val="Heading2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="inherit" w:hAnsi="inherit"/>
          <w:color w:val="000000"/>
          <w:sz w:val="42"/>
          <w:szCs w:val="42"/>
          <w:bdr w:val="none" w:sz="0" w:space="0" w:color="auto" w:frame="1"/>
        </w:rPr>
        <w:t> </w:t>
      </w:r>
      <w:proofErr w:type="spellStart"/>
      <w:r w:rsidRPr="00C12CE7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Microservices</w:t>
      </w:r>
      <w:proofErr w:type="spellEnd"/>
      <w:r w:rsidRPr="00C12CE7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 xml:space="preserve"> Benefits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The smaller code base is easy to maintain.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Easy to scale as an individual component.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Technology diversity i.e. we can mix libraries, databases, frameworks etc.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Fault isolation i.e. a process failure should not bring the whole system down.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Better support for smaller and parallel team.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Independent deployment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Deployment time reduce</w:t>
      </w:r>
    </w:p>
    <w:p w:rsidR="004A743C" w:rsidRDefault="004A743C" w:rsidP="004A743C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000000"/>
          <w:sz w:val="21"/>
          <w:szCs w:val="21"/>
        </w:rPr>
      </w:pPr>
    </w:p>
    <w:p w:rsidR="004A743C" w:rsidRDefault="004A743C" w:rsidP="004A743C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000000"/>
          <w:sz w:val="21"/>
          <w:szCs w:val="21"/>
        </w:rPr>
      </w:pPr>
    </w:p>
    <w:p w:rsidR="00E70AC4" w:rsidRDefault="00E70AC4" w:rsidP="00E70AC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Principles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Microservices</w:t>
      </w:r>
      <w:proofErr w:type="spellEnd"/>
    </w:p>
    <w:p w:rsidR="00E70AC4" w:rsidRDefault="00E70AC4" w:rsidP="00E70AC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the following principles of </w:t>
      </w:r>
      <w:proofErr w:type="spellStart"/>
      <w:r>
        <w:rPr>
          <w:rFonts w:ascii="Segoe UI" w:hAnsi="Segoe UI" w:cs="Segoe UI"/>
          <w:color w:val="333333"/>
        </w:rPr>
        <w:t>Microservices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 Responsibility principle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Modelled around business domain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Isolate Failure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Infrastructure automation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Deploy independently</w:t>
      </w:r>
    </w:p>
    <w:p w:rsidR="00C12CE7" w:rsidRPr="00A10CED" w:rsidRDefault="00C12CE7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E70AC4" w:rsidRDefault="00E70AC4" w:rsidP="00E70AC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Disadvantages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Microservices</w:t>
      </w:r>
      <w:proofErr w:type="spellEnd"/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has all the associated complexities of the distributed system.</w:t>
      </w:r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is a higher chance of failure during communication between different services.</w:t>
      </w:r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Difficult to manage a large number of services.</w:t>
      </w:r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developer needs to solve the problem, such as network latency and load balancing.</w:t>
      </w:r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Complex testing over a distributed environment.</w:t>
      </w:r>
    </w:p>
    <w:p w:rsidR="00777999" w:rsidRDefault="00777999" w:rsidP="00777999">
      <w:pPr>
        <w:pStyle w:val="NoSpacing"/>
      </w:pPr>
      <w:hyperlink r:id="rId5" w:history="1">
        <w:r w:rsidRPr="00777999">
          <w:rPr>
            <w:rStyle w:val="Hyperlink"/>
            <w:rFonts w:ascii="Segoe UI" w:hAnsi="Segoe UI" w:cs="Segoe UI"/>
            <w:bCs/>
            <w:color w:val="000000" w:themeColor="text1"/>
            <w:u w:val="none"/>
            <w:bdr w:val="none" w:sz="0" w:space="0" w:color="auto" w:frame="1"/>
          </w:rPr>
          <w:t xml:space="preserve">How to handle </w:t>
        </w:r>
        <w:proofErr w:type="spellStart"/>
        <w:r w:rsidRPr="00777999">
          <w:rPr>
            <w:rStyle w:val="Hyperlink"/>
            <w:rFonts w:ascii="Segoe UI" w:hAnsi="Segoe UI" w:cs="Segoe UI"/>
            <w:bCs/>
            <w:color w:val="000000" w:themeColor="text1"/>
            <w:u w:val="none"/>
            <w:bdr w:val="none" w:sz="0" w:space="0" w:color="auto" w:frame="1"/>
          </w:rPr>
          <w:t>microservice</w:t>
        </w:r>
        <w:proofErr w:type="spellEnd"/>
        <w:r w:rsidRPr="00777999">
          <w:rPr>
            <w:rStyle w:val="Hyperlink"/>
            <w:rFonts w:ascii="Segoe UI" w:hAnsi="Segoe UI" w:cs="Segoe UI"/>
            <w:bCs/>
            <w:color w:val="000000" w:themeColor="text1"/>
            <w:u w:val="none"/>
            <w:bdr w:val="none" w:sz="0" w:space="0" w:color="auto" w:frame="1"/>
          </w:rPr>
          <w:t xml:space="preserve"> Interaction when one of the </w:t>
        </w:r>
        <w:proofErr w:type="spellStart"/>
        <w:r w:rsidRPr="00777999">
          <w:rPr>
            <w:rStyle w:val="Hyperlink"/>
            <w:rFonts w:ascii="Segoe UI" w:hAnsi="Segoe UI" w:cs="Segoe UI"/>
            <w:bCs/>
            <w:color w:val="000000" w:themeColor="text1"/>
            <w:u w:val="none"/>
            <w:bdr w:val="none" w:sz="0" w:space="0" w:color="auto" w:frame="1"/>
          </w:rPr>
          <w:t>microservice</w:t>
        </w:r>
        <w:proofErr w:type="spellEnd"/>
        <w:r w:rsidRPr="00777999">
          <w:rPr>
            <w:rStyle w:val="Hyperlink"/>
            <w:rFonts w:ascii="Segoe UI" w:hAnsi="Segoe UI" w:cs="Segoe UI"/>
            <w:bCs/>
            <w:color w:val="000000" w:themeColor="text1"/>
            <w:u w:val="none"/>
            <w:bdr w:val="none" w:sz="0" w:space="0" w:color="auto" w:frame="1"/>
          </w:rPr>
          <w:t xml:space="preserve"> is down</w:t>
        </w:r>
      </w:hyperlink>
    </w:p>
    <w:p w:rsidR="00777999" w:rsidRDefault="00777999" w:rsidP="00777999">
      <w:pPr>
        <w:pStyle w:val="NoSpacing"/>
      </w:pPr>
    </w:p>
    <w:p w:rsidR="00777999" w:rsidRDefault="00777999" w:rsidP="00777999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if we have 3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M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1,M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2,M3 . M1 is interacting with M</w:t>
      </w:r>
      <w:r w:rsidR="000F151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2 and M2 is interacting with M3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In case M2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cluster is down how should we handle this situation</w:t>
      </w:r>
      <w:r w:rsidR="007830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?</w:t>
      </w:r>
    </w:p>
    <w:p w:rsidR="0078309B" w:rsidRDefault="0078309B" w:rsidP="00777999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7A12CB" w:rsidRDefault="007A12CB" w:rsidP="00777999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When any one of the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is down, Interaction between services becomes very critical as 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isolation of failure, resilience and fault tolerance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are some of key characteristics for any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based architecture.</w:t>
      </w:r>
    </w:p>
    <w:p w:rsidR="006824FA" w:rsidRDefault="006824FA" w:rsidP="00777999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6824FA" w:rsidRPr="006824FA" w:rsidRDefault="006824FA" w:rsidP="006824F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824F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Importance of Circuit breaker and Fallback Mechanism:</w:t>
      </w:r>
    </w:p>
    <w:p w:rsidR="006824FA" w:rsidRPr="006824FA" w:rsidRDefault="006824FA" w:rsidP="006824F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proofErr w:type="spellStart"/>
      <w:r w:rsidRPr="006824FA">
        <w:rPr>
          <w:rFonts w:ascii="Segoe UI" w:eastAsia="Times New Roman" w:hAnsi="Segoe UI" w:cs="Segoe UI"/>
          <w:color w:val="232629"/>
          <w:sz w:val="23"/>
          <w:szCs w:val="23"/>
        </w:rPr>
        <w:t>Hystrix</w:t>
      </w:r>
      <w:proofErr w:type="spellEnd"/>
      <w:r w:rsidRPr="006824FA">
        <w:rPr>
          <w:rFonts w:ascii="Segoe UI" w:eastAsia="Times New Roman" w:hAnsi="Segoe UI" w:cs="Segoe UI"/>
          <w:color w:val="232629"/>
          <w:sz w:val="23"/>
          <w:szCs w:val="23"/>
        </w:rPr>
        <w:t xml:space="preserve"> implements the </w:t>
      </w:r>
      <w:hyperlink r:id="rId6" w:history="1">
        <w:r w:rsidRPr="006824F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circuit breaker pattern</w:t>
        </w:r>
      </w:hyperlink>
      <w:r w:rsidRPr="006824FA">
        <w:rPr>
          <w:rFonts w:ascii="Segoe UI" w:eastAsia="Times New Roman" w:hAnsi="Segoe UI" w:cs="Segoe UI"/>
          <w:color w:val="232629"/>
          <w:sz w:val="23"/>
          <w:szCs w:val="23"/>
        </w:rPr>
        <w:t> which is useful when a service failure can cause cascading failure all the way up to the user. When calls to a particular service exceed </w:t>
      </w:r>
      <w:proofErr w:type="spellStart"/>
      <w:r w:rsidRPr="00E86616">
        <w:rPr>
          <w:rFonts w:ascii="var(--ff-mono)" w:eastAsia="Times New Roman" w:hAnsi="var(--ff-mono)" w:cs="Courier New"/>
          <w:b/>
          <w:color w:val="232629"/>
          <w:sz w:val="20"/>
          <w:szCs w:val="20"/>
          <w:bdr w:val="none" w:sz="0" w:space="0" w:color="auto" w:frame="1"/>
        </w:rPr>
        <w:t>circuitBreaker.requestVolumeThreshold</w:t>
      </w:r>
      <w:proofErr w:type="spellEnd"/>
      <w:r w:rsidRPr="006824FA">
        <w:rPr>
          <w:rFonts w:ascii="Segoe UI" w:eastAsia="Times New Roman" w:hAnsi="Segoe UI" w:cs="Segoe UI"/>
          <w:color w:val="232629"/>
          <w:sz w:val="23"/>
          <w:szCs w:val="23"/>
        </w:rPr>
        <w:t> (default: 20 requests) and the failure percentage is greater than </w:t>
      </w:r>
      <w:proofErr w:type="spellStart"/>
      <w:r w:rsidRPr="00E86616">
        <w:rPr>
          <w:rFonts w:ascii="var(--ff-mono)" w:eastAsia="Times New Roman" w:hAnsi="var(--ff-mono)" w:cs="Courier New"/>
          <w:b/>
          <w:color w:val="232629"/>
          <w:sz w:val="20"/>
          <w:szCs w:val="20"/>
          <w:bdr w:val="none" w:sz="0" w:space="0" w:color="auto" w:frame="1"/>
        </w:rPr>
        <w:t>circuitBreaker.errorThresholdPercentage</w:t>
      </w:r>
      <w:proofErr w:type="spellEnd"/>
      <w:r w:rsidRPr="006824FA">
        <w:rPr>
          <w:rFonts w:ascii="Segoe UI" w:eastAsia="Times New Roman" w:hAnsi="Segoe UI" w:cs="Segoe UI"/>
          <w:color w:val="232629"/>
          <w:sz w:val="23"/>
          <w:szCs w:val="23"/>
        </w:rPr>
        <w:t> (default: &gt;50%) in a rolling window defined by </w:t>
      </w:r>
      <w:bookmarkStart w:id="0" w:name="_GoBack"/>
      <w:proofErr w:type="spellStart"/>
      <w:proofErr w:type="gramStart"/>
      <w:r w:rsidRPr="00E86616">
        <w:rPr>
          <w:rFonts w:ascii="var(--ff-mono)" w:eastAsia="Times New Roman" w:hAnsi="var(--ff-mono)" w:cs="Courier New"/>
          <w:b/>
          <w:color w:val="232629"/>
          <w:sz w:val="20"/>
          <w:szCs w:val="20"/>
          <w:bdr w:val="none" w:sz="0" w:space="0" w:color="auto" w:frame="1"/>
        </w:rPr>
        <w:t>metrics.rollingStats.timeInMilliseconds</w:t>
      </w:r>
      <w:bookmarkEnd w:id="0"/>
      <w:proofErr w:type="spellEnd"/>
      <w:proofErr w:type="gramEnd"/>
      <w:r w:rsidRPr="006824FA">
        <w:rPr>
          <w:rFonts w:ascii="Segoe UI" w:eastAsia="Times New Roman" w:hAnsi="Segoe UI" w:cs="Segoe UI"/>
          <w:color w:val="232629"/>
          <w:sz w:val="23"/>
          <w:szCs w:val="23"/>
        </w:rPr>
        <w:t> (default: 10 seconds), the circuit opens and further calls are not made.</w:t>
      </w:r>
    </w:p>
    <w:p w:rsidR="006824FA" w:rsidRPr="006824FA" w:rsidRDefault="006824FA" w:rsidP="006824F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824FA">
        <w:rPr>
          <w:rFonts w:ascii="Segoe UI" w:eastAsia="Times New Roman" w:hAnsi="Segoe UI" w:cs="Segoe UI"/>
          <w:color w:val="232629"/>
          <w:sz w:val="23"/>
          <w:szCs w:val="23"/>
        </w:rPr>
        <w:t>In cases of error and an open circuit, a fallback can be provided by the developer. Fallbacks may be chained so that the first fallback makes some other business call. check out </w:t>
      </w:r>
      <w:hyperlink r:id="rId7" w:anchor="Fallback" w:history="1">
        <w:r w:rsidRPr="006824F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Fallback Implementation of </w:t>
        </w:r>
        <w:proofErr w:type="spellStart"/>
        <w:r w:rsidRPr="006824F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Hystrix</w:t>
        </w:r>
        <w:proofErr w:type="spellEnd"/>
      </w:hyperlink>
    </w:p>
    <w:p w:rsidR="006824FA" w:rsidRDefault="006824FA" w:rsidP="00777999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4B1FF5" w:rsidRDefault="004B1FF5" w:rsidP="004B1FF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mentioned in the comment, there are many ways you can go about it,</w:t>
      </w:r>
    </w:p>
    <w:p w:rsidR="004B1FF5" w:rsidRDefault="0081331A" w:rsidP="004B1FF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C</w:t>
      </w:r>
      <w:r w:rsidR="004B1FF5">
        <w:rPr>
          <w:rFonts w:ascii="Segoe UI" w:hAnsi="Segoe UI" w:cs="Segoe UI"/>
          <w:color w:val="232629"/>
          <w:sz w:val="23"/>
          <w:szCs w:val="23"/>
        </w:rPr>
        <w:t>ase 1: all are independent services, trivial case, no need to do anything, call all the services in blocking or non-blocking way, calling service 2 will in both case result in timeout</w:t>
      </w:r>
    </w:p>
    <w:p w:rsidR="004B1FF5" w:rsidRDefault="003C6B30" w:rsidP="004B1FF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C</w:t>
      </w:r>
      <w:r w:rsidR="004B1FF5">
        <w:rPr>
          <w:rFonts w:ascii="Segoe UI" w:hAnsi="Segoe UI" w:cs="Segoe UI"/>
          <w:color w:val="232629"/>
          <w:sz w:val="23"/>
          <w:szCs w:val="23"/>
        </w:rPr>
        <w:t>ase 2: services are dependent M2 depends on M1 and M3 depends on M2</w:t>
      </w:r>
    </w:p>
    <w:p w:rsidR="004B1FF5" w:rsidRDefault="004B1FF5" w:rsidP="004B1FF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option a) M1 can wait for service M2 to come back up, doing periodic pings or fetching details from registry or naming server if M2 is up or not</w:t>
      </w:r>
    </w:p>
    <w:p w:rsidR="004B1FF5" w:rsidRDefault="004B1FF5" w:rsidP="004B1F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option b) use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hystrix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as a circuit breaker implementation and handle fallback gracefully in M3 or your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orchestrator(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guy who is calling these services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i.e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M1,M2,M3 in order)</w:t>
      </w:r>
    </w:p>
    <w:p w:rsidR="004B1FF5" w:rsidRDefault="004B1FF5" w:rsidP="00777999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822A12" w:rsidRPr="00777999" w:rsidRDefault="00822A12" w:rsidP="00777999">
      <w:pPr>
        <w:pStyle w:val="NoSpacing"/>
      </w:pPr>
    </w:p>
    <w:p w:rsidR="004E47B7" w:rsidRDefault="00E86616"/>
    <w:sectPr w:rsidR="004E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F4D"/>
    <w:multiLevelType w:val="multilevel"/>
    <w:tmpl w:val="34004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4A7D3A"/>
    <w:multiLevelType w:val="multilevel"/>
    <w:tmpl w:val="FB78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B673B"/>
    <w:multiLevelType w:val="multilevel"/>
    <w:tmpl w:val="1FB02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D827F2D"/>
    <w:multiLevelType w:val="multilevel"/>
    <w:tmpl w:val="80583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458EA"/>
    <w:multiLevelType w:val="multilevel"/>
    <w:tmpl w:val="86062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C2354"/>
    <w:multiLevelType w:val="multilevel"/>
    <w:tmpl w:val="25BC0F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D1"/>
    <w:rsid w:val="0000000B"/>
    <w:rsid w:val="000F151B"/>
    <w:rsid w:val="0011775A"/>
    <w:rsid w:val="0015426C"/>
    <w:rsid w:val="001D69BA"/>
    <w:rsid w:val="003C6B30"/>
    <w:rsid w:val="004A743C"/>
    <w:rsid w:val="004B1FF5"/>
    <w:rsid w:val="006824FA"/>
    <w:rsid w:val="00777999"/>
    <w:rsid w:val="0078309B"/>
    <w:rsid w:val="007A12CB"/>
    <w:rsid w:val="0081331A"/>
    <w:rsid w:val="00822A12"/>
    <w:rsid w:val="00A10CED"/>
    <w:rsid w:val="00C12CE7"/>
    <w:rsid w:val="00C361D1"/>
    <w:rsid w:val="00E70AC4"/>
    <w:rsid w:val="00E8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10DF"/>
  <w15:chartTrackingRefBased/>
  <w15:docId w15:val="{7E8B21FD-10C5-4A3A-BE7A-7A06B1B9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0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C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10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2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77999"/>
    <w:rPr>
      <w:color w:val="0000FF"/>
      <w:u w:val="single"/>
    </w:rPr>
  </w:style>
  <w:style w:type="paragraph" w:styleId="NoSpacing">
    <w:name w:val="No Spacing"/>
    <w:uiPriority w:val="1"/>
    <w:qFormat/>
    <w:rsid w:val="0077799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A12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flix/Hystrix/wiki/How-To-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bliki/CircuitBreaker.html" TargetMode="External"/><Relationship Id="rId5" Type="http://schemas.openxmlformats.org/officeDocument/2006/relationships/hyperlink" Target="https://stackoverflow.com/questions/50562495/how-to-handle-microservice-interaction-when-one-of-the-microservice-is-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549</Words>
  <Characters>3134</Characters>
  <Application>Microsoft Office Word</Application>
  <DocSecurity>0</DocSecurity>
  <Lines>26</Lines>
  <Paragraphs>7</Paragraphs>
  <ScaleCrop>false</ScaleCrop>
  <Company>Intuit, Inc.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Rampratap singh</dc:creator>
  <cp:keywords/>
  <dc:description/>
  <cp:lastModifiedBy>Kushwah, Rampratap singh</cp:lastModifiedBy>
  <cp:revision>28</cp:revision>
  <dcterms:created xsi:type="dcterms:W3CDTF">2021-11-22T01:46:00Z</dcterms:created>
  <dcterms:modified xsi:type="dcterms:W3CDTF">2021-12-12T11:38:00Z</dcterms:modified>
</cp:coreProperties>
</file>