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numPr>
          <w:ilvl w:val="5"/>
          <w:numId w:val="1"/>
        </w:numPr>
        <w:spacing w:after="360" w:lineRule="auto"/>
        <w:ind w:left="0" w:firstLine="0"/>
        <w:rPr>
          <w:rFonts w:ascii="Tahoma" w:cs="Tahoma" w:eastAsia="Tahoma" w:hAnsi="Tahoma"/>
        </w:rPr>
      </w:pPr>
      <w:bookmarkStart w:colFirst="0" w:colLast="0" w:name="_heading=h.frjxouvy865r" w:id="0"/>
      <w:bookmarkEnd w:id="0"/>
      <w:r w:rsidDel="00000000" w:rsidR="00000000" w:rsidRPr="00000000">
        <w:rPr>
          <w:rFonts w:ascii="Tahoma" w:cs="Tahoma" w:eastAsia="Tahoma" w:hAnsi="Tahoma"/>
          <w:rtl w:val="0"/>
        </w:rPr>
        <w:t xml:space="preserve">Minuta de Reunión</w:t>
      </w:r>
    </w:p>
    <w:tbl>
      <w:tblPr>
        <w:tblStyle w:val="Table1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6"/>
        <w:gridCol w:w="1276"/>
        <w:gridCol w:w="2693"/>
        <w:gridCol w:w="2411"/>
        <w:gridCol w:w="2692"/>
        <w:tblGridChange w:id="0">
          <w:tblGrid>
            <w:gridCol w:w="1276"/>
            <w:gridCol w:w="1276"/>
            <w:gridCol w:w="2693"/>
            <w:gridCol w:w="2411"/>
            <w:gridCol w:w="2692"/>
          </w:tblGrid>
        </w:tblGridChange>
      </w:tblGrid>
      <w:tr>
        <w:trPr>
          <w:cantSplit w:val="1"/>
          <w:tblHeader w:val="0"/>
        </w:trPr>
        <w:tc>
          <w:tcPr>
            <w:gridSpan w:val="5"/>
            <w:tcBorders>
              <w:bottom w:color="000000" w:space="0" w:sz="0" w:val="nil"/>
            </w:tcBorders>
            <w:shd w:fill="c0c0c0" w:val="clear"/>
          </w:tcPr>
          <w:p w:rsidR="00000000" w:rsidDel="00000000" w:rsidP="00000000" w:rsidRDefault="00000000" w:rsidRPr="00000000" w14:paraId="0000000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N°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3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1.0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Minuta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Joaquín Meneses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Ubicación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Proyecto</w:t>
            </w:r>
          </w:p>
        </w:tc>
      </w:tr>
      <w:tr>
        <w:trPr>
          <w:cantSplit w:val="0"/>
          <w:trHeight w:val="271.40625" w:hRule="atLeast"/>
          <w:tblHeader w:val="0"/>
        </w:trPr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14-03-2023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Duoc UC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Cotizador de Asados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48.0" w:type="dxa"/>
        <w:jc w:val="left"/>
        <w:tblInd w:w="-127.0" w:type="dxa"/>
        <w:tblLayout w:type="fixed"/>
        <w:tblLook w:val="0000"/>
      </w:tblPr>
      <w:tblGrid>
        <w:gridCol w:w="3970"/>
        <w:gridCol w:w="1559"/>
        <w:gridCol w:w="1559"/>
        <w:gridCol w:w="3260"/>
        <w:tblGridChange w:id="0">
          <w:tblGrid>
            <w:gridCol w:w="3970"/>
            <w:gridCol w:w="1559"/>
            <w:gridCol w:w="1559"/>
            <w:gridCol w:w="326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1C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0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1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Teléfono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3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e-mail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4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Luis Sanchez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jc w:val="lef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numPr>
                <w:ilvl w:val="2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Basados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9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Joaquìn Meneses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Tahoma" w:cs="Tahoma" w:eastAsia="Tahoma" w:hAnsi="Tahoma"/>
              </w:rPr>
            </w:pPr>
            <w:hyperlink r:id="rId7">
              <w:r w:rsidDel="00000000" w:rsidR="00000000" w:rsidRPr="00000000">
                <w:rPr>
                  <w:rFonts w:ascii="Tahoma" w:cs="Tahoma" w:eastAsia="Tahoma" w:hAnsi="Tahoma"/>
                  <w:color w:val="1155cc"/>
                  <w:u w:val="single"/>
                  <w:rtl w:val="0"/>
                </w:rPr>
                <w:t xml:space="preserve">lu.sanchezh@duocuc.cl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center"/>
              <w:rPr>
                <w:rFonts w:ascii="Tahoma" w:cs="Tahoma" w:eastAsia="Tahoma" w:hAnsi="Tahoma"/>
              </w:rPr>
            </w:pPr>
            <w:hyperlink r:id="rId8">
              <w:r w:rsidDel="00000000" w:rsidR="00000000" w:rsidRPr="00000000">
                <w:rPr>
                  <w:rFonts w:ascii="Tahoma" w:cs="Tahoma" w:eastAsia="Tahoma" w:hAnsi="Tahoma"/>
                  <w:color w:val="1155cc"/>
                  <w:u w:val="single"/>
                  <w:rtl w:val="0"/>
                </w:rPr>
                <w:t xml:space="preserve">jo.menesesl@duocuc.cl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center"/>
              <w:rPr>
                <w:rFonts w:ascii="Tahoma" w:cs="Tahoma" w:eastAsia="Tahoma" w:hAnsi="Tahoma"/>
              </w:rPr>
            </w:pPr>
            <w:hyperlink r:id="rId9">
              <w:r w:rsidDel="00000000" w:rsidR="00000000" w:rsidRPr="00000000">
                <w:rPr>
                  <w:rFonts w:ascii="Tahoma" w:cs="Tahoma" w:eastAsia="Tahoma" w:hAnsi="Tahoma"/>
                  <w:color w:val="1155cc"/>
                  <w:u w:val="single"/>
                  <w:rtl w:val="0"/>
                </w:rPr>
                <w:t xml:space="preserve">r.ampuero@duocuc.cl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0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Rodrigo Ampuero</w:t>
            </w:r>
          </w:p>
          <w:p w:rsidR="00000000" w:rsidDel="00000000" w:rsidP="00000000" w:rsidRDefault="00000000" w:rsidRPr="00000000" w14:paraId="00000031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5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348.0" w:type="dxa"/>
        <w:jc w:val="left"/>
        <w:tblInd w:w="-34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1"/>
          <w:tblHeader w:val="0"/>
        </w:trPr>
        <w:tc>
          <w:tcPr>
            <w:tcBorders>
              <w:bottom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03A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Temas Tratados</w:t>
            </w:r>
          </w:p>
        </w:tc>
      </w:tr>
      <w:tr>
        <w:trPr>
          <w:cantSplit w:val="1"/>
          <w:trHeight w:val="617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tabs>
                <w:tab w:val="center" w:leader="none" w:pos="4320"/>
                <w:tab w:val="right" w:leader="none" w:pos="8640"/>
              </w:tabs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Delimitar alcances</w:t>
            </w:r>
          </w:p>
          <w:p w:rsidR="00000000" w:rsidDel="00000000" w:rsidP="00000000" w:rsidRDefault="00000000" w:rsidRPr="00000000" w14:paraId="0000003C">
            <w:pPr>
              <w:tabs>
                <w:tab w:val="center" w:leader="none" w:pos="4320"/>
                <w:tab w:val="right" w:leader="none" w:pos="8640"/>
              </w:tabs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determinar clases </w:t>
            </w:r>
          </w:p>
          <w:p w:rsidR="00000000" w:rsidDel="00000000" w:rsidP="00000000" w:rsidRDefault="00000000" w:rsidRPr="00000000" w14:paraId="0000003D">
            <w:pPr>
              <w:tabs>
                <w:tab w:val="center" w:leader="none" w:pos="4320"/>
                <w:tab w:val="right" w:leader="none" w:pos="8640"/>
              </w:tabs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determinar metodología y metas prototipo / mockup</w:t>
            </w:r>
          </w:p>
          <w:p w:rsidR="00000000" w:rsidDel="00000000" w:rsidP="00000000" w:rsidRDefault="00000000" w:rsidRPr="00000000" w14:paraId="0000003E">
            <w:pPr>
              <w:tabs>
                <w:tab w:val="center" w:leader="none" w:pos="4320"/>
                <w:tab w:val="right" w:leader="none" w:pos="8640"/>
              </w:tabs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tabs>
                <w:tab w:val="center" w:leader="none" w:pos="4320"/>
                <w:tab w:val="right" w:leader="none" w:pos="8640"/>
              </w:tabs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Detalle Reunión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Avanzamos en determinar las funciones a implementar en el proyecto.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Establecimos requerimientos para la primera entrega, tipos de diagramas. 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Establecemos crear un prototipo funcional usando Balsamic. Coordinación para próxima reunión acerca del mockup</w:t>
            </w:r>
          </w:p>
        </w:tc>
      </w:tr>
    </w:tbl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7371"/>
        <w:tblGridChange w:id="0">
          <w:tblGrid>
            <w:gridCol w:w="2977"/>
            <w:gridCol w:w="7371"/>
          </w:tblGrid>
        </w:tblGridChange>
      </w:tblGrid>
      <w:tr>
        <w:trPr>
          <w:cantSplit w:val="0"/>
          <w:trHeight w:val="255" w:hRule="atLeast"/>
          <w:tblHeader w:val="1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Acuerdos</w:t>
            </w:r>
          </w:p>
        </w:tc>
      </w:tr>
      <w:tr>
        <w:trPr>
          <w:cantSplit w:val="0"/>
          <w:trHeight w:val="25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numPr>
                <w:ilvl w:val="5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Creación de mockup</w:t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F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Utilizar Balsamic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0"/>
              <w:numPr>
                <w:ilvl w:val="5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1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reunión viernes 20 para la creación del mockup. Clases a incluir.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Uso de inteligencia Artificial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4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JM Se llegó al acuerdo de utilizar inteligencia artificial para el comparador de precios.</w:t>
            </w:r>
          </w:p>
        </w:tc>
      </w:tr>
    </w:tbl>
    <w:p w:rsidR="00000000" w:rsidDel="00000000" w:rsidP="00000000" w:rsidRDefault="00000000" w:rsidRPr="00000000" w14:paraId="00000055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2268"/>
        <w:gridCol w:w="5103"/>
        <w:tblGridChange w:id="0">
          <w:tblGrid>
            <w:gridCol w:w="2977"/>
            <w:gridCol w:w="2268"/>
            <w:gridCol w:w="5103"/>
          </w:tblGrid>
        </w:tblGridChange>
      </w:tblGrid>
      <w:tr>
        <w:trPr>
          <w:cantSplit w:val="1"/>
          <w:trHeight w:val="25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Compromisos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9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A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Creación de la cuenta Balsamic - Bocetos e Ideas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20-03-26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Joaquin</w:t>
              <w:tab/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numPr>
                <w:ilvl w:val="5"/>
                <w:numId w:val="1"/>
              </w:numPr>
              <w:ind w:right="-15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Bocetos e Ideas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20-03-26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Rodrigo</w:t>
              <w:tab/>
              <w:t xml:space="preserve">- Luis</w:t>
            </w:r>
          </w:p>
        </w:tc>
      </w:tr>
    </w:tbl>
    <w:p w:rsidR="00000000" w:rsidDel="00000000" w:rsidP="00000000" w:rsidRDefault="00000000" w:rsidRPr="00000000" w14:paraId="00000062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63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64">
            <w:pPr>
              <w:spacing w:after="120" w:lineRule="auto"/>
              <w:ind w:left="357" w:firstLine="0"/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headerReference r:id="rId12" w:type="even"/>
      <w:footerReference r:id="rId13" w:type="default"/>
      <w:footerReference r:id="rId14" w:type="first"/>
      <w:footerReference r:id="rId15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D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923"/>
      </w:tabs>
      <w:spacing w:after="0" w:before="0" w:line="240" w:lineRule="auto"/>
      <w:ind w:left="0" w:right="0" w:firstLine="0"/>
      <w:jc w:val="left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Duoc UC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-1266</wp:posOffset>
              </wp:positionH>
              <wp:positionV relativeFrom="paragraph">
                <wp:posOffset>-43811</wp:posOffset>
              </wp:positionV>
              <wp:extent cx="0" cy="12700"/>
              <wp:effectExtent b="0" l="0" r="0" t="0"/>
              <wp:wrapNone/>
              <wp:docPr id="7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-1266</wp:posOffset>
              </wp:positionH>
              <wp:positionV relativeFrom="paragraph">
                <wp:posOffset>-43811</wp:posOffset>
              </wp:positionV>
              <wp:extent cx="0" cy="12700"/>
              <wp:effectExtent b="0" l="0" r="0" t="0"/>
              <wp:wrapNone/>
              <wp:docPr id="7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E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8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7">
    <w:pPr>
      <w:rPr/>
    </w:pPr>
    <w:r w:rsidDel="00000000" w:rsidR="00000000" w:rsidRPr="00000000">
      <w:rPr>
        <w:rtl w:val="0"/>
      </w:rPr>
    </w:r>
  </w:p>
  <w:tbl>
    <w:tblPr>
      <w:tblStyle w:val="Table8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68">
          <w:pPr>
            <w:numPr>
              <w:ilvl w:val="5"/>
              <w:numId w:val="1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69">
          <w:pPr>
            <w:numPr>
              <w:ilvl w:val="5"/>
              <w:numId w:val="1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A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numPr>
        <w:ilvl w:val="5"/>
        <w:numId w:val="1"/>
      </w:numPr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bCs w:val="0"/>
      <w:i w:val="1"/>
      <w:iCs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bCs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qFormat w:val="1"/>
    <w:pPr>
      <w:numPr>
        <w:ilvl w:val="6"/>
        <w:numId w:val="1"/>
      </w:numPr>
      <w:spacing w:after="60" w:before="240"/>
      <w:outlineLvl w:val="6"/>
    </w:pPr>
  </w:style>
  <w:style w:type="paragraph" w:styleId="Ttulo8">
    <w:name w:val="heading 8"/>
    <w:basedOn w:val="Normal"/>
    <w:next w:val="Normal"/>
    <w:qFormat w:val="1"/>
    <w:pPr>
      <w:numPr>
        <w:ilvl w:val="7"/>
        <w:numId w:val="1"/>
      </w:numPr>
      <w:spacing w:after="60" w:before="240"/>
      <w:outlineLvl w:val="7"/>
    </w:pPr>
    <w:rPr>
      <w:i w:val="1"/>
    </w:rPr>
  </w:style>
  <w:style w:type="paragraph" w:styleId="Ttulo9">
    <w:name w:val="heading 9"/>
    <w:basedOn w:val="Normal"/>
    <w:next w:val="Normal"/>
    <w:qFormat w:val="1"/>
    <w:pPr>
      <w:numPr>
        <w:ilvl w:val="8"/>
        <w:numId w:val="1"/>
      </w:numPr>
      <w:spacing w:after="60" w:before="240"/>
      <w:outlineLvl w:val="8"/>
    </w:pPr>
    <w:rPr>
      <w:b w:val="1"/>
      <w:i w:val="1"/>
      <w:sz w:val="1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aragraph2" w:customStyle="1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 w:val="1"/>
    <w:pPr>
      <w:tabs>
        <w:tab w:val="right" w:pos="9360"/>
      </w:tabs>
      <w:spacing w:after="60" w:before="240"/>
      <w:ind w:right="720"/>
    </w:pPr>
  </w:style>
  <w:style w:type="paragraph" w:styleId="TDC2">
    <w:name w:val="toc 2"/>
    <w:basedOn w:val="Normal"/>
    <w:next w:val="Normal"/>
    <w:semiHidden w:val="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 w:val="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styleId="Bullet2" w:customStyle="1">
    <w:name w:val="Bullet2"/>
    <w:basedOn w:val="Normal"/>
    <w:pPr>
      <w:ind w:left="1440" w:hanging="360"/>
    </w:pPr>
    <w:rPr>
      <w:color w:val="000080"/>
    </w:rPr>
  </w:style>
  <w:style w:type="paragraph" w:styleId="Paragraph1" w:customStyle="1">
    <w:name w:val="Paragraph1"/>
    <w:basedOn w:val="Normal"/>
    <w:pPr>
      <w:spacing w:before="80" w:line="240" w:lineRule="auto"/>
      <w:jc w:val="both"/>
    </w:pPr>
  </w:style>
  <w:style w:type="paragraph" w:styleId="Tabletext" w:customStyle="1">
    <w:name w:val="Tabletext"/>
    <w:basedOn w:val="Normal"/>
    <w:pPr>
      <w:keepLines w:val="1"/>
      <w:spacing w:after="120"/>
    </w:pPr>
  </w:style>
  <w:style w:type="paragraph" w:styleId="Textoindependiente">
    <w:name w:val="Body Text"/>
    <w:basedOn w:val="Normal"/>
    <w:pPr>
      <w:keepLines w:val="1"/>
      <w:spacing w:after="120"/>
      <w:ind w:left="720"/>
    </w:pPr>
  </w:style>
  <w:style w:type="paragraph" w:styleId="Paragraph3" w:customStyle="1">
    <w:name w:val="Paragraph3"/>
    <w:basedOn w:val="Normal"/>
    <w:pPr>
      <w:spacing w:before="80" w:line="240" w:lineRule="auto"/>
      <w:ind w:left="1530"/>
      <w:jc w:val="both"/>
    </w:pPr>
  </w:style>
  <w:style w:type="paragraph" w:styleId="Bullet1" w:customStyle="1">
    <w:name w:val="Bullet1"/>
    <w:basedOn w:val="Normal"/>
    <w:pPr>
      <w:ind w:left="720" w:hanging="432"/>
    </w:pPr>
  </w:style>
  <w:style w:type="character" w:styleId="Refdenotaalpie">
    <w:name w:val="footnote reference"/>
    <w:semiHidden w:val="1"/>
    <w:rPr>
      <w:sz w:val="20"/>
      <w:vertAlign w:val="superscript"/>
    </w:rPr>
  </w:style>
  <w:style w:type="paragraph" w:styleId="Textonotapie">
    <w:name w:val="footnote text"/>
    <w:basedOn w:val="Normal"/>
    <w:semiHidden w:val="1"/>
    <w:pPr>
      <w:keepNext w:val="1"/>
      <w:keepLines w:val="1"/>
      <w:pBdr>
        <w:bottom w:color="000000" w:space="0" w:sz="6" w:val="single"/>
      </w:pBdr>
      <w:spacing w:after="40" w:before="40"/>
      <w:ind w:left="360" w:hanging="360"/>
    </w:pPr>
    <w:rPr>
      <w:rFonts w:ascii="Helvetica" w:hAnsi="Helvetica"/>
      <w:sz w:val="16"/>
    </w:rPr>
  </w:style>
  <w:style w:type="paragraph" w:styleId="Mapadeldocumento">
    <w:name w:val="Document Map"/>
    <w:basedOn w:val="Normal"/>
    <w:semiHidden w:val="1"/>
    <w:pPr>
      <w:shd w:color="auto" w:fill="000080" w:val="clear"/>
    </w:pPr>
    <w:rPr>
      <w:rFonts w:ascii="Tahoma" w:hAnsi="Tahoma"/>
    </w:rPr>
  </w:style>
  <w:style w:type="paragraph" w:styleId="Paragraph4" w:customStyle="1">
    <w:name w:val="Paragraph4"/>
    <w:basedOn w:val="Normal"/>
    <w:pPr>
      <w:spacing w:before="80" w:line="240" w:lineRule="auto"/>
      <w:ind w:left="2250"/>
      <w:jc w:val="both"/>
    </w:pPr>
  </w:style>
  <w:style w:type="paragraph" w:styleId="TDC4">
    <w:name w:val="toc 4"/>
    <w:basedOn w:val="Normal"/>
    <w:next w:val="Normal"/>
    <w:semiHidden w:val="1"/>
    <w:pPr>
      <w:ind w:left="600"/>
    </w:pPr>
  </w:style>
  <w:style w:type="paragraph" w:styleId="TDC5">
    <w:name w:val="toc 5"/>
    <w:basedOn w:val="Normal"/>
    <w:next w:val="Normal"/>
    <w:semiHidden w:val="1"/>
    <w:pPr>
      <w:ind w:left="800"/>
    </w:pPr>
  </w:style>
  <w:style w:type="paragraph" w:styleId="TDC6">
    <w:name w:val="toc 6"/>
    <w:basedOn w:val="Normal"/>
    <w:next w:val="Normal"/>
    <w:semiHidden w:val="1"/>
    <w:pPr>
      <w:ind w:left="1000"/>
    </w:pPr>
  </w:style>
  <w:style w:type="paragraph" w:styleId="TDC7">
    <w:name w:val="toc 7"/>
    <w:basedOn w:val="Normal"/>
    <w:next w:val="Normal"/>
    <w:semiHidden w:val="1"/>
    <w:pPr>
      <w:ind w:left="1200"/>
    </w:pPr>
  </w:style>
  <w:style w:type="paragraph" w:styleId="TDC8">
    <w:name w:val="toc 8"/>
    <w:basedOn w:val="Normal"/>
    <w:next w:val="Normal"/>
    <w:semiHidden w:val="1"/>
    <w:pPr>
      <w:ind w:left="1400"/>
    </w:pPr>
  </w:style>
  <w:style w:type="paragraph" w:styleId="TDC9">
    <w:name w:val="toc 9"/>
    <w:basedOn w:val="Normal"/>
    <w:next w:val="Normal"/>
    <w:semiHidden w:val="1"/>
    <w:pPr>
      <w:ind w:left="1600"/>
    </w:pPr>
  </w:style>
  <w:style w:type="paragraph" w:styleId="MainTitle" w:customStyle="1">
    <w:name w:val="Main Title"/>
    <w:basedOn w:val="Normal"/>
    <w:pPr>
      <w:spacing w:after="60" w:before="480" w:line="240" w:lineRule="auto"/>
      <w:jc w:val="center"/>
    </w:pPr>
    <w:rPr>
      <w:rFonts w:ascii="Arial" w:hAnsi="Arial"/>
      <w:b w:val="1"/>
      <w:kern w:val="28"/>
      <w:sz w:val="32"/>
    </w:rPr>
  </w:style>
  <w:style w:type="paragraph" w:styleId="Textoindependiente2">
    <w:name w:val="Body Text 2"/>
    <w:basedOn w:val="Normal"/>
    <w:pPr>
      <w:ind w:left="720"/>
    </w:pPr>
    <w:rPr>
      <w:i w:val="1"/>
      <w:color w:val="0000ff"/>
      <w:u w:val="single"/>
    </w:rPr>
  </w:style>
  <w:style w:type="paragraph" w:styleId="Body" w:customStyle="1">
    <w:name w:val="Body"/>
    <w:basedOn w:val="Normal"/>
    <w:pPr>
      <w:widowControl w:val="1"/>
      <w:spacing w:before="120" w:line="240" w:lineRule="auto"/>
      <w:jc w:val="both"/>
    </w:pPr>
    <w:rPr>
      <w:rFonts w:ascii="Book Antiqua" w:hAnsi="Book Antiqua"/>
    </w:rPr>
  </w:style>
  <w:style w:type="paragraph" w:styleId="Bullet" w:customStyle="1">
    <w:name w:val="Bullet"/>
    <w:basedOn w:val="Normal"/>
    <w:pPr>
      <w:widowControl w:val="1"/>
      <w:tabs>
        <w:tab w:val="left" w:pos="360"/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styleId="InfoBlue" w:customStyle="1">
    <w:name w:val="InfoBlue"/>
    <w:basedOn w:val="Normal"/>
    <w:next w:val="Textoindependiente"/>
    <w:pPr>
      <w:spacing w:after="120"/>
      <w:ind w:left="720"/>
    </w:pPr>
    <w:rPr>
      <w:i w:val="1"/>
      <w:color w:val="0000ff"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semiHidden w:val="1"/>
    <w:rPr>
      <w:rFonts w:ascii="Tahoma" w:cs="Tahoma" w:hAnsi="Tahoma"/>
      <w:sz w:val="16"/>
      <w:szCs w:val="16"/>
    </w:rPr>
  </w:style>
  <w:style w:type="paragraph" w:styleId="Textoindependiente3">
    <w:name w:val="Body Text 3"/>
    <w:basedOn w:val="Normal"/>
    <w:pPr>
      <w:numPr>
        <w:ilvl w:val="0"/>
        <w:numId w:val="0"/>
      </w:numPr>
    </w:pPr>
    <w:rPr>
      <w:rFonts w:ascii="Tahoma" w:hAnsi="Tahoma"/>
      <w:color w:val="000000"/>
    </w:rPr>
  </w:style>
  <w:style w:type="paragraph" w:styleId="Prrafodelista">
    <w:name w:val="List Paragraph"/>
    <w:basedOn w:val="Normal"/>
    <w:uiPriority w:val="34"/>
    <w:qFormat w:val="1"/>
    <w:rsid w:val="00C80BEE"/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header" Target="head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r.ampuero@duocuc.cl" TargetMode="External"/><Relationship Id="rId15" Type="http://schemas.openxmlformats.org/officeDocument/2006/relationships/footer" Target="footer3.xml"/><Relationship Id="rId14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lu.sanchezh@duocuc.cl" TargetMode="External"/><Relationship Id="rId8" Type="http://schemas.openxmlformats.org/officeDocument/2006/relationships/hyperlink" Target="mailto:jo.menesesl@duocuc.c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8bXYDSYJO0UWMRPumGUFiz/eNfg==">CgMxLjAyDmguZnJqeG91dnk4NjVyOAByITF4LWthS1dYMHpiWnFIaDQyZjc2TnJ3M2RLWUpJelR0Zg==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2022-03-05T19:23:00Z</dcterms:created>
  <dc:creator>tisal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2026-03-14T12:52:09Z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72b23c02-4331-4dbb-bb39-2542b69e4882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</Properties>
</file>