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4A0A" w14:textId="77777777" w:rsidR="00124217" w:rsidRDefault="00124217" w:rsidP="00124217"/>
    <w:p w14:paraId="677B316E" w14:textId="77777777" w:rsidR="00124217" w:rsidRDefault="00124217" w:rsidP="00124217">
      <w:pPr>
        <w:spacing w:after="120"/>
      </w:pPr>
      <w:r>
        <w:rPr>
          <w:noProof/>
        </w:rPr>
        <w:drawing>
          <wp:inline distT="0" distB="0" distL="0" distR="0" wp14:anchorId="7E076264" wp14:editId="7C569614">
            <wp:extent cx="1238250" cy="457200"/>
            <wp:effectExtent l="0" t="0" r="0" b="0"/>
            <wp:docPr id="1344688421" name="Imagen 1344688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33F5" w14:textId="77777777" w:rsidR="00124217" w:rsidRDefault="00124217" w:rsidP="00124217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124217" w14:paraId="4F7AE29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2688" w14:textId="77777777" w:rsidR="00124217" w:rsidRDefault="00124217" w:rsidP="00CB3A9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F1DF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AFE9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4473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124217" w14:paraId="7281AC1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B901" w14:textId="77777777" w:rsidR="00124217" w:rsidRDefault="00124217" w:rsidP="00CB3A9A">
            <w:pPr>
              <w:jc w:val="center"/>
            </w:pPr>
            <w:r>
              <w:rPr>
                <w:color w:val="000000"/>
              </w:rPr>
              <w:t>BAS039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3D85" w14:textId="77777777" w:rsidR="00124217" w:rsidRDefault="00124217" w:rsidP="00CB3A9A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EF35" w14:textId="77777777" w:rsidR="00124217" w:rsidRDefault="00124217" w:rsidP="00CB3A9A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A090" w14:textId="77777777" w:rsidR="00124217" w:rsidRDefault="00124217" w:rsidP="00CB3A9A">
            <w:r>
              <w:rPr>
                <w:color w:val="000000"/>
              </w:rPr>
              <w:t>Joaquín Meneses</w:t>
            </w:r>
          </w:p>
        </w:tc>
      </w:tr>
      <w:tr w:rsidR="00124217" w14:paraId="748B44C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0C1B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68EA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8B48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124217" w14:paraId="2A9AEFB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C823" w14:textId="77777777" w:rsidR="00124217" w:rsidRDefault="00124217" w:rsidP="00CB3A9A">
            <w:pPr>
              <w:jc w:val="center"/>
            </w:pPr>
            <w:r>
              <w:rPr>
                <w:color w:val="000000"/>
              </w:rPr>
              <w:t>19-06-2026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9697" w14:textId="77777777" w:rsidR="00124217" w:rsidRDefault="00124217" w:rsidP="00CB3A9A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21AE" w14:textId="77777777" w:rsidR="00124217" w:rsidRDefault="00124217" w:rsidP="00CB3A9A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14EC3C92" w14:textId="77777777" w:rsidR="00124217" w:rsidRDefault="00124217" w:rsidP="00124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4217" w14:paraId="316CC54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C59C5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124217" w14:paraId="1C0F071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8E5B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0BED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7F41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B9B5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124217" w14:paraId="366DFC0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730D" w14:textId="77777777" w:rsidR="00124217" w:rsidRDefault="00124217" w:rsidP="00CB3A9A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5DD6" w14:textId="77777777" w:rsidR="00124217" w:rsidRDefault="00124217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C9B5" w14:textId="77777777" w:rsidR="00124217" w:rsidRDefault="00124217" w:rsidP="00CB3A9A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2554" w14:textId="77777777" w:rsidR="00124217" w:rsidRDefault="00124217" w:rsidP="00CB3A9A">
            <w:r>
              <w:rPr>
                <w:color w:val="000000"/>
              </w:rPr>
              <w:t>lu.sanchezh@duocuc.cl</w:t>
            </w:r>
          </w:p>
        </w:tc>
      </w:tr>
      <w:tr w:rsidR="00124217" w14:paraId="67A374F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83B1" w14:textId="77777777" w:rsidR="00124217" w:rsidRDefault="00124217" w:rsidP="00CB3A9A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ED65" w14:textId="77777777" w:rsidR="00124217" w:rsidRDefault="00124217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4290" w14:textId="77777777" w:rsidR="00124217" w:rsidRDefault="00124217" w:rsidP="00CB3A9A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665A" w14:textId="77777777" w:rsidR="00124217" w:rsidRDefault="00124217" w:rsidP="00CB3A9A">
            <w:r>
              <w:rPr>
                <w:color w:val="000000"/>
              </w:rPr>
              <w:t>jo.menesesl@duocuc.cl</w:t>
            </w:r>
          </w:p>
        </w:tc>
      </w:tr>
      <w:tr w:rsidR="00124217" w14:paraId="5B0DE05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311F" w14:textId="77777777" w:rsidR="00124217" w:rsidRDefault="00124217" w:rsidP="00CB3A9A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377E" w14:textId="77777777" w:rsidR="00124217" w:rsidRDefault="00124217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D6AF" w14:textId="77777777" w:rsidR="00124217" w:rsidRDefault="00124217" w:rsidP="00CB3A9A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BF5B" w14:textId="77777777" w:rsidR="00124217" w:rsidRDefault="00124217" w:rsidP="00CB3A9A">
            <w:r>
              <w:rPr>
                <w:color w:val="000000"/>
              </w:rPr>
              <w:t>r.ampuero@duocuc.cl</w:t>
            </w:r>
          </w:p>
        </w:tc>
      </w:tr>
    </w:tbl>
    <w:p w14:paraId="3E648B73" w14:textId="77777777" w:rsidR="00124217" w:rsidRDefault="00124217" w:rsidP="00124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4217" w14:paraId="5ABA2C4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A1CE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124217" w14:paraId="205AB66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AFB0" w14:textId="77777777" w:rsidR="00124217" w:rsidRDefault="00124217" w:rsidP="00CB3A9A">
            <w:r>
              <w:rPr>
                <w:color w:val="000000"/>
              </w:rPr>
              <w:t xml:space="preserve">JM: Fix </w:t>
            </w:r>
            <w:proofErr w:type="spellStart"/>
            <w:r>
              <w:rPr>
                <w:color w:val="000000"/>
              </w:rPr>
              <w:t>Home.tsx</w:t>
            </w:r>
            <w:proofErr w:type="spellEnd"/>
            <w:r>
              <w:rPr>
                <w:color w:val="000000"/>
              </w:rPr>
              <w:t xml:space="preserve"> — detección de sesión activa y botón retomar borrador</w:t>
            </w:r>
          </w:p>
        </w:tc>
      </w:tr>
      <w:tr w:rsidR="00124217" w14:paraId="258992D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46A2" w14:textId="77777777" w:rsidR="00124217" w:rsidRDefault="00124217" w:rsidP="00CB3A9A">
            <w:r>
              <w:rPr>
                <w:color w:val="000000"/>
              </w:rPr>
              <w:t xml:space="preserve">JM: Fix bug modal de verificación de edad — datos en formato </w:t>
            </w:r>
            <w:proofErr w:type="spellStart"/>
            <w:r>
              <w:rPr>
                <w:color w:val="000000"/>
              </w:rPr>
              <w:t>camelCase</w:t>
            </w:r>
            <w:proofErr w:type="spellEnd"/>
            <w:r>
              <w:rPr>
                <w:color w:val="000000"/>
              </w:rPr>
              <w:t xml:space="preserve"> no detectados</w:t>
            </w:r>
          </w:p>
        </w:tc>
      </w:tr>
      <w:tr w:rsidR="00124217" w14:paraId="795E02D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06DD" w14:textId="77777777" w:rsidR="00124217" w:rsidRDefault="00124217" w:rsidP="00CB3A9A">
            <w:r>
              <w:rPr>
                <w:color w:val="000000"/>
              </w:rPr>
              <w:t xml:space="preserve">JM: </w:t>
            </w:r>
            <w:proofErr w:type="spellStart"/>
            <w:r>
              <w:rPr>
                <w:color w:val="000000"/>
              </w:rPr>
              <w:t>Home.tsx</w:t>
            </w:r>
            <w:proofErr w:type="spellEnd"/>
            <w:r>
              <w:rPr>
                <w:color w:val="000000"/>
              </w:rPr>
              <w:t xml:space="preserve"> integra </w:t>
            </w:r>
            <w:proofErr w:type="spellStart"/>
            <w:r>
              <w:rPr>
                <w:color w:val="000000"/>
              </w:rPr>
              <w:t>useCreateEvent.ts</w:t>
            </w:r>
            <w:proofErr w:type="spellEnd"/>
            <w:r>
              <w:rPr>
                <w:color w:val="000000"/>
              </w:rPr>
              <w:t xml:space="preserve"> para saltar detección de borrador con </w:t>
            </w:r>
            <w:proofErr w:type="gramStart"/>
            <w:r>
              <w:rPr>
                <w:color w:val="000000"/>
              </w:rPr>
              <w:t>parámetro ?nuevo</w:t>
            </w:r>
            <w:proofErr w:type="gramEnd"/>
            <w:r>
              <w:rPr>
                <w:color w:val="000000"/>
              </w:rPr>
              <w:t>=true</w:t>
            </w:r>
          </w:p>
        </w:tc>
      </w:tr>
    </w:tbl>
    <w:p w14:paraId="269F8836" w14:textId="77777777" w:rsidR="00124217" w:rsidRDefault="00124217" w:rsidP="00124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4217" w14:paraId="1DC84A9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4992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124217" w14:paraId="366BF7E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79EB" w14:textId="77777777" w:rsidR="00124217" w:rsidRDefault="00124217" w:rsidP="00CB3A9A">
            <w:r>
              <w:rPr>
                <w:color w:val="000000"/>
              </w:rPr>
              <w:t xml:space="preserve">JM: </w:t>
            </w:r>
            <w:proofErr w:type="spellStart"/>
            <w:r>
              <w:rPr>
                <w:color w:val="000000"/>
              </w:rPr>
              <w:t>Home.tsx</w:t>
            </w:r>
            <w:proofErr w:type="spellEnd"/>
            <w:r>
              <w:rPr>
                <w:color w:val="000000"/>
              </w:rPr>
              <w:t xml:space="preserve"> actualizado — detecta sesión activa con </w:t>
            </w:r>
            <w:proofErr w:type="spellStart"/>
            <w:proofErr w:type="gramStart"/>
            <w:r>
              <w:rPr>
                <w:color w:val="000000"/>
              </w:rPr>
              <w:t>useAuth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); muestra </w:t>
            </w:r>
            <w:proofErr w:type="spellStart"/>
            <w:r>
              <w:rPr>
                <w:color w:val="000000"/>
              </w:rPr>
              <w:t>Navbar</w:t>
            </w:r>
            <w:proofErr w:type="spellEnd"/>
            <w:r>
              <w:rPr>
                <w:color w:val="000000"/>
              </w:rPr>
              <w:t xml:space="preserve"> en vez de </w:t>
            </w:r>
            <w:proofErr w:type="spellStart"/>
            <w:r>
              <w:rPr>
                <w:color w:val="000000"/>
              </w:rPr>
              <w:t>header</w:t>
            </w:r>
            <w:proofErr w:type="spellEnd"/>
            <w:r>
              <w:rPr>
                <w:color w:val="000000"/>
              </w:rPr>
              <w:t xml:space="preserve"> estático para usuarios </w:t>
            </w:r>
            <w:proofErr w:type="spellStart"/>
            <w:r>
              <w:rPr>
                <w:color w:val="000000"/>
              </w:rPr>
              <w:t>logueados</w:t>
            </w:r>
            <w:proofErr w:type="spellEnd"/>
          </w:p>
        </w:tc>
      </w:tr>
      <w:tr w:rsidR="00124217" w14:paraId="3AFC4A2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20FFD" w14:textId="77777777" w:rsidR="00124217" w:rsidRDefault="00124217" w:rsidP="00CB3A9A">
            <w:r>
              <w:rPr>
                <w:color w:val="000000"/>
              </w:rPr>
              <w:t xml:space="preserve">JM: </w:t>
            </w:r>
            <w:proofErr w:type="spellStart"/>
            <w:r>
              <w:rPr>
                <w:color w:val="000000"/>
              </w:rPr>
              <w:t>Home.tsx</w:t>
            </w:r>
            <w:proofErr w:type="spellEnd"/>
            <w:r>
              <w:rPr>
                <w:color w:val="000000"/>
              </w:rPr>
              <w:t xml:space="preserve"> agrega saludo personalizado 'Bienvenido de vuelta, {nombre}' y botón Continuar con el Evento (activo si hay borrador) y botón Crear Evento (siempre activo, apunta a /</w:t>
            </w:r>
            <w:proofErr w:type="spellStart"/>
            <w:r>
              <w:rPr>
                <w:color w:val="000000"/>
              </w:rPr>
              <w:t>create-event?nuevo</w:t>
            </w:r>
            <w:proofErr w:type="spellEnd"/>
            <w:r>
              <w:rPr>
                <w:color w:val="000000"/>
              </w:rPr>
              <w:t>=true)</w:t>
            </w:r>
          </w:p>
        </w:tc>
      </w:tr>
      <w:tr w:rsidR="00124217" w14:paraId="04C46B4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B3EC" w14:textId="77777777" w:rsidR="00124217" w:rsidRDefault="00124217" w:rsidP="00CB3A9A">
            <w:r>
              <w:rPr>
                <w:color w:val="000000"/>
              </w:rPr>
              <w:t xml:space="preserve">JM: </w:t>
            </w:r>
            <w:proofErr w:type="spellStart"/>
            <w:r>
              <w:rPr>
                <w:color w:val="000000"/>
              </w:rPr>
              <w:t>useCreateEvent.ts</w:t>
            </w:r>
            <w:proofErr w:type="spellEnd"/>
            <w:r>
              <w:rPr>
                <w:color w:val="000000"/>
              </w:rPr>
              <w:t xml:space="preserve"> lee </w:t>
            </w:r>
            <w:proofErr w:type="gramStart"/>
            <w:r>
              <w:rPr>
                <w:color w:val="000000"/>
              </w:rPr>
              <w:t>parámetro ?nuevo</w:t>
            </w:r>
            <w:proofErr w:type="gramEnd"/>
            <w:r>
              <w:rPr>
                <w:color w:val="000000"/>
              </w:rPr>
              <w:t xml:space="preserve">=true con </w:t>
            </w:r>
            <w:proofErr w:type="spellStart"/>
            <w:r>
              <w:rPr>
                <w:color w:val="000000"/>
              </w:rPr>
              <w:t>useSearchParams</w:t>
            </w:r>
            <w:proofErr w:type="spellEnd"/>
            <w:r>
              <w:rPr>
                <w:color w:val="000000"/>
              </w:rPr>
              <w:t>; si está presente salta detección de borrador e inicializa evento nuevo directamente sin mostrar modal de retomar</w:t>
            </w:r>
          </w:p>
        </w:tc>
      </w:tr>
      <w:tr w:rsidR="00124217" w14:paraId="2EFE260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71DD" w14:textId="77777777" w:rsidR="00124217" w:rsidRDefault="00124217" w:rsidP="00CB3A9A">
            <w:r>
              <w:rPr>
                <w:color w:val="000000"/>
              </w:rPr>
              <w:t xml:space="preserve">JM: Fix bug modal edad — la construcción de </w:t>
            </w:r>
            <w:proofErr w:type="spellStart"/>
            <w:r>
              <w:rPr>
                <w:color w:val="000000"/>
              </w:rPr>
              <w:t>currentUsuario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useCreateEvent.ts</w:t>
            </w:r>
            <w:proofErr w:type="spellEnd"/>
            <w:r>
              <w:rPr>
                <w:color w:val="000000"/>
              </w:rPr>
              <w:t xml:space="preserve"> ahora lee </w:t>
            </w:r>
            <w:proofErr w:type="spellStart"/>
            <w:r>
              <w:rPr>
                <w:color w:val="000000"/>
              </w:rPr>
              <w:t>user_</w:t>
            </w:r>
            <w:proofErr w:type="gramStart"/>
            <w:r>
              <w:rPr>
                <w:color w:val="000000"/>
              </w:rPr>
              <w:t>metadata.fecha</w:t>
            </w:r>
            <w:proofErr w:type="gramEnd"/>
            <w:r>
              <w:rPr>
                <w:color w:val="000000"/>
              </w:rPr>
              <w:t>_nacimiento</w:t>
            </w:r>
            <w:proofErr w:type="spellEnd"/>
            <w:r>
              <w:rPr>
                <w:color w:val="000000"/>
              </w:rPr>
              <w:t xml:space="preserve"> ?? </w:t>
            </w:r>
            <w:proofErr w:type="spellStart"/>
            <w:r>
              <w:rPr>
                <w:color w:val="000000"/>
              </w:rPr>
              <w:t>user_</w:t>
            </w:r>
            <w:proofErr w:type="gramStart"/>
            <w:r>
              <w:rPr>
                <w:color w:val="000000"/>
              </w:rPr>
              <w:t>metadata.fechaNacimiento</w:t>
            </w:r>
            <w:proofErr w:type="spellEnd"/>
            <w:proofErr w:type="gram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fallback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camelCase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124217" w14:paraId="52B488B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55AC" w14:textId="77777777" w:rsidR="00124217" w:rsidRDefault="00124217" w:rsidP="00CB3A9A">
            <w:r>
              <w:rPr>
                <w:color w:val="000000"/>
              </w:rPr>
              <w:t xml:space="preserve">JM: Confirma que el bug afectaba a usuarios cuyo dato quedó guardado en formato </w:t>
            </w:r>
            <w:proofErr w:type="spellStart"/>
            <w:r>
              <w:rPr>
                <w:color w:val="000000"/>
              </w:rPr>
              <w:t>camelCase</w:t>
            </w:r>
            <w:proofErr w:type="spellEnd"/>
            <w:r>
              <w:rPr>
                <w:color w:val="000000"/>
              </w:rPr>
              <w:t xml:space="preserve"> por versiones anteriores del registro</w:t>
            </w:r>
          </w:p>
        </w:tc>
      </w:tr>
      <w:tr w:rsidR="00124217" w14:paraId="4A30513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B205" w14:textId="77777777" w:rsidR="00124217" w:rsidRDefault="00124217" w:rsidP="00CB3A9A">
            <w:r>
              <w:rPr>
                <w:color w:val="000000"/>
              </w:rPr>
              <w:t>RA: Revisa y aprueba los cambios; confirma que el flujo de retomar borrador en Home funciona correctamente</w:t>
            </w:r>
          </w:p>
        </w:tc>
      </w:tr>
    </w:tbl>
    <w:p w14:paraId="3AA89E4C" w14:textId="77777777" w:rsidR="00124217" w:rsidRDefault="00124217" w:rsidP="00124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4217" w14:paraId="7666829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D91FD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Acuerdos</w:t>
            </w:r>
          </w:p>
        </w:tc>
      </w:tr>
      <w:tr w:rsidR="00124217" w14:paraId="1BBF495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68B7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A258C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124217" w14:paraId="4781CA0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8F5D" w14:textId="77777777" w:rsidR="00124217" w:rsidRDefault="00124217" w:rsidP="00CB3A9A">
            <w:r>
              <w:rPr>
                <w:color w:val="000000"/>
              </w:rPr>
              <w:t xml:space="preserve">Fix </w:t>
            </w:r>
            <w:proofErr w:type="spellStart"/>
            <w:r>
              <w:rPr>
                <w:color w:val="000000"/>
              </w:rPr>
              <w:t>Home.tsx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B20F" w14:textId="77777777" w:rsidR="00124217" w:rsidRDefault="00124217" w:rsidP="00CB3A9A">
            <w:r>
              <w:rPr>
                <w:color w:val="000000"/>
              </w:rPr>
              <w:t xml:space="preserve">Usuarios </w:t>
            </w:r>
            <w:proofErr w:type="spellStart"/>
            <w:r>
              <w:rPr>
                <w:color w:val="000000"/>
              </w:rPr>
              <w:t>logueados</w:t>
            </w:r>
            <w:proofErr w:type="spellEnd"/>
            <w:r>
              <w:rPr>
                <w:color w:val="000000"/>
              </w:rPr>
              <w:t xml:space="preserve"> ven </w:t>
            </w:r>
            <w:proofErr w:type="spellStart"/>
            <w:r>
              <w:rPr>
                <w:color w:val="000000"/>
              </w:rPr>
              <w:t>navbar</w:t>
            </w:r>
            <w:proofErr w:type="spellEnd"/>
            <w:r>
              <w:rPr>
                <w:color w:val="000000"/>
              </w:rPr>
              <w:t xml:space="preserve"> y botones de acción correctos en la página de inicio</w:t>
            </w:r>
          </w:p>
        </w:tc>
      </w:tr>
      <w:tr w:rsidR="00124217" w14:paraId="2160783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73FD" w14:textId="77777777" w:rsidR="00124217" w:rsidRDefault="00124217" w:rsidP="00CB3A9A">
            <w:r>
              <w:rPr>
                <w:color w:val="000000"/>
              </w:rPr>
              <w:t>Fix modal edad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9E02" w14:textId="77777777" w:rsidR="00124217" w:rsidRDefault="00124217" w:rsidP="00CB3A9A">
            <w:proofErr w:type="spellStart"/>
            <w:r>
              <w:rPr>
                <w:color w:val="000000"/>
              </w:rPr>
              <w:t>Fallback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camelCase</w:t>
            </w:r>
            <w:proofErr w:type="spellEnd"/>
            <w:r>
              <w:rPr>
                <w:color w:val="000000"/>
              </w:rPr>
              <w:t xml:space="preserve"> previene que el modal se omita para usuarios con dato en formato antiguo</w:t>
            </w:r>
          </w:p>
        </w:tc>
      </w:tr>
    </w:tbl>
    <w:p w14:paraId="0CEF8B87" w14:textId="77777777" w:rsidR="00124217" w:rsidRDefault="00124217" w:rsidP="00124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124217" w14:paraId="114F0B4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7576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Compromisos</w:t>
            </w:r>
          </w:p>
        </w:tc>
      </w:tr>
      <w:tr w:rsidR="00124217" w14:paraId="2314B93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93B6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7CB2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6865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124217" w14:paraId="4B8230D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5A9B" w14:textId="77777777" w:rsidR="00124217" w:rsidRDefault="00124217" w:rsidP="00CB3A9A">
            <w:r>
              <w:rPr>
                <w:color w:val="000000"/>
              </w:rPr>
              <w:t xml:space="preserve">Push </w:t>
            </w:r>
            <w:proofErr w:type="spellStart"/>
            <w:r>
              <w:rPr>
                <w:color w:val="000000"/>
              </w:rPr>
              <w:t>fixes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CE29" w14:textId="77777777" w:rsidR="00124217" w:rsidRDefault="00124217" w:rsidP="00CB3A9A">
            <w:pPr>
              <w:jc w:val="center"/>
            </w:pPr>
            <w:r>
              <w:rPr>
                <w:color w:val="000000"/>
              </w:rPr>
              <w:t>19-06-2026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03CA" w14:textId="77777777" w:rsidR="00124217" w:rsidRDefault="00124217" w:rsidP="00CB3A9A">
            <w:pPr>
              <w:jc w:val="center"/>
            </w:pPr>
            <w:r>
              <w:rPr>
                <w:color w:val="000000"/>
              </w:rPr>
              <w:t>JM</w:t>
            </w:r>
          </w:p>
        </w:tc>
      </w:tr>
      <w:tr w:rsidR="00124217" w14:paraId="07D6EFA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03B0" w14:textId="77777777" w:rsidR="00124217" w:rsidRDefault="00124217" w:rsidP="00CB3A9A">
            <w:r>
              <w:rPr>
                <w:color w:val="000000"/>
              </w:rPr>
              <w:t>RA comienza documentación EP3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6C80" w14:textId="77777777" w:rsidR="00124217" w:rsidRDefault="00124217" w:rsidP="00CB3A9A">
            <w:pPr>
              <w:jc w:val="center"/>
            </w:pPr>
            <w:r>
              <w:rPr>
                <w:color w:val="000000"/>
              </w:rPr>
              <w:t>20-06-2026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441C" w14:textId="77777777" w:rsidR="00124217" w:rsidRDefault="00124217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</w:tbl>
    <w:p w14:paraId="5BB53296" w14:textId="77777777" w:rsidR="00124217" w:rsidRDefault="00124217" w:rsidP="001242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4217" w14:paraId="49B7FE8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7890" w14:textId="77777777" w:rsidR="00124217" w:rsidRDefault="00124217" w:rsidP="00CB3A9A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124217" w14:paraId="7DE6FBA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A508" w14:textId="77777777" w:rsidR="00124217" w:rsidRDefault="00124217" w:rsidP="00CB3A9A">
            <w:r>
              <w:rPr>
                <w:color w:val="000000"/>
              </w:rPr>
              <w:t xml:space="preserve">Dos bugs de experiencia de usuario corregidos. </w:t>
            </w:r>
            <w:proofErr w:type="spellStart"/>
            <w:r>
              <w:rPr>
                <w:color w:val="000000"/>
              </w:rPr>
              <w:t>Home.tsx</w:t>
            </w:r>
            <w:proofErr w:type="spellEnd"/>
            <w:r>
              <w:rPr>
                <w:color w:val="000000"/>
              </w:rPr>
              <w:t xml:space="preserve"> ahora refleja correctamente el estado de sesión activa.</w:t>
            </w:r>
          </w:p>
        </w:tc>
      </w:tr>
    </w:tbl>
    <w:p w14:paraId="2150DDAF" w14:textId="77777777" w:rsidR="00124217" w:rsidRDefault="00124217" w:rsidP="00124217"/>
    <w:p w14:paraId="3655360D" w14:textId="77777777" w:rsidR="00124217" w:rsidRDefault="00124217" w:rsidP="00124217">
      <w:pPr>
        <w:spacing w:before="80" w:after="80"/>
      </w:pPr>
      <w:r>
        <w:t>Duoc UC</w:t>
      </w:r>
    </w:p>
    <w:p w14:paraId="2F0E726E" w14:textId="77777777" w:rsidR="00555CF3" w:rsidRDefault="00555CF3"/>
    <w:sectPr w:rsidR="00555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17"/>
    <w:rsid w:val="00124217"/>
    <w:rsid w:val="00263827"/>
    <w:rsid w:val="00555CF3"/>
    <w:rsid w:val="00B16931"/>
    <w:rsid w:val="00CB2CBD"/>
    <w:rsid w:val="00D6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92BA9"/>
  <w15:chartTrackingRefBased/>
  <w15:docId w15:val="{206B7C53-3861-4BEE-BBCC-B61A45BC4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21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2421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21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21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21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21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21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21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21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21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2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2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2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2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2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2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2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24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21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24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21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242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21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242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2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1826</Characters>
  <Application>Microsoft Office Word</Application>
  <DocSecurity>0</DocSecurity>
  <Lines>15</Lines>
  <Paragraphs>4</Paragraphs>
  <ScaleCrop>false</ScaleCrop>
  <Company>IBM Corporation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Ampuero</dc:creator>
  <cp:keywords/>
  <dc:description/>
  <cp:lastModifiedBy>Rodrigo Ampuero</cp:lastModifiedBy>
  <cp:revision>1</cp:revision>
  <dcterms:created xsi:type="dcterms:W3CDTF">2026-06-23T03:59:00Z</dcterms:created>
  <dcterms:modified xsi:type="dcterms:W3CDTF">2026-06-23T04:00:00Z</dcterms:modified>
</cp:coreProperties>
</file>