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>
        <w:rPr>
          <w:rFonts w:ascii="Tahoma" w:hAnsi="Tahoma" w:cs="Tahoma" w:eastAsia="Tahoma"/>
          <w:b w:val="1"/>
          <w:bCs w:val="1"/>
          <w:color w:val="c0c0c0"/>
          <w:sz w:val="32"/>
          <w:szCs w:val="32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4560"/>
        <w:gridCol w:w="2400"/>
        <w:tblGridChange w:id="0">
          <w:tblGrid>
            <w:gridCol w:w="1200"/>
            <w:gridCol w:w="12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BAS01</w:t>
            </w:r>
            <w:r>
              <w:rPr>
                <w:rFonts w:ascii="Tahoma" w:hAnsi="Tahoma" w:cs="Tahoma" w:eastAsia="Tahoma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1.0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Minuta de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Rodrigo Ampuero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22-04-2026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Duoc UC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 – Plataforma de Planificación Inteligente de 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560"/>
        <w:gridCol w:w="1800"/>
        <w:gridCol w:w="3200"/>
        <w:tblGridChange w:id="0">
          <w:tblGrid>
            <w:gridCol w:w="2800"/>
            <w:gridCol w:w="1560"/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Luis Sánchez (LS)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+56933897748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lu.sanchezh@duocuc.cl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Joaquín Meneses (JM)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+56964706772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jo.menesesl@duocuc.cl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Rodrigo Ampuero (RA)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+56938633867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r.ampuero@duocuc.cl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Revisión del avance del módulo frontend y definición de nueva interfaz de creación de eventos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Planificación del catálogo de productos para el wizard de creación de eventos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RA: Presenta propuesta de nueva interfaz para el módulo 'Crear Evento' con flujo wizard en múltiples pasos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JM: Propone estructura del catálogo de productos con categorías: proteínas, bebestibles, insumos y ensaladas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LS: Revisa integración del backend con el frontend y confirma endpoints disponibles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Equipo acuerda reemplazar el módulo actual por la nueva interfaz de catálogo con selección visual de productos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Nueva interfaz Crear Evento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1290719806"/>
                <w:tag w:val="goog_rdk_0"/>
              </w:sdtPr>
              <w:sdtContent>
                <w:r>
                  <w:rPr>
                    <w:rFonts w:ascii="Tahoma" w:hAnsi="Tahoma" w:cs="Tahoma" w:eastAsia="Tahoma"/>
                    <w:color w:val="000000"/>
                    <w:rtl w:val="0"/>
                  </w:rPr>
                  <w:t xml:space="preserve">Implementar wizard de 4 pasos: catálogo → configuración → cotización → reparto</w:t>
                </w:r>
              </w:sdtContent>
            </w:sdt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Catálogo de productos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Diseñar tarjetas de producto con precio, calorías y comercio de referencia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Integración frontend-backend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Mantener llamadas REST existentes sin modificar endpoints del backend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1560"/>
        <w:gridCol w:w="2800"/>
        <w:tblGridChange w:id="0">
          <w:tblGrid>
            <w:gridCol w:w="5000"/>
            <w:gridCol w:w="1560"/>
            <w:gridCol w:w="2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Implementar componente ProductCatalogStep con filtros por categoría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26-04-2026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Integrar nuevo CreateEvent.tsx con el catálogo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26-04-2026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Verificar compatibilidad del backend con nueva estructura de datos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26-04-2026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Reunión de planificación Sprint II. Se define arquitectura del nuevo módulo frontend.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color w:val="888888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2epoxKdMjomAyt5FoJW5UTiLXQ==">CgMxLjAaHQoBMBIYChYIB0ISEhBBcmlhbCBVbmljb2RlIE1TOAByITE3alpLUlhyTjUtRzZtUTBLZFkycG5fU183bkdBWmpQeA==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