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14-05-2026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Revisión del scraper de Lider implementado y configuración de Supabase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Implementación de entidad Tipo y relación con Producto en Spring Boot</w:t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Presenta scraper funcional para lider.cl con Playwright — extrae nombre, precio, imagen y SKU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Muestra configuración de Supabase con HikariCP limitado a 3 conexiones para plan gratuito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Presenta entidad Tipo.java y relación ManyToOne con Producto.java en Spring Boot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Detecta error 500 al cargar productos — valores NaN en campo precio de historial_precios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Resuelve el error NaN con query SQL: UPDATE historial_precios SET precio = NULL WHERE precio::text = 'NaN'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acuerda asignar tipos a 3.940 productos mediante queries SQL masivos por keyword</w:t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0"/>
        <w:gridCol w:w="7540"/>
        <w:tblGridChange w:id="0">
          <w:tblGrid>
            <w:gridCol w:w="1460"/>
            <w:gridCol w:w="754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Scraper Lider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Scraper funcional con Playwright extrayendo productos y precios de lider.cl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Fix error NaN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Resolver valores NaN en historial_precios con UPDATE SQL en Supabase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Entidad 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Crear Tipo.java con relación ManyToOne a Producto para clasificación de catálogo</w:t>
            </w:r>
          </w:p>
        </w:tc>
      </w:tr>
    </w:tbl>
    <w:p w:rsidR="00000000" w:rsidDel="00000000" w:rsidP="00000000" w:rsidRDefault="00000000" w:rsidRPr="00000000" w14:paraId="0000003E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61"/>
        <w:gridCol w:w="1294"/>
        <w:gridCol w:w="1445"/>
        <w:tblGridChange w:id="0">
          <w:tblGrid>
            <w:gridCol w:w="6261"/>
            <w:gridCol w:w="1294"/>
            <w:gridCol w:w="144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Ejecutar queries SQL masivos para asignar tipo a 3.940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Actualizar ProductoRepository con LEFT JOIN a tabla tipos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Agregar campo tipo en ProductoResponseDTO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avance Sprint III. Scraper funcional y BD real conectada. Error NaN resuelto.</w:t>
            </w:r>
          </w:p>
        </w:tc>
      </w:tr>
    </w:tbl>
    <w:p w:rsidR="00000000" w:rsidDel="00000000" w:rsidP="00000000" w:rsidRDefault="00000000" w:rsidRPr="00000000" w14:paraId="00000051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ygFpQLGNKvm9HWdK4hpbwmMCg==">CgMxLjA4AHIhMW1aUGRkR0RlWE1BY0p4V0NBeXVKQXIzQ2pVRVQ1Nlhn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