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>
        <w:rPr>
          <w:rFonts w:ascii="Tahoma" w:hAnsi="Tahoma" w:cs="Tahoma" w:eastAsia="Tahoma"/>
          <w:b w:val="1"/>
          <w:bCs w:val="1"/>
          <w:sz w:val="28"/>
          <w:szCs w:val="28"/>
          <w:rtl w:val="0"/>
        </w:rPr>
        <w:t xml:space="preserve">Minuta de Reunión</w:t>
      </w:r>
      <w:r>
        <w:rPr>
          <w:rFonts w:ascii="Tahoma" w:hAnsi="Tahoma" w:cs="Tahoma" w:eastAsia="Tahoma"/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6"/>
        <w:gridCol w:w="1262"/>
        <w:gridCol w:w="3270"/>
        <w:gridCol w:w="3112"/>
        <w:tblGridChange w:id="0">
          <w:tblGrid>
            <w:gridCol w:w="1356"/>
            <w:gridCol w:w="1262"/>
            <w:gridCol w:w="3270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N°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Versión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Autor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Minuta de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Luis Sánchez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Ubicación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Proyecto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17-05-2026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 – Plataforma de Planificación Inteligente de Asados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319"/>
        <w:gridCol w:w="1928"/>
        <w:gridCol w:w="2858"/>
        <w:tblGridChange w:id="0">
          <w:tblGrid>
            <w:gridCol w:w="2895"/>
            <w:gridCol w:w="1319"/>
            <w:gridCol w:w="1928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Participantes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Nombre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Empresa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Teléfono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e-mail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Luis Sánchez (LS)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+56933897748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lu.sanchezh@duocuc.cl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Joaquín Meneses (JM)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+56964706772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jo.menesesl@duocuc.cl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Rodrigo Ampuero (RA)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+56938633867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r.ampuero@duocuc.cl</w:t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Temas Tratados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Implementación de filtros de catálogo por tipo en frontend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Expansión del scraping a supermercado Tottus</w:t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Detalle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JM: Presenta ProductCatalogStep.tsx actualizado con filtros por categoría: Todos, Proteínas, Bebestibles, Ensaladas, Insumos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RA: Implementa subfiltros de proteínas (Vacuno, Cerdo, Pollo, Cordero, Pescados, Mariscos, Embutidos, Vegano, Interiores)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LS: Implementa subfiltros de bebestibles (Gaseosas, Jugos, Aguas, Cervezas, Vinos, Destilados)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RA: Presenta scraper funcional para tottus.cl — mismo patrón que Lider con Playwright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Equipo verifica que 1.047 productos tienen precio vigente y aparecen correctamente en el catálogo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JM: Propone enriquecimiento automático de calorías y nutrientes usando Claude Haiku</w:t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7"/>
        <w:gridCol w:w="7213"/>
        <w:tblGridChange w:id="0">
          <w:tblGrid>
            <w:gridCol w:w="1787"/>
            <w:gridCol w:w="721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Acuerdos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Tema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Acuerdo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Filtros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Implementar tabs y subfiltros en ProductCatalogStep.tsx usando campo tipo del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Scraper Tottus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Extender scraping a tottus.cl con mismo patrón de Playwright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Enriquecimiento 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Usar Claude Haiku para completar calorías y clasificación de productos automáticamente</w:t>
            </w:r>
          </w:p>
        </w:tc>
      </w:tr>
    </w:tbl>
    <w:p w:rsidR="00000000" w:rsidDel="00000000" w:rsidP="00000000" w:rsidRDefault="00000000" w:rsidRPr="00000000" w14:paraId="0000003E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6"/>
        <w:tblW w:w="90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97"/>
        <w:gridCol w:w="1182"/>
        <w:gridCol w:w="1321"/>
        <w:tblGridChange w:id="0">
          <w:tblGrid>
            <w:gridCol w:w="6497"/>
            <w:gridCol w:w="1182"/>
            <w:gridCol w:w="1321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Compromisos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Responsable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Implementar filtros en ProductCatalogStep.tsx y publicar en rama debugeo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20-05-2026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Implementar scraper Tottus y persistencia en historial_precios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20-05-2026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Crear enriquecimientoService.js para procesar productos con Claude Haiku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20-05-2026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</w:t>
            </w:r>
          </w:p>
        </w:tc>
      </w:tr>
    </w:tbl>
    <w:p w:rsidR="00000000" w:rsidDel="00000000" w:rsidP="00000000" w:rsidRDefault="00000000" w:rsidRPr="00000000" w14:paraId="0000004E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Observaciones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Reunión de avance. Filtros de catálogo implementados y scraping extendido a Tottus.</w:t>
            </w:r>
          </w:p>
        </w:tc>
      </w:tr>
    </w:tbl>
    <w:p w:rsidR="00000000" w:rsidDel="00000000" w:rsidP="00000000" w:rsidRDefault="00000000" w:rsidRPr="00000000" w14:paraId="00000051">
      <w:pPr>
        <w:spacing w:after="400" w:before="200" w:lineRule="auto"/>
        <w:jc w:val="center"/>
        <w:rPr/>
      </w:pPr>
      <w:r>
        <w:rPr>
          <w:rFonts w:ascii="Tahoma" w:hAnsi="Tahoma" w:cs="Tahoma" w:eastAsia="Tahoma"/>
          <w:i w:val="1"/>
          <w:iCs w:val="1"/>
          <w:sz w:val="18"/>
          <w:szCs w:val="18"/>
          <w:rtl w:val="0"/>
        </w:rPr>
        <w:t xml:space="preserve">Duoc UC</w:t>
      </w:r>
      <w:r>
        <w:rPr>
          <w:rFonts w:ascii="Tahoma" w:hAnsi="Tahoma" w:cs="Tahoma" w:eastAsia="Tahoma"/>
          <w:rtl w:val="0"/>
        </w:rPr>
      </w:r>
    </w:p>
    <w:p w:rsidR="00000000" w:rsidDel="00000000" w:rsidP="00000000" w:rsidRDefault="00000000" w:rsidRPr="00000000" w14:paraId="00000052">
      <w:pPr>
        <w:rPr/>
      </w:pPr>
      <w:r>
        <w:rPr>
          <w:rFonts w:ascii="Tahoma" w:hAnsi="Tahoma" w:cs="Tahoma" w:eastAsia="Tahoma"/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M7dd413tbRt9UA+b0cxLEWEQqQ==">CgMxLjA4AHIhMVNUYXNkcjQ4eFMxYkJlUExwTzFRUjMza1hxYk9FUDhN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