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4D" w:rsidRPr="003D22D2" w:rsidRDefault="003D22D2" w:rsidP="003905D1">
      <w:pPr>
        <w:spacing w:line="360" w:lineRule="auto"/>
        <w:jc w:val="both"/>
        <w:rPr>
          <w:rFonts w:ascii="Arial" w:hAnsi="Arial" w:cs="Arial"/>
          <w:b/>
          <w:sz w:val="24"/>
        </w:rPr>
      </w:pPr>
      <w:r w:rsidRPr="003D22D2">
        <w:rPr>
          <w:rFonts w:ascii="Arial" w:hAnsi="Arial" w:cs="Arial"/>
          <w:b/>
          <w:sz w:val="24"/>
        </w:rPr>
        <w:t>INTERNACIONAL</w:t>
      </w:r>
      <w:r w:rsidR="005A6B34">
        <w:rPr>
          <w:rFonts w:ascii="Arial" w:hAnsi="Arial" w:cs="Arial"/>
          <w:b/>
          <w:sz w:val="24"/>
        </w:rPr>
        <w:tab/>
      </w:r>
    </w:p>
    <w:p w:rsidR="00D95BE6" w:rsidRDefault="00D95BE6" w:rsidP="003905D1">
      <w:pPr>
        <w:spacing w:line="360" w:lineRule="auto"/>
        <w:jc w:val="both"/>
        <w:rPr>
          <w:rFonts w:ascii="Arial" w:hAnsi="Arial" w:cs="Arial"/>
          <w:sz w:val="24"/>
        </w:rPr>
      </w:pPr>
    </w:p>
    <w:p w:rsidR="000802DC" w:rsidRPr="00E1344A" w:rsidRDefault="000802DC" w:rsidP="003905D1">
      <w:pPr>
        <w:spacing w:line="360" w:lineRule="auto"/>
        <w:jc w:val="both"/>
        <w:rPr>
          <w:rFonts w:ascii="Arial" w:hAnsi="Arial" w:cs="Arial"/>
          <w:b/>
          <w:sz w:val="24"/>
        </w:rPr>
      </w:pPr>
      <w:r w:rsidRPr="00E1344A">
        <w:rPr>
          <w:rFonts w:ascii="Arial" w:hAnsi="Arial" w:cs="Arial"/>
          <w:b/>
          <w:sz w:val="24"/>
        </w:rPr>
        <w:t>Empresas dedicadas al mismo sector.</w:t>
      </w:r>
    </w:p>
    <w:p w:rsidR="00D95BE6" w:rsidRDefault="00D95BE6" w:rsidP="00D95BE6">
      <w:pPr>
        <w:spacing w:line="360" w:lineRule="auto"/>
        <w:rPr>
          <w:rFonts w:ascii="Arial" w:hAnsi="Arial" w:cs="Arial"/>
        </w:rPr>
      </w:pPr>
      <w:r w:rsidRPr="0061327E">
        <w:rPr>
          <w:rFonts w:ascii="Arial" w:hAnsi="Arial" w:cs="Arial"/>
          <w:b/>
          <w:sz w:val="24"/>
        </w:rPr>
        <w:t xml:space="preserve">Arsoft </w:t>
      </w:r>
      <w:r>
        <w:rPr>
          <w:rFonts w:ascii="Arial" w:hAnsi="Arial" w:cs="Arial"/>
          <w:sz w:val="24"/>
        </w:rPr>
        <w:t>e</w:t>
      </w:r>
      <w:r w:rsidRPr="00D95BE6">
        <w:rPr>
          <w:rFonts w:ascii="Arial" w:hAnsi="Arial" w:cs="Arial"/>
          <w:sz w:val="24"/>
        </w:rPr>
        <w:t>mpresa especializada en Realidad Aumentada y Real</w:t>
      </w:r>
      <w:r>
        <w:rPr>
          <w:rFonts w:ascii="Arial" w:hAnsi="Arial" w:cs="Arial"/>
          <w:sz w:val="24"/>
        </w:rPr>
        <w:t xml:space="preserve">idad Virtual con sede en España actualmente mantienen 7 proyectos uno de ellos es ARmuseum, </w:t>
      </w:r>
      <w:r w:rsidR="00F753A8">
        <w:rPr>
          <w:rFonts w:ascii="Arial" w:hAnsi="Arial" w:cs="Arial"/>
          <w:sz w:val="24"/>
        </w:rPr>
        <w:t>A</w:t>
      </w:r>
      <w:r w:rsidR="0061327E">
        <w:rPr>
          <w:rFonts w:ascii="Arial" w:hAnsi="Arial" w:cs="Arial"/>
          <w:sz w:val="24"/>
        </w:rPr>
        <w:t>1.</w:t>
      </w:r>
      <w:r w:rsidR="00F753A8">
        <w:rPr>
          <w:rFonts w:ascii="Arial" w:hAnsi="Arial" w:cs="Arial"/>
          <w:sz w:val="24"/>
        </w:rPr>
        <w:t xml:space="preserve"> </w:t>
      </w:r>
      <w:r w:rsidRPr="00D95BE6">
        <w:rPr>
          <w:rFonts w:ascii="Arial" w:hAnsi="Arial" w:cs="Arial"/>
        </w:rPr>
        <w:t>ARmuseum proporciona un enfoque vanguardista e innovador para poder llevar a cabo visitas guiadas en cualquier museo. Mediante el uso de un dispositivo móvil, se ofrecerá un conjunto de explicaciones personalizadas de las obras que el usuario visita, permitiéndole profundizar en cada una de ellas de una forma única. Gracias a su sistema de guiado, podremos alcanzar los diferentes puntos de nuestro recorrido de manera cómoda y rápida, sin necesidad de utilizar un sistema GPS, aportando contenidos audiovisuales que harán más amena nuestra estancia en el museo. Y no olvidemos la posibilidad de disfrutar de una gymkana, diversión y cultura al alcance de tu mano</w:t>
      </w:r>
      <w:sdt>
        <w:sdtPr>
          <w:rPr>
            <w:rFonts w:ascii="Arial" w:hAnsi="Arial" w:cs="Arial"/>
          </w:rPr>
          <w:id w:val="-882625863"/>
          <w:citation/>
        </w:sdtPr>
        <w:sdtContent>
          <w:r>
            <w:rPr>
              <w:rFonts w:ascii="Arial" w:hAnsi="Arial" w:cs="Arial"/>
            </w:rPr>
            <w:fldChar w:fldCharType="begin"/>
          </w:r>
          <w:r>
            <w:rPr>
              <w:rFonts w:ascii="Arial" w:hAnsi="Arial" w:cs="Arial"/>
            </w:rPr>
            <w:instrText xml:space="preserve"> CITATION ARs18 \l 2058 </w:instrText>
          </w:r>
          <w:r>
            <w:rPr>
              <w:rFonts w:ascii="Arial" w:hAnsi="Arial" w:cs="Arial"/>
            </w:rPr>
            <w:fldChar w:fldCharType="separate"/>
          </w:r>
          <w:r>
            <w:rPr>
              <w:rFonts w:ascii="Arial" w:hAnsi="Arial" w:cs="Arial"/>
              <w:noProof/>
            </w:rPr>
            <w:t xml:space="preserve"> </w:t>
          </w:r>
          <w:r w:rsidRPr="00D95BE6">
            <w:rPr>
              <w:rFonts w:ascii="Arial" w:hAnsi="Arial" w:cs="Arial"/>
              <w:noProof/>
            </w:rPr>
            <w:t>(ARsoft, 2018)</w:t>
          </w:r>
          <w:r>
            <w:rPr>
              <w:rFonts w:ascii="Arial" w:hAnsi="Arial" w:cs="Arial"/>
            </w:rPr>
            <w:fldChar w:fldCharType="end"/>
          </w:r>
        </w:sdtContent>
      </w:sdt>
      <w:r w:rsidR="00F753A8">
        <w:rPr>
          <w:rFonts w:ascii="Arial" w:hAnsi="Arial" w:cs="Arial"/>
        </w:rPr>
        <w:t>.</w:t>
      </w:r>
    </w:p>
    <w:p w:rsidR="00F753A8" w:rsidRPr="00D95BE6" w:rsidRDefault="00F753A8" w:rsidP="00D95BE6">
      <w:pPr>
        <w:spacing w:line="360" w:lineRule="auto"/>
        <w:rPr>
          <w:rFonts w:ascii="Arial" w:hAnsi="Arial" w:cs="Arial"/>
        </w:rPr>
      </w:pPr>
    </w:p>
    <w:p w:rsidR="000802DC" w:rsidRDefault="000802DC" w:rsidP="003905D1">
      <w:pPr>
        <w:spacing w:line="360" w:lineRule="auto"/>
        <w:jc w:val="both"/>
        <w:rPr>
          <w:rFonts w:ascii="Arial" w:hAnsi="Arial" w:cs="Arial"/>
          <w:sz w:val="24"/>
        </w:rPr>
      </w:pPr>
      <w:r>
        <w:rPr>
          <w:rFonts w:ascii="Arial" w:hAnsi="Arial" w:cs="Arial"/>
          <w:sz w:val="24"/>
        </w:rPr>
        <w:t xml:space="preserve"> </w:t>
      </w:r>
      <w:r w:rsidR="0061327E" w:rsidRPr="0061327E">
        <w:rPr>
          <w:rFonts w:ascii="Arial" w:hAnsi="Arial" w:cs="Arial"/>
          <w:b/>
          <w:sz w:val="24"/>
        </w:rPr>
        <w:t>Next Latinoamérica</w:t>
      </w:r>
      <w:r w:rsidR="0061327E" w:rsidRPr="0061327E">
        <w:rPr>
          <w:rFonts w:ascii="Arial" w:hAnsi="Arial" w:cs="Arial"/>
          <w:sz w:val="24"/>
        </w:rPr>
        <w:t xml:space="preserve"> es una empresa peruana dedicada al desarrollo de software con realidad aumentada y realidad virtual.</w:t>
      </w:r>
      <w:r w:rsidR="0061327E">
        <w:rPr>
          <w:rFonts w:ascii="Arial" w:hAnsi="Arial" w:cs="Arial"/>
          <w:sz w:val="24"/>
        </w:rPr>
        <w:t xml:space="preserve"> Actualmente al desarrollo personalizado de los clientes, hacen juegos 2D y 3D, también </w:t>
      </w:r>
      <w:r w:rsidR="00F753A8">
        <w:rPr>
          <w:rFonts w:ascii="Arial" w:hAnsi="Arial" w:cs="Arial"/>
          <w:sz w:val="24"/>
        </w:rPr>
        <w:t>A2.</w:t>
      </w:r>
      <w:r w:rsidR="0061327E">
        <w:rPr>
          <w:rFonts w:ascii="Arial" w:hAnsi="Arial" w:cs="Arial"/>
          <w:sz w:val="24"/>
        </w:rPr>
        <w:t>software para la industria y geolocalización</w:t>
      </w:r>
      <w:sdt>
        <w:sdtPr>
          <w:rPr>
            <w:rFonts w:ascii="Arial" w:hAnsi="Arial" w:cs="Arial"/>
            <w:sz w:val="24"/>
          </w:rPr>
          <w:id w:val="-338619321"/>
          <w:citation/>
        </w:sdtPr>
        <w:sdtContent>
          <w:r w:rsidR="0061327E">
            <w:rPr>
              <w:rFonts w:ascii="Arial" w:hAnsi="Arial" w:cs="Arial"/>
              <w:sz w:val="24"/>
            </w:rPr>
            <w:fldChar w:fldCharType="begin"/>
          </w:r>
          <w:r w:rsidR="0061327E">
            <w:rPr>
              <w:rFonts w:ascii="Arial" w:hAnsi="Arial" w:cs="Arial"/>
              <w:sz w:val="24"/>
            </w:rPr>
            <w:instrText xml:space="preserve"> CITATION nex18 \l 2058 </w:instrText>
          </w:r>
          <w:r w:rsidR="0061327E">
            <w:rPr>
              <w:rFonts w:ascii="Arial" w:hAnsi="Arial" w:cs="Arial"/>
              <w:sz w:val="24"/>
            </w:rPr>
            <w:fldChar w:fldCharType="separate"/>
          </w:r>
          <w:r w:rsidR="0061327E">
            <w:rPr>
              <w:rFonts w:ascii="Arial" w:hAnsi="Arial" w:cs="Arial"/>
              <w:noProof/>
              <w:sz w:val="24"/>
            </w:rPr>
            <w:t xml:space="preserve"> </w:t>
          </w:r>
          <w:r w:rsidR="0061327E" w:rsidRPr="0061327E">
            <w:rPr>
              <w:rFonts w:ascii="Arial" w:hAnsi="Arial" w:cs="Arial"/>
              <w:noProof/>
              <w:sz w:val="24"/>
            </w:rPr>
            <w:t>(latinoamerica, 2018)</w:t>
          </w:r>
          <w:r w:rsidR="0061327E">
            <w:rPr>
              <w:rFonts w:ascii="Arial" w:hAnsi="Arial" w:cs="Arial"/>
              <w:sz w:val="24"/>
            </w:rPr>
            <w:fldChar w:fldCharType="end"/>
          </w:r>
        </w:sdtContent>
      </w:sdt>
      <w:r w:rsidR="00F753A8">
        <w:rPr>
          <w:rFonts w:ascii="Arial" w:hAnsi="Arial" w:cs="Arial"/>
          <w:sz w:val="24"/>
        </w:rPr>
        <w:t>.</w:t>
      </w:r>
    </w:p>
    <w:p w:rsidR="00F753A8" w:rsidRDefault="00F753A8" w:rsidP="003905D1">
      <w:pPr>
        <w:spacing w:line="360" w:lineRule="auto"/>
        <w:jc w:val="both"/>
        <w:rPr>
          <w:rFonts w:ascii="Arial" w:hAnsi="Arial" w:cs="Arial"/>
          <w:sz w:val="24"/>
        </w:rPr>
      </w:pPr>
    </w:p>
    <w:p w:rsidR="00F753A8" w:rsidRDefault="00F753A8" w:rsidP="003905D1">
      <w:pPr>
        <w:spacing w:line="360" w:lineRule="auto"/>
        <w:jc w:val="both"/>
        <w:rPr>
          <w:rFonts w:ascii="Arial" w:hAnsi="Arial" w:cs="Arial"/>
          <w:sz w:val="24"/>
        </w:rPr>
      </w:pPr>
      <w:r w:rsidRPr="00F753A8">
        <w:rPr>
          <w:rFonts w:ascii="Arial" w:hAnsi="Arial" w:cs="Arial"/>
          <w:b/>
          <w:sz w:val="24"/>
        </w:rPr>
        <w:t xml:space="preserve">Solutek Marketing </w:t>
      </w:r>
      <w:r w:rsidRPr="00F753A8">
        <w:rPr>
          <w:rFonts w:ascii="Arial" w:hAnsi="Arial" w:cs="Arial"/>
          <w:bCs/>
          <w:sz w:val="24"/>
        </w:rPr>
        <w:t>desarrollo aplicaciones moviles realidad aumentada</w:t>
      </w:r>
      <w:r w:rsidRPr="00F753A8">
        <w:rPr>
          <w:rFonts w:ascii="Arial" w:hAnsi="Arial" w:cs="Arial"/>
          <w:sz w:val="24"/>
        </w:rPr>
        <w:t>. </w:t>
      </w:r>
      <w:r w:rsidRPr="00F753A8">
        <w:rPr>
          <w:rFonts w:ascii="Arial" w:hAnsi="Arial" w:cs="Arial"/>
          <w:bCs/>
          <w:sz w:val="24"/>
        </w:rPr>
        <w:t>Diseñamos</w:t>
      </w:r>
      <w:r w:rsidRPr="00F753A8">
        <w:rPr>
          <w:rFonts w:ascii="Arial" w:hAnsi="Arial" w:cs="Arial"/>
          <w:sz w:val="24"/>
        </w:rPr>
        <w:t>, </w:t>
      </w:r>
      <w:r w:rsidR="003D22D2">
        <w:rPr>
          <w:rFonts w:ascii="Arial" w:hAnsi="Arial" w:cs="Arial"/>
          <w:sz w:val="24"/>
        </w:rPr>
        <w:t xml:space="preserve">O1. </w:t>
      </w:r>
      <w:r w:rsidRPr="00F753A8">
        <w:rPr>
          <w:rFonts w:ascii="Arial" w:hAnsi="Arial" w:cs="Arial"/>
          <w:bCs/>
          <w:sz w:val="24"/>
        </w:rPr>
        <w:t>desarrollamos e implementamos aplicaciones móviles Realidad Aumentada </w:t>
      </w:r>
      <w:r w:rsidRPr="00F753A8">
        <w:rPr>
          <w:rFonts w:ascii="Arial" w:hAnsi="Arial" w:cs="Arial"/>
          <w:sz w:val="24"/>
        </w:rPr>
        <w:t>para empresas u organizaciones que deseen ampliar sus </w:t>
      </w:r>
      <w:r w:rsidRPr="00F753A8">
        <w:rPr>
          <w:rFonts w:ascii="Arial" w:hAnsi="Arial" w:cs="Arial"/>
          <w:bCs/>
          <w:sz w:val="24"/>
        </w:rPr>
        <w:t>canales de comunicación</w:t>
      </w:r>
      <w:r w:rsidRPr="00F753A8">
        <w:rPr>
          <w:rFonts w:ascii="Arial" w:hAnsi="Arial" w:cs="Arial"/>
          <w:sz w:val="24"/>
        </w:rPr>
        <w:t> a </w:t>
      </w:r>
      <w:r w:rsidRPr="00F753A8">
        <w:rPr>
          <w:rFonts w:ascii="Arial" w:hAnsi="Arial" w:cs="Arial"/>
          <w:bCs/>
          <w:sz w:val="24"/>
        </w:rPr>
        <w:t>medios digitales</w:t>
      </w:r>
      <w:r w:rsidRPr="00F753A8">
        <w:rPr>
          <w:rFonts w:ascii="Arial" w:hAnsi="Arial" w:cs="Arial"/>
          <w:sz w:val="24"/>
        </w:rPr>
        <w:t> y </w:t>
      </w:r>
      <w:r w:rsidRPr="00F753A8">
        <w:rPr>
          <w:rFonts w:ascii="Arial" w:hAnsi="Arial" w:cs="Arial"/>
          <w:bCs/>
          <w:sz w:val="24"/>
        </w:rPr>
        <w:t>móviles Realidad Aumentada </w:t>
      </w:r>
      <w:r w:rsidRPr="00F753A8">
        <w:rPr>
          <w:rFonts w:ascii="Arial" w:hAnsi="Arial" w:cs="Arial"/>
          <w:sz w:val="24"/>
        </w:rPr>
        <w:t>en Bogotá, Colombia y Sur América. Nuestro servicio de </w:t>
      </w:r>
      <w:r w:rsidRPr="00F753A8">
        <w:rPr>
          <w:rFonts w:ascii="Arial" w:hAnsi="Arial" w:cs="Arial"/>
          <w:bCs/>
          <w:sz w:val="24"/>
        </w:rPr>
        <w:t>desarrollo de aplicaciones móviles Realidad Aumentada</w:t>
      </w:r>
      <w:r w:rsidRPr="00F753A8">
        <w:rPr>
          <w:rFonts w:ascii="Arial" w:hAnsi="Arial" w:cs="Arial"/>
          <w:sz w:val="24"/>
        </w:rPr>
        <w:t>, contempla no sólo el </w:t>
      </w:r>
      <w:r w:rsidRPr="00F753A8">
        <w:rPr>
          <w:rFonts w:ascii="Arial" w:hAnsi="Arial" w:cs="Arial"/>
          <w:bCs/>
          <w:sz w:val="24"/>
        </w:rPr>
        <w:t>desarrollo de software a medida</w:t>
      </w:r>
      <w:r w:rsidRPr="00F753A8">
        <w:rPr>
          <w:rFonts w:ascii="Arial" w:hAnsi="Arial" w:cs="Arial"/>
          <w:sz w:val="24"/>
        </w:rPr>
        <w:t>, sino además también toda una </w:t>
      </w:r>
      <w:r w:rsidRPr="00F753A8">
        <w:rPr>
          <w:rFonts w:ascii="Arial" w:hAnsi="Arial" w:cs="Arial"/>
          <w:bCs/>
          <w:sz w:val="24"/>
        </w:rPr>
        <w:t>estrategia de Marketing digital</w:t>
      </w:r>
      <w:r w:rsidRPr="00F753A8">
        <w:rPr>
          <w:rFonts w:ascii="Arial" w:hAnsi="Arial" w:cs="Arial"/>
          <w:sz w:val="24"/>
        </w:rPr>
        <w:t>, orientada a mejorar los canales de comunicación que finalmente son los que hacen que la aplicación móvil desarrollada sea más usada por el cliente objetivo</w:t>
      </w:r>
      <w:sdt>
        <w:sdtPr>
          <w:rPr>
            <w:rFonts w:ascii="Arial" w:hAnsi="Arial" w:cs="Arial"/>
            <w:sz w:val="24"/>
          </w:rPr>
          <w:id w:val="815840687"/>
          <w:citation/>
        </w:sdtPr>
        <w:sdtContent>
          <w:r>
            <w:rPr>
              <w:rFonts w:ascii="Arial" w:hAnsi="Arial" w:cs="Arial"/>
              <w:sz w:val="24"/>
            </w:rPr>
            <w:fldChar w:fldCharType="begin"/>
          </w:r>
          <w:r>
            <w:rPr>
              <w:rFonts w:ascii="Arial" w:hAnsi="Arial" w:cs="Arial"/>
              <w:sz w:val="24"/>
            </w:rPr>
            <w:instrText xml:space="preserve"> CITATION Sol18 \l 2058 </w:instrText>
          </w:r>
          <w:r>
            <w:rPr>
              <w:rFonts w:ascii="Arial" w:hAnsi="Arial" w:cs="Arial"/>
              <w:sz w:val="24"/>
            </w:rPr>
            <w:fldChar w:fldCharType="separate"/>
          </w:r>
          <w:r>
            <w:rPr>
              <w:rFonts w:ascii="Arial" w:hAnsi="Arial" w:cs="Arial"/>
              <w:noProof/>
              <w:sz w:val="24"/>
            </w:rPr>
            <w:t xml:space="preserve"> </w:t>
          </w:r>
          <w:r w:rsidRPr="00F753A8">
            <w:rPr>
              <w:rFonts w:ascii="Arial" w:hAnsi="Arial" w:cs="Arial"/>
              <w:noProof/>
              <w:sz w:val="24"/>
            </w:rPr>
            <w:t>(Solutek, 2018)</w:t>
          </w:r>
          <w:r>
            <w:rPr>
              <w:rFonts w:ascii="Arial" w:hAnsi="Arial" w:cs="Arial"/>
              <w:sz w:val="24"/>
            </w:rPr>
            <w:fldChar w:fldCharType="end"/>
          </w:r>
        </w:sdtContent>
      </w:sdt>
      <w:r w:rsidRPr="00F753A8">
        <w:rPr>
          <w:rFonts w:ascii="Arial" w:hAnsi="Arial" w:cs="Arial"/>
          <w:sz w:val="24"/>
        </w:rPr>
        <w:t>.</w:t>
      </w:r>
    </w:p>
    <w:p w:rsidR="00F753A8" w:rsidRDefault="003D22D2" w:rsidP="003905D1">
      <w:pPr>
        <w:spacing w:line="360" w:lineRule="auto"/>
        <w:jc w:val="both"/>
        <w:rPr>
          <w:rFonts w:ascii="Arial" w:hAnsi="Arial" w:cs="Arial"/>
          <w:sz w:val="24"/>
        </w:rPr>
      </w:pPr>
      <w:r>
        <w:rPr>
          <w:rFonts w:ascii="Arial" w:hAnsi="Arial" w:cs="Arial"/>
          <w:sz w:val="24"/>
        </w:rPr>
        <w:lastRenderedPageBreak/>
        <w:t xml:space="preserve">O2. </w:t>
      </w:r>
      <w:r w:rsidR="00F753A8">
        <w:rPr>
          <w:rFonts w:ascii="Arial" w:hAnsi="Arial" w:cs="Arial"/>
          <w:sz w:val="24"/>
        </w:rPr>
        <w:t>Solutek tiene como objetivo crear diferentes tipos de softwares relacionados con mercadotecnia, así como publicación y fotografía.</w:t>
      </w:r>
    </w:p>
    <w:p w:rsidR="003D22D2" w:rsidRDefault="003D22D2" w:rsidP="003905D1">
      <w:pPr>
        <w:spacing w:line="360" w:lineRule="auto"/>
        <w:jc w:val="both"/>
        <w:rPr>
          <w:rFonts w:ascii="Arial" w:hAnsi="Arial" w:cs="Arial"/>
          <w:sz w:val="24"/>
        </w:rPr>
      </w:pPr>
    </w:p>
    <w:p w:rsidR="003D22D2" w:rsidRDefault="004040FE" w:rsidP="003905D1">
      <w:pPr>
        <w:spacing w:line="360" w:lineRule="auto"/>
        <w:jc w:val="both"/>
        <w:rPr>
          <w:rFonts w:ascii="Arial" w:hAnsi="Arial" w:cs="Arial"/>
          <w:b/>
          <w:sz w:val="24"/>
        </w:rPr>
      </w:pPr>
      <w:r>
        <w:rPr>
          <w:rFonts w:ascii="Arial" w:hAnsi="Arial" w:cs="Arial"/>
          <w:b/>
          <w:sz w:val="24"/>
        </w:rPr>
        <w:t>TECNOLÓ</w:t>
      </w:r>
      <w:r w:rsidRPr="004040FE">
        <w:rPr>
          <w:rFonts w:ascii="Arial" w:hAnsi="Arial" w:cs="Arial"/>
          <w:b/>
          <w:sz w:val="24"/>
        </w:rPr>
        <w:t>GICO</w:t>
      </w:r>
    </w:p>
    <w:p w:rsidR="004040FE" w:rsidRDefault="004040FE" w:rsidP="003905D1">
      <w:pPr>
        <w:spacing w:line="360" w:lineRule="auto"/>
        <w:jc w:val="both"/>
        <w:rPr>
          <w:rFonts w:ascii="Arial" w:hAnsi="Arial" w:cs="Arial"/>
          <w:b/>
          <w:sz w:val="24"/>
        </w:rPr>
      </w:pPr>
    </w:p>
    <w:p w:rsidR="007F7B5C" w:rsidRDefault="007F7B5C" w:rsidP="003905D1">
      <w:pPr>
        <w:spacing w:line="360" w:lineRule="auto"/>
        <w:jc w:val="both"/>
        <w:rPr>
          <w:rFonts w:ascii="Arial" w:hAnsi="Arial" w:cs="Arial"/>
          <w:b/>
          <w:sz w:val="24"/>
        </w:rPr>
      </w:pPr>
      <w:r>
        <w:rPr>
          <w:rFonts w:ascii="Arial" w:hAnsi="Arial" w:cs="Arial"/>
          <w:b/>
          <w:sz w:val="24"/>
        </w:rPr>
        <w:t>Uso de las tecnologías de la Información y comunicación por parte de las personas</w:t>
      </w:r>
      <w:r w:rsidR="00E1344A">
        <w:rPr>
          <w:rFonts w:ascii="Arial" w:hAnsi="Arial" w:cs="Arial"/>
          <w:b/>
          <w:sz w:val="24"/>
        </w:rPr>
        <w:t xml:space="preserve"> nacionalmente</w:t>
      </w:r>
    </w:p>
    <w:p w:rsidR="004040FE" w:rsidRDefault="004040FE" w:rsidP="003905D1">
      <w:pPr>
        <w:spacing w:line="360" w:lineRule="auto"/>
        <w:jc w:val="both"/>
        <w:rPr>
          <w:rFonts w:ascii="Arial" w:hAnsi="Arial" w:cs="Arial"/>
          <w:sz w:val="24"/>
        </w:rPr>
      </w:pPr>
      <w:r>
        <w:rPr>
          <w:rFonts w:ascii="Arial" w:hAnsi="Arial" w:cs="Arial"/>
          <w:sz w:val="24"/>
        </w:rPr>
        <w:t xml:space="preserve">Según </w:t>
      </w:r>
      <w:sdt>
        <w:sdtPr>
          <w:rPr>
            <w:rFonts w:ascii="Arial" w:hAnsi="Arial" w:cs="Arial"/>
            <w:sz w:val="24"/>
          </w:rPr>
          <w:id w:val="1849358467"/>
          <w:citation/>
        </w:sdtPr>
        <w:sdtContent>
          <w:r>
            <w:rPr>
              <w:rFonts w:ascii="Arial" w:hAnsi="Arial" w:cs="Arial"/>
              <w:sz w:val="24"/>
            </w:rPr>
            <w:fldChar w:fldCharType="begin"/>
          </w:r>
          <w:r>
            <w:rPr>
              <w:rFonts w:ascii="Arial" w:hAnsi="Arial" w:cs="Arial"/>
              <w:sz w:val="24"/>
            </w:rPr>
            <w:instrText xml:space="preserve"> CITATION ine17 \l 2058 </w:instrText>
          </w:r>
          <w:r>
            <w:rPr>
              <w:rFonts w:ascii="Arial" w:hAnsi="Arial" w:cs="Arial"/>
              <w:sz w:val="24"/>
            </w:rPr>
            <w:fldChar w:fldCharType="separate"/>
          </w:r>
          <w:r w:rsidRPr="004040FE">
            <w:rPr>
              <w:rFonts w:ascii="Arial" w:hAnsi="Arial" w:cs="Arial"/>
              <w:noProof/>
              <w:sz w:val="24"/>
            </w:rPr>
            <w:t>(inegi, 2017)</w:t>
          </w:r>
          <w:r>
            <w:rPr>
              <w:rFonts w:ascii="Arial" w:hAnsi="Arial" w:cs="Arial"/>
              <w:sz w:val="24"/>
            </w:rPr>
            <w:fldChar w:fldCharType="end"/>
          </w:r>
        </w:sdtContent>
      </w:sdt>
      <w:r>
        <w:rPr>
          <w:rFonts w:ascii="Arial" w:hAnsi="Arial" w:cs="Arial"/>
          <w:sz w:val="24"/>
        </w:rPr>
        <w:t xml:space="preserve"> O3.</w:t>
      </w:r>
      <w:r w:rsidRPr="004040FE">
        <w:rPr>
          <w:rFonts w:ascii="Arial" w:hAnsi="Arial" w:cs="Arial"/>
          <w:sz w:val="24"/>
        </w:rPr>
        <w:t>Los usuarios de teléfono celular representan el 73.6 por ciento de la población de seis años o más, y tres de cada cuatro usuarios cuentan con un teléfono inteligente (Smartphone).</w:t>
      </w:r>
      <w:r>
        <w:rPr>
          <w:rFonts w:ascii="Arial" w:hAnsi="Arial" w:cs="Arial"/>
          <w:sz w:val="24"/>
        </w:rPr>
        <w:t xml:space="preserve"> </w:t>
      </w:r>
    </w:p>
    <w:p w:rsidR="004040FE" w:rsidRDefault="004040FE" w:rsidP="003905D1">
      <w:pPr>
        <w:spacing w:line="360" w:lineRule="auto"/>
        <w:jc w:val="both"/>
        <w:rPr>
          <w:rFonts w:ascii="Arial" w:hAnsi="Arial" w:cs="Arial"/>
          <w:sz w:val="24"/>
        </w:rPr>
      </w:pPr>
      <w:r>
        <w:rPr>
          <w:rFonts w:ascii="Arial" w:hAnsi="Arial" w:cs="Arial"/>
          <w:sz w:val="24"/>
        </w:rPr>
        <w:t>Utilizando esta información del lado de la empresa, son muchas personas por no decir su totalidad que cuentan con al menos 1 teléfono celular, así la interacción con las aplicaciones será más favor</w:t>
      </w:r>
      <w:r w:rsidR="00E1344A">
        <w:rPr>
          <w:rFonts w:ascii="Arial" w:hAnsi="Arial" w:cs="Arial"/>
          <w:sz w:val="24"/>
        </w:rPr>
        <w:t>able para las personas ya que evitaran</w:t>
      </w:r>
      <w:r>
        <w:rPr>
          <w:rFonts w:ascii="Arial" w:hAnsi="Arial" w:cs="Arial"/>
          <w:sz w:val="24"/>
        </w:rPr>
        <w:t xml:space="preserve"> </w:t>
      </w:r>
      <w:r w:rsidR="00E1344A">
        <w:rPr>
          <w:rFonts w:ascii="Arial" w:hAnsi="Arial" w:cs="Arial"/>
          <w:sz w:val="24"/>
        </w:rPr>
        <w:t>pedir</w:t>
      </w:r>
      <w:r>
        <w:rPr>
          <w:rFonts w:ascii="Arial" w:hAnsi="Arial" w:cs="Arial"/>
          <w:sz w:val="24"/>
        </w:rPr>
        <w:t xml:space="preserve"> un teléfono prestado.</w:t>
      </w:r>
    </w:p>
    <w:p w:rsidR="007F7B5C" w:rsidRPr="004040FE" w:rsidRDefault="007F7B5C" w:rsidP="003905D1">
      <w:pPr>
        <w:spacing w:line="360" w:lineRule="auto"/>
        <w:jc w:val="both"/>
        <w:rPr>
          <w:rFonts w:ascii="Arial" w:hAnsi="Arial" w:cs="Arial"/>
          <w:sz w:val="24"/>
        </w:rPr>
      </w:pPr>
      <w:r w:rsidRPr="007F7B5C">
        <w:rPr>
          <w:rFonts w:ascii="Arial" w:hAnsi="Arial" w:cs="Arial"/>
          <w:sz w:val="24"/>
        </w:rPr>
        <w:t>Con base en la Encuesta Nacional sobre Disponibilidad y Uso de Tecnologías de la Información en los Hogares (ENDUTIH) 2016, al segundo trimestre se registraron 65.5 millones de personas de seis años o más en el país, usuarias de los servicios que ofrece Internet, lo que representa el 59.5 por ciento de esta población. Esto significa un incremento del 2.1 por cient</w:t>
      </w:r>
      <w:r>
        <w:rPr>
          <w:rFonts w:ascii="Arial" w:hAnsi="Arial" w:cs="Arial"/>
          <w:sz w:val="24"/>
        </w:rPr>
        <w:t>o con respecto a 2015 (ilustración 1</w:t>
      </w:r>
      <w:r w:rsidRPr="007F7B5C">
        <w:rPr>
          <w:rFonts w:ascii="Arial" w:hAnsi="Arial" w:cs="Arial"/>
          <w:sz w:val="24"/>
        </w:rPr>
        <w:t>)</w:t>
      </w:r>
      <w:sdt>
        <w:sdtPr>
          <w:rPr>
            <w:rFonts w:ascii="Arial" w:hAnsi="Arial" w:cs="Arial"/>
            <w:sz w:val="24"/>
          </w:rPr>
          <w:id w:val="-250270623"/>
          <w:citation/>
        </w:sdtPr>
        <w:sdtContent>
          <w:r>
            <w:rPr>
              <w:rFonts w:ascii="Arial" w:hAnsi="Arial" w:cs="Arial"/>
              <w:sz w:val="24"/>
            </w:rPr>
            <w:fldChar w:fldCharType="begin"/>
          </w:r>
          <w:r>
            <w:rPr>
              <w:rFonts w:ascii="Arial" w:hAnsi="Arial" w:cs="Arial"/>
              <w:sz w:val="24"/>
            </w:rPr>
            <w:instrText xml:space="preserve"> CITATION ine17 \l 2058 </w:instrText>
          </w:r>
          <w:r>
            <w:rPr>
              <w:rFonts w:ascii="Arial" w:hAnsi="Arial" w:cs="Arial"/>
              <w:sz w:val="24"/>
            </w:rPr>
            <w:fldChar w:fldCharType="separate"/>
          </w:r>
          <w:r>
            <w:rPr>
              <w:rFonts w:ascii="Arial" w:hAnsi="Arial" w:cs="Arial"/>
              <w:noProof/>
              <w:sz w:val="24"/>
            </w:rPr>
            <w:t xml:space="preserve"> </w:t>
          </w:r>
          <w:r w:rsidRPr="007F7B5C">
            <w:rPr>
              <w:rFonts w:ascii="Arial" w:hAnsi="Arial" w:cs="Arial"/>
              <w:noProof/>
              <w:sz w:val="24"/>
            </w:rPr>
            <w:t>(inegi, 2017)</w:t>
          </w:r>
          <w:r>
            <w:rPr>
              <w:rFonts w:ascii="Arial" w:hAnsi="Arial" w:cs="Arial"/>
              <w:sz w:val="24"/>
            </w:rPr>
            <w:fldChar w:fldCharType="end"/>
          </w:r>
        </w:sdtContent>
      </w:sdt>
      <w:r w:rsidRPr="007F7B5C">
        <w:rPr>
          <w:rFonts w:ascii="Arial" w:hAnsi="Arial" w:cs="Arial"/>
          <w:sz w:val="24"/>
        </w:rPr>
        <w:t>.</w:t>
      </w:r>
    </w:p>
    <w:p w:rsidR="007F7B5C" w:rsidRPr="007F7B5C" w:rsidRDefault="007F7B5C" w:rsidP="007F7B5C">
      <w:pPr>
        <w:pStyle w:val="Descripcin"/>
        <w:keepNext/>
        <w:spacing w:after="0"/>
        <w:jc w:val="both"/>
        <w:rPr>
          <w:rFonts w:ascii="Arial" w:hAnsi="Arial" w:cs="Arial"/>
          <w:i w:val="0"/>
          <w:color w:val="auto"/>
          <w:sz w:val="20"/>
        </w:rPr>
      </w:pPr>
      <w:r w:rsidRPr="007F7B5C">
        <w:rPr>
          <w:rFonts w:ascii="Arial" w:hAnsi="Arial" w:cs="Arial"/>
          <w:i w:val="0"/>
          <w:color w:val="auto"/>
          <w:sz w:val="20"/>
        </w:rPr>
        <w:lastRenderedPageBreak/>
        <w:t xml:space="preserve">Ilustración </w:t>
      </w:r>
      <w:r w:rsidRPr="007F7B5C">
        <w:rPr>
          <w:rFonts w:ascii="Arial" w:hAnsi="Arial" w:cs="Arial"/>
          <w:i w:val="0"/>
          <w:color w:val="auto"/>
          <w:sz w:val="20"/>
        </w:rPr>
        <w:fldChar w:fldCharType="begin"/>
      </w:r>
      <w:r w:rsidRPr="007F7B5C">
        <w:rPr>
          <w:rFonts w:ascii="Arial" w:hAnsi="Arial" w:cs="Arial"/>
          <w:i w:val="0"/>
          <w:color w:val="auto"/>
          <w:sz w:val="20"/>
        </w:rPr>
        <w:instrText xml:space="preserve"> SEQ Ilustración \* ARABIC </w:instrText>
      </w:r>
      <w:r w:rsidRPr="007F7B5C">
        <w:rPr>
          <w:rFonts w:ascii="Arial" w:hAnsi="Arial" w:cs="Arial"/>
          <w:i w:val="0"/>
          <w:color w:val="auto"/>
          <w:sz w:val="20"/>
        </w:rPr>
        <w:fldChar w:fldCharType="separate"/>
      </w:r>
      <w:r w:rsidR="004D509F">
        <w:rPr>
          <w:rFonts w:ascii="Arial" w:hAnsi="Arial" w:cs="Arial"/>
          <w:i w:val="0"/>
          <w:noProof/>
          <w:color w:val="auto"/>
          <w:sz w:val="20"/>
        </w:rPr>
        <w:t>1</w:t>
      </w:r>
      <w:r w:rsidRPr="007F7B5C">
        <w:rPr>
          <w:rFonts w:ascii="Arial" w:hAnsi="Arial" w:cs="Arial"/>
          <w:i w:val="0"/>
          <w:color w:val="auto"/>
          <w:sz w:val="20"/>
        </w:rPr>
        <w:fldChar w:fldCharType="end"/>
      </w:r>
      <w:r w:rsidRPr="007F7B5C">
        <w:rPr>
          <w:rFonts w:ascii="Arial" w:hAnsi="Arial" w:cs="Arial"/>
          <w:i w:val="0"/>
          <w:color w:val="auto"/>
          <w:sz w:val="20"/>
        </w:rPr>
        <w:t>, Población según condición de uso de Internet, 2016</w:t>
      </w:r>
    </w:p>
    <w:p w:rsidR="004040FE" w:rsidRDefault="007F7B5C" w:rsidP="003905D1">
      <w:pPr>
        <w:spacing w:line="360" w:lineRule="auto"/>
        <w:jc w:val="both"/>
        <w:rPr>
          <w:rFonts w:ascii="Arial" w:hAnsi="Arial" w:cs="Arial"/>
          <w:sz w:val="24"/>
        </w:rPr>
      </w:pPr>
      <w:r w:rsidRPr="007F7B5C">
        <w:rPr>
          <w:noProof/>
        </w:rPr>
        <w:drawing>
          <wp:inline distT="0" distB="0" distL="0" distR="0" wp14:anchorId="2C92A125" wp14:editId="103CE55B">
            <wp:extent cx="4763386" cy="24667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54" t="43148" r="29179" b="17277"/>
                    <a:stretch/>
                  </pic:blipFill>
                  <pic:spPr bwMode="auto">
                    <a:xfrm>
                      <a:off x="0" y="0"/>
                      <a:ext cx="4764452" cy="2467306"/>
                    </a:xfrm>
                    <a:prstGeom prst="rect">
                      <a:avLst/>
                    </a:prstGeom>
                    <a:ln>
                      <a:noFill/>
                    </a:ln>
                    <a:extLst>
                      <a:ext uri="{53640926-AAD7-44D8-BBD7-CCE9431645EC}">
                        <a14:shadowObscured xmlns:a14="http://schemas.microsoft.com/office/drawing/2010/main"/>
                      </a:ext>
                    </a:extLst>
                  </pic:spPr>
                </pic:pic>
              </a:graphicData>
            </a:graphic>
          </wp:inline>
        </w:drawing>
      </w:r>
    </w:p>
    <w:p w:rsidR="007F7B5C" w:rsidRDefault="007F7B5C" w:rsidP="007F7B5C">
      <w:pPr>
        <w:spacing w:line="360" w:lineRule="auto"/>
        <w:jc w:val="both"/>
        <w:rPr>
          <w:rFonts w:ascii="Arial" w:hAnsi="Arial" w:cs="Arial"/>
          <w:sz w:val="24"/>
        </w:rPr>
      </w:pPr>
      <w:r>
        <w:rPr>
          <w:rFonts w:ascii="Arial" w:hAnsi="Arial" w:cs="Arial"/>
          <w:sz w:val="24"/>
        </w:rPr>
        <w:t>O4.</w:t>
      </w:r>
      <w:r w:rsidR="00E1344A">
        <w:rPr>
          <w:rFonts w:ascii="Arial" w:hAnsi="Arial" w:cs="Arial"/>
          <w:sz w:val="24"/>
        </w:rPr>
        <w:t xml:space="preserve"> </w:t>
      </w:r>
      <w:r w:rsidRPr="007F7B5C">
        <w:rPr>
          <w:rFonts w:ascii="Arial" w:hAnsi="Arial" w:cs="Arial"/>
          <w:sz w:val="24"/>
        </w:rPr>
        <w:t>El acceso a esta tecnología es predominante entre los jóvenes del país. Si como se indicó, poco más de la mitad de la población de seis años o más se declaró como usuaria de Internet, entre los individuos de 12 a 24 años, las proporciones son superiores al 80 por ciento, es decir que entre los jóvenes es habitual el uso de Internet</w:t>
      </w:r>
      <w:sdt>
        <w:sdtPr>
          <w:rPr>
            <w:rFonts w:ascii="Arial" w:hAnsi="Arial" w:cs="Arial"/>
            <w:sz w:val="24"/>
          </w:rPr>
          <w:id w:val="1246918415"/>
          <w:citation/>
        </w:sdtPr>
        <w:sdtContent>
          <w:r>
            <w:rPr>
              <w:rFonts w:ascii="Arial" w:hAnsi="Arial" w:cs="Arial"/>
              <w:sz w:val="24"/>
            </w:rPr>
            <w:fldChar w:fldCharType="begin"/>
          </w:r>
          <w:r>
            <w:rPr>
              <w:rFonts w:ascii="Arial" w:hAnsi="Arial" w:cs="Arial"/>
              <w:sz w:val="24"/>
            </w:rPr>
            <w:instrText xml:space="preserve"> CITATION ine17 \l 2058 </w:instrText>
          </w:r>
          <w:r>
            <w:rPr>
              <w:rFonts w:ascii="Arial" w:hAnsi="Arial" w:cs="Arial"/>
              <w:sz w:val="24"/>
            </w:rPr>
            <w:fldChar w:fldCharType="separate"/>
          </w:r>
          <w:r>
            <w:rPr>
              <w:rFonts w:ascii="Arial" w:hAnsi="Arial" w:cs="Arial"/>
              <w:noProof/>
              <w:sz w:val="24"/>
            </w:rPr>
            <w:t xml:space="preserve"> </w:t>
          </w:r>
          <w:r w:rsidRPr="007F7B5C">
            <w:rPr>
              <w:rFonts w:ascii="Arial" w:hAnsi="Arial" w:cs="Arial"/>
              <w:noProof/>
              <w:sz w:val="24"/>
            </w:rPr>
            <w:t>(inegi, 2017)</w:t>
          </w:r>
          <w:r>
            <w:rPr>
              <w:rFonts w:ascii="Arial" w:hAnsi="Arial" w:cs="Arial"/>
              <w:sz w:val="24"/>
            </w:rPr>
            <w:fldChar w:fldCharType="end"/>
          </w:r>
        </w:sdtContent>
      </w:sdt>
      <w:r w:rsidRPr="007F7B5C">
        <w:rPr>
          <w:rFonts w:ascii="Arial" w:hAnsi="Arial" w:cs="Arial"/>
          <w:sz w:val="24"/>
        </w:rPr>
        <w:t>.</w:t>
      </w:r>
    </w:p>
    <w:p w:rsidR="00F43615" w:rsidRDefault="00F43615" w:rsidP="007F7B5C">
      <w:pPr>
        <w:spacing w:line="360" w:lineRule="auto"/>
        <w:jc w:val="both"/>
        <w:rPr>
          <w:rFonts w:ascii="Arial" w:hAnsi="Arial" w:cs="Arial"/>
          <w:sz w:val="24"/>
        </w:rPr>
      </w:pPr>
      <w:r w:rsidRPr="00F43615">
        <w:rPr>
          <w:rFonts w:ascii="Arial" w:hAnsi="Arial" w:cs="Arial"/>
          <w:sz w:val="24"/>
        </w:rPr>
        <w:t xml:space="preserve">La </w:t>
      </w:r>
      <w:r>
        <w:rPr>
          <w:rFonts w:ascii="Arial" w:hAnsi="Arial" w:cs="Arial"/>
          <w:sz w:val="24"/>
        </w:rPr>
        <w:t>ilustracion</w:t>
      </w:r>
      <w:r w:rsidRPr="00F43615">
        <w:rPr>
          <w:rFonts w:ascii="Arial" w:hAnsi="Arial" w:cs="Arial"/>
          <w:sz w:val="24"/>
        </w:rPr>
        <w:t xml:space="preserve"> 2 hace evidente que conforme aumenta la edad, decae el uso de Internet; para el grupo de entre 35 a 44 años, poco más de la mitad (60.3 por ciento) realiza alguna actividad en la red y la proporción disminuye al 45.5 por ciento entre individuos de 45 a 54 años; solo el 21.6 por ciento de los adultos mayores a 54 años conoce y utiliza este recurso</w:t>
      </w:r>
      <w:sdt>
        <w:sdtPr>
          <w:rPr>
            <w:rFonts w:ascii="Arial" w:hAnsi="Arial" w:cs="Arial"/>
            <w:sz w:val="24"/>
          </w:rPr>
          <w:id w:val="1777141341"/>
          <w:citation/>
        </w:sdtPr>
        <w:sdtContent>
          <w:r>
            <w:rPr>
              <w:rFonts w:ascii="Arial" w:hAnsi="Arial" w:cs="Arial"/>
              <w:sz w:val="24"/>
            </w:rPr>
            <w:fldChar w:fldCharType="begin"/>
          </w:r>
          <w:r>
            <w:rPr>
              <w:rFonts w:ascii="Arial" w:hAnsi="Arial" w:cs="Arial"/>
              <w:sz w:val="24"/>
            </w:rPr>
            <w:instrText xml:space="preserve"> CITATION ine17 \l 2058 </w:instrText>
          </w:r>
          <w:r>
            <w:rPr>
              <w:rFonts w:ascii="Arial" w:hAnsi="Arial" w:cs="Arial"/>
              <w:sz w:val="24"/>
            </w:rPr>
            <w:fldChar w:fldCharType="separate"/>
          </w:r>
          <w:r>
            <w:rPr>
              <w:rFonts w:ascii="Arial" w:hAnsi="Arial" w:cs="Arial"/>
              <w:noProof/>
              <w:sz w:val="24"/>
            </w:rPr>
            <w:t xml:space="preserve"> </w:t>
          </w:r>
          <w:r w:rsidRPr="00F43615">
            <w:rPr>
              <w:rFonts w:ascii="Arial" w:hAnsi="Arial" w:cs="Arial"/>
              <w:noProof/>
              <w:sz w:val="24"/>
            </w:rPr>
            <w:t>(inegi, 2017)</w:t>
          </w:r>
          <w:r>
            <w:rPr>
              <w:rFonts w:ascii="Arial" w:hAnsi="Arial" w:cs="Arial"/>
              <w:sz w:val="24"/>
            </w:rPr>
            <w:fldChar w:fldCharType="end"/>
          </w:r>
        </w:sdtContent>
      </w:sdt>
      <w:r>
        <w:rPr>
          <w:rFonts w:ascii="Arial" w:hAnsi="Arial" w:cs="Arial"/>
          <w:sz w:val="24"/>
        </w:rPr>
        <w:t>.</w:t>
      </w:r>
    </w:p>
    <w:p w:rsidR="00F43615" w:rsidRPr="00F43615" w:rsidRDefault="00F43615" w:rsidP="00F43615">
      <w:pPr>
        <w:pStyle w:val="Descripcin"/>
        <w:keepNext/>
        <w:spacing w:after="0"/>
        <w:jc w:val="both"/>
        <w:rPr>
          <w:rFonts w:ascii="Arial" w:hAnsi="Arial" w:cs="Arial"/>
          <w:i w:val="0"/>
          <w:color w:val="auto"/>
        </w:rPr>
      </w:pPr>
      <w:r w:rsidRPr="00F43615">
        <w:rPr>
          <w:rFonts w:ascii="Arial" w:hAnsi="Arial" w:cs="Arial"/>
          <w:i w:val="0"/>
          <w:color w:val="auto"/>
        </w:rPr>
        <w:lastRenderedPageBreak/>
        <w:t xml:space="preserve">Ilustración </w:t>
      </w:r>
      <w:r w:rsidRPr="00F43615">
        <w:rPr>
          <w:rFonts w:ascii="Arial" w:hAnsi="Arial" w:cs="Arial"/>
          <w:i w:val="0"/>
          <w:color w:val="auto"/>
        </w:rPr>
        <w:fldChar w:fldCharType="begin"/>
      </w:r>
      <w:r w:rsidRPr="00F43615">
        <w:rPr>
          <w:rFonts w:ascii="Arial" w:hAnsi="Arial" w:cs="Arial"/>
          <w:i w:val="0"/>
          <w:color w:val="auto"/>
        </w:rPr>
        <w:instrText xml:space="preserve"> SEQ Ilustración \* ARABIC </w:instrText>
      </w:r>
      <w:r w:rsidRPr="00F43615">
        <w:rPr>
          <w:rFonts w:ascii="Arial" w:hAnsi="Arial" w:cs="Arial"/>
          <w:i w:val="0"/>
          <w:color w:val="auto"/>
        </w:rPr>
        <w:fldChar w:fldCharType="separate"/>
      </w:r>
      <w:r w:rsidR="004D509F">
        <w:rPr>
          <w:rFonts w:ascii="Arial" w:hAnsi="Arial" w:cs="Arial"/>
          <w:i w:val="0"/>
          <w:noProof/>
          <w:color w:val="auto"/>
        </w:rPr>
        <w:t>2</w:t>
      </w:r>
      <w:r w:rsidRPr="00F43615">
        <w:rPr>
          <w:rFonts w:ascii="Arial" w:hAnsi="Arial" w:cs="Arial"/>
          <w:i w:val="0"/>
          <w:color w:val="auto"/>
        </w:rPr>
        <w:fldChar w:fldCharType="end"/>
      </w:r>
      <w:r w:rsidRPr="00F43615">
        <w:rPr>
          <w:rFonts w:ascii="Arial" w:hAnsi="Arial" w:cs="Arial"/>
          <w:i w:val="0"/>
          <w:color w:val="auto"/>
        </w:rPr>
        <w:t>. Usuarios de Internet por grupos de edad, 2016</w:t>
      </w:r>
    </w:p>
    <w:p w:rsidR="00F43615" w:rsidRDefault="00F43615" w:rsidP="007F7B5C">
      <w:pPr>
        <w:spacing w:line="360" w:lineRule="auto"/>
        <w:jc w:val="both"/>
        <w:rPr>
          <w:rFonts w:ascii="Arial" w:hAnsi="Arial" w:cs="Arial"/>
          <w:sz w:val="24"/>
        </w:rPr>
      </w:pPr>
      <w:r>
        <w:rPr>
          <w:noProof/>
          <w:lang w:val="en-US"/>
        </w:rPr>
        <w:drawing>
          <wp:inline distT="0" distB="0" distL="0" distR="0" wp14:anchorId="7D474FB3" wp14:editId="19E5081A">
            <wp:extent cx="5668438" cy="29558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674" t="42125" r="34448" b="29236"/>
                    <a:stretch/>
                  </pic:blipFill>
                  <pic:spPr bwMode="auto">
                    <a:xfrm>
                      <a:off x="0" y="0"/>
                      <a:ext cx="5715695" cy="2980495"/>
                    </a:xfrm>
                    <a:prstGeom prst="rect">
                      <a:avLst/>
                    </a:prstGeom>
                    <a:ln>
                      <a:noFill/>
                    </a:ln>
                    <a:extLst>
                      <a:ext uri="{53640926-AAD7-44D8-BBD7-CCE9431645EC}">
                        <a14:shadowObscured xmlns:a14="http://schemas.microsoft.com/office/drawing/2010/main"/>
                      </a:ext>
                    </a:extLst>
                  </pic:spPr>
                </pic:pic>
              </a:graphicData>
            </a:graphic>
          </wp:inline>
        </w:drawing>
      </w:r>
    </w:p>
    <w:p w:rsidR="00F43615" w:rsidRDefault="00F43615" w:rsidP="00F43615">
      <w:pPr>
        <w:rPr>
          <w:rFonts w:ascii="Arial" w:hAnsi="Arial" w:cs="Arial"/>
          <w:sz w:val="24"/>
        </w:rPr>
      </w:pPr>
    </w:p>
    <w:p w:rsidR="004D509F" w:rsidRDefault="00F43615" w:rsidP="004D509F">
      <w:pPr>
        <w:spacing w:line="360" w:lineRule="auto"/>
        <w:rPr>
          <w:rFonts w:ascii="Arial" w:hAnsi="Arial" w:cs="Arial"/>
          <w:sz w:val="24"/>
        </w:rPr>
      </w:pPr>
      <w:r w:rsidRPr="00F43615">
        <w:rPr>
          <w:rFonts w:ascii="Arial" w:hAnsi="Arial" w:cs="Arial"/>
          <w:sz w:val="24"/>
        </w:rPr>
        <w:t>De acuerdo con los resultados de la encuesta, solo el 89.0 por ciento se conecta efectivamente a Internet, ya sea mediante conexión de datos o por medio de una conexión fija inalámbrica (WiFi)</w:t>
      </w:r>
      <w:sdt>
        <w:sdtPr>
          <w:rPr>
            <w:rFonts w:ascii="Arial" w:hAnsi="Arial" w:cs="Arial"/>
            <w:sz w:val="24"/>
          </w:rPr>
          <w:id w:val="2022280329"/>
          <w:citation/>
        </w:sdtPr>
        <w:sdtContent>
          <w:r w:rsidR="004D509F">
            <w:rPr>
              <w:rFonts w:ascii="Arial" w:hAnsi="Arial" w:cs="Arial"/>
              <w:sz w:val="24"/>
            </w:rPr>
            <w:fldChar w:fldCharType="begin"/>
          </w:r>
          <w:r w:rsidR="004D509F">
            <w:rPr>
              <w:rFonts w:ascii="Arial" w:hAnsi="Arial" w:cs="Arial"/>
              <w:sz w:val="24"/>
            </w:rPr>
            <w:instrText xml:space="preserve"> CITATION ine17 \l 2058 </w:instrText>
          </w:r>
          <w:r w:rsidR="004D509F">
            <w:rPr>
              <w:rFonts w:ascii="Arial" w:hAnsi="Arial" w:cs="Arial"/>
              <w:sz w:val="24"/>
            </w:rPr>
            <w:fldChar w:fldCharType="separate"/>
          </w:r>
          <w:r w:rsidR="004D509F">
            <w:rPr>
              <w:rFonts w:ascii="Arial" w:hAnsi="Arial" w:cs="Arial"/>
              <w:noProof/>
              <w:sz w:val="24"/>
            </w:rPr>
            <w:t xml:space="preserve"> </w:t>
          </w:r>
          <w:r w:rsidR="004D509F" w:rsidRPr="004D509F">
            <w:rPr>
              <w:rFonts w:ascii="Arial" w:hAnsi="Arial" w:cs="Arial"/>
              <w:noProof/>
              <w:sz w:val="24"/>
            </w:rPr>
            <w:t>(inegi, 2017)</w:t>
          </w:r>
          <w:r w:rsidR="004D509F">
            <w:rPr>
              <w:rFonts w:ascii="Arial" w:hAnsi="Arial" w:cs="Arial"/>
              <w:sz w:val="24"/>
            </w:rPr>
            <w:fldChar w:fldCharType="end"/>
          </w:r>
        </w:sdtContent>
      </w:sdt>
      <w:r w:rsidRPr="00F43615">
        <w:rPr>
          <w:rFonts w:ascii="Arial" w:hAnsi="Arial" w:cs="Arial"/>
          <w:sz w:val="24"/>
        </w:rPr>
        <w:t>.</w:t>
      </w:r>
    </w:p>
    <w:p w:rsidR="00F43615" w:rsidRDefault="00F43615" w:rsidP="004D509F">
      <w:pPr>
        <w:spacing w:line="360" w:lineRule="auto"/>
        <w:rPr>
          <w:rFonts w:ascii="Arial" w:hAnsi="Arial" w:cs="Arial"/>
          <w:sz w:val="24"/>
        </w:rPr>
      </w:pPr>
      <w:r w:rsidRPr="00F43615">
        <w:rPr>
          <w:rFonts w:ascii="Arial" w:hAnsi="Arial" w:cs="Arial"/>
          <w:sz w:val="24"/>
        </w:rPr>
        <w:t xml:space="preserve"> A su vez,</w:t>
      </w:r>
      <w:r w:rsidR="004D509F">
        <w:rPr>
          <w:rFonts w:ascii="Arial" w:hAnsi="Arial" w:cs="Arial"/>
          <w:sz w:val="24"/>
        </w:rPr>
        <w:t xml:space="preserve"> O4</w:t>
      </w:r>
      <w:r w:rsidRPr="00F43615">
        <w:rPr>
          <w:rFonts w:ascii="Arial" w:hAnsi="Arial" w:cs="Arial"/>
          <w:sz w:val="24"/>
        </w:rPr>
        <w:t xml:space="preserve"> la mayor parte de estas conexiones son por medio de la red de datos, es decir, conexiones móviles: el 81.0 por ciento de quienes se conectan mediante un celular inteligente así lo declaró. De este modo, el 19.0 por ciento restante corresponde a usuarios cuya conexión se encuentra restringida a una señal de WiFi. Para las conexiones móviles significa un incremento del 13.9 por ciento con respecto a 2015</w:t>
      </w:r>
      <w:sdt>
        <w:sdtPr>
          <w:rPr>
            <w:rFonts w:ascii="Arial" w:hAnsi="Arial" w:cs="Arial"/>
            <w:sz w:val="24"/>
          </w:rPr>
          <w:id w:val="-1709020497"/>
          <w:citation/>
        </w:sdtPr>
        <w:sdtContent>
          <w:r w:rsidR="004D509F">
            <w:rPr>
              <w:rFonts w:ascii="Arial" w:hAnsi="Arial" w:cs="Arial"/>
              <w:sz w:val="24"/>
            </w:rPr>
            <w:fldChar w:fldCharType="begin"/>
          </w:r>
          <w:r w:rsidR="004D509F">
            <w:rPr>
              <w:rFonts w:ascii="Arial" w:hAnsi="Arial" w:cs="Arial"/>
              <w:sz w:val="24"/>
            </w:rPr>
            <w:instrText xml:space="preserve"> CITATION ine17 \l 2058 </w:instrText>
          </w:r>
          <w:r w:rsidR="004D509F">
            <w:rPr>
              <w:rFonts w:ascii="Arial" w:hAnsi="Arial" w:cs="Arial"/>
              <w:sz w:val="24"/>
            </w:rPr>
            <w:fldChar w:fldCharType="separate"/>
          </w:r>
          <w:r w:rsidR="004D509F">
            <w:rPr>
              <w:rFonts w:ascii="Arial" w:hAnsi="Arial" w:cs="Arial"/>
              <w:noProof/>
              <w:sz w:val="24"/>
            </w:rPr>
            <w:t xml:space="preserve"> </w:t>
          </w:r>
          <w:r w:rsidR="004D509F" w:rsidRPr="004D509F">
            <w:rPr>
              <w:rFonts w:ascii="Arial" w:hAnsi="Arial" w:cs="Arial"/>
              <w:noProof/>
              <w:sz w:val="24"/>
            </w:rPr>
            <w:t>(inegi, 2017)</w:t>
          </w:r>
          <w:r w:rsidR="004D509F">
            <w:rPr>
              <w:rFonts w:ascii="Arial" w:hAnsi="Arial" w:cs="Arial"/>
              <w:sz w:val="24"/>
            </w:rPr>
            <w:fldChar w:fldCharType="end"/>
          </w:r>
        </w:sdtContent>
      </w:sdt>
      <w:r w:rsidRPr="00F43615">
        <w:rPr>
          <w:rFonts w:ascii="Arial" w:hAnsi="Arial" w:cs="Arial"/>
          <w:sz w:val="24"/>
        </w:rPr>
        <w:t>.</w:t>
      </w:r>
    </w:p>
    <w:p w:rsidR="004D509F" w:rsidRPr="004D509F" w:rsidRDefault="004D509F" w:rsidP="004D509F">
      <w:pPr>
        <w:pStyle w:val="Descripcin"/>
        <w:keepNext/>
        <w:spacing w:after="0"/>
        <w:rPr>
          <w:rFonts w:ascii="Arial" w:hAnsi="Arial" w:cs="Arial"/>
          <w:i w:val="0"/>
          <w:color w:val="auto"/>
          <w:sz w:val="20"/>
        </w:rPr>
      </w:pPr>
      <w:r w:rsidRPr="004D509F">
        <w:rPr>
          <w:rFonts w:ascii="Arial" w:hAnsi="Arial" w:cs="Arial"/>
          <w:i w:val="0"/>
          <w:color w:val="auto"/>
          <w:sz w:val="20"/>
        </w:rPr>
        <w:lastRenderedPageBreak/>
        <w:t xml:space="preserve">Ilustración </w:t>
      </w:r>
      <w:r w:rsidRPr="004D509F">
        <w:rPr>
          <w:rFonts w:ascii="Arial" w:hAnsi="Arial" w:cs="Arial"/>
          <w:i w:val="0"/>
          <w:color w:val="auto"/>
          <w:sz w:val="20"/>
        </w:rPr>
        <w:fldChar w:fldCharType="begin"/>
      </w:r>
      <w:r w:rsidRPr="004D509F">
        <w:rPr>
          <w:rFonts w:ascii="Arial" w:hAnsi="Arial" w:cs="Arial"/>
          <w:i w:val="0"/>
          <w:color w:val="auto"/>
          <w:sz w:val="20"/>
        </w:rPr>
        <w:instrText xml:space="preserve"> SEQ Ilustración \* ARABIC </w:instrText>
      </w:r>
      <w:r w:rsidRPr="004D509F">
        <w:rPr>
          <w:rFonts w:ascii="Arial" w:hAnsi="Arial" w:cs="Arial"/>
          <w:i w:val="0"/>
          <w:color w:val="auto"/>
          <w:sz w:val="20"/>
        </w:rPr>
        <w:fldChar w:fldCharType="separate"/>
      </w:r>
      <w:r>
        <w:rPr>
          <w:rFonts w:ascii="Arial" w:hAnsi="Arial" w:cs="Arial"/>
          <w:i w:val="0"/>
          <w:noProof/>
          <w:color w:val="auto"/>
          <w:sz w:val="20"/>
        </w:rPr>
        <w:t>3</w:t>
      </w:r>
      <w:r w:rsidRPr="004D509F">
        <w:rPr>
          <w:rFonts w:ascii="Arial" w:hAnsi="Arial" w:cs="Arial"/>
          <w:i w:val="0"/>
          <w:color w:val="auto"/>
          <w:sz w:val="20"/>
        </w:rPr>
        <w:fldChar w:fldCharType="end"/>
      </w:r>
      <w:r w:rsidRPr="004D509F">
        <w:rPr>
          <w:rFonts w:ascii="Arial" w:hAnsi="Arial" w:cs="Arial"/>
          <w:i w:val="0"/>
          <w:color w:val="auto"/>
          <w:sz w:val="20"/>
        </w:rPr>
        <w:t>. Usuarios de celular inteligente, según conectividad a Internet y tipo de conexión, 2016</w:t>
      </w:r>
    </w:p>
    <w:p w:rsidR="004D509F" w:rsidRDefault="004D509F" w:rsidP="004D509F">
      <w:pPr>
        <w:spacing w:line="360" w:lineRule="auto"/>
        <w:rPr>
          <w:rFonts w:ascii="Arial" w:hAnsi="Arial" w:cs="Arial"/>
          <w:sz w:val="24"/>
        </w:rPr>
      </w:pPr>
      <w:r>
        <w:rPr>
          <w:noProof/>
          <w:lang w:val="en-US"/>
        </w:rPr>
        <w:drawing>
          <wp:inline distT="0" distB="0" distL="0" distR="0" wp14:anchorId="15133B17" wp14:editId="50B83924">
            <wp:extent cx="5619444" cy="2933065"/>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22" t="26649" r="30659" b="38334"/>
                    <a:stretch/>
                  </pic:blipFill>
                  <pic:spPr bwMode="auto">
                    <a:xfrm>
                      <a:off x="0" y="0"/>
                      <a:ext cx="5632384" cy="2939819"/>
                    </a:xfrm>
                    <a:prstGeom prst="rect">
                      <a:avLst/>
                    </a:prstGeom>
                    <a:ln>
                      <a:noFill/>
                    </a:ln>
                    <a:extLst>
                      <a:ext uri="{53640926-AAD7-44D8-BBD7-CCE9431645EC}">
                        <a14:shadowObscured xmlns:a14="http://schemas.microsoft.com/office/drawing/2010/main"/>
                      </a:ext>
                    </a:extLst>
                  </pic:spPr>
                </pic:pic>
              </a:graphicData>
            </a:graphic>
          </wp:inline>
        </w:drawing>
      </w:r>
    </w:p>
    <w:p w:rsidR="004D509F" w:rsidRDefault="004D509F" w:rsidP="004D509F">
      <w:pPr>
        <w:spacing w:line="360" w:lineRule="auto"/>
        <w:rPr>
          <w:rFonts w:ascii="Arial" w:hAnsi="Arial" w:cs="Arial"/>
          <w:sz w:val="24"/>
        </w:rPr>
      </w:pPr>
      <w:r>
        <w:rPr>
          <w:rFonts w:ascii="Arial" w:hAnsi="Arial" w:cs="Arial"/>
          <w:sz w:val="24"/>
        </w:rPr>
        <w:t>Esto ayudará en la instalación de aplicaciones, ya que el usuario podría está lejos de casa cuando decida interactuar con la aplicación, y no haya lugares fijos de conexión inalámbrica.</w:t>
      </w:r>
    </w:p>
    <w:p w:rsidR="004D509F" w:rsidRPr="004D509F" w:rsidRDefault="004D509F" w:rsidP="004D509F">
      <w:pPr>
        <w:pStyle w:val="Descripcin"/>
        <w:keepNext/>
        <w:spacing w:after="0"/>
        <w:rPr>
          <w:rFonts w:ascii="Arial" w:hAnsi="Arial" w:cs="Arial"/>
          <w:i w:val="0"/>
          <w:color w:val="auto"/>
          <w:sz w:val="20"/>
        </w:rPr>
      </w:pPr>
      <w:r w:rsidRPr="004D509F">
        <w:rPr>
          <w:rFonts w:ascii="Arial" w:hAnsi="Arial" w:cs="Arial"/>
          <w:i w:val="0"/>
          <w:color w:val="auto"/>
          <w:sz w:val="20"/>
        </w:rPr>
        <w:t xml:space="preserve">Ilustración </w:t>
      </w:r>
      <w:r w:rsidRPr="004D509F">
        <w:rPr>
          <w:rFonts w:ascii="Arial" w:hAnsi="Arial" w:cs="Arial"/>
          <w:i w:val="0"/>
          <w:color w:val="auto"/>
          <w:sz w:val="20"/>
        </w:rPr>
        <w:fldChar w:fldCharType="begin"/>
      </w:r>
      <w:r w:rsidRPr="004D509F">
        <w:rPr>
          <w:rFonts w:ascii="Arial" w:hAnsi="Arial" w:cs="Arial"/>
          <w:i w:val="0"/>
          <w:color w:val="auto"/>
          <w:sz w:val="20"/>
        </w:rPr>
        <w:instrText xml:space="preserve"> SEQ Ilustración \* ARABIC </w:instrText>
      </w:r>
      <w:r w:rsidRPr="004D509F">
        <w:rPr>
          <w:rFonts w:ascii="Arial" w:hAnsi="Arial" w:cs="Arial"/>
          <w:i w:val="0"/>
          <w:color w:val="auto"/>
          <w:sz w:val="20"/>
        </w:rPr>
        <w:fldChar w:fldCharType="separate"/>
      </w:r>
      <w:r w:rsidRPr="004D509F">
        <w:rPr>
          <w:rFonts w:ascii="Arial" w:hAnsi="Arial" w:cs="Arial"/>
          <w:i w:val="0"/>
          <w:noProof/>
          <w:color w:val="auto"/>
          <w:sz w:val="20"/>
        </w:rPr>
        <w:t>4</w:t>
      </w:r>
      <w:r w:rsidRPr="004D509F">
        <w:rPr>
          <w:rFonts w:ascii="Arial" w:hAnsi="Arial" w:cs="Arial"/>
          <w:i w:val="0"/>
          <w:color w:val="auto"/>
          <w:sz w:val="20"/>
        </w:rPr>
        <w:fldChar w:fldCharType="end"/>
      </w:r>
      <w:r w:rsidRPr="004D509F">
        <w:rPr>
          <w:rFonts w:ascii="Arial" w:hAnsi="Arial" w:cs="Arial"/>
          <w:i w:val="0"/>
          <w:color w:val="auto"/>
          <w:sz w:val="20"/>
        </w:rPr>
        <w:t>. Usuarios de celular por entidad federativa, 2016  %</w:t>
      </w:r>
    </w:p>
    <w:p w:rsidR="004D509F" w:rsidRDefault="004D509F" w:rsidP="004D509F">
      <w:pPr>
        <w:spacing w:line="360" w:lineRule="auto"/>
        <w:rPr>
          <w:rFonts w:ascii="Arial" w:hAnsi="Arial" w:cs="Arial"/>
          <w:sz w:val="24"/>
        </w:rPr>
      </w:pPr>
      <w:r>
        <w:rPr>
          <w:noProof/>
          <w:lang w:val="en-US"/>
        </w:rPr>
        <w:drawing>
          <wp:inline distT="0" distB="0" distL="0" distR="0" wp14:anchorId="75C76CDD" wp14:editId="6239AC29">
            <wp:extent cx="5284381" cy="36400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369" t="15166" r="24975" b="28899"/>
                    <a:stretch/>
                  </pic:blipFill>
                  <pic:spPr bwMode="auto">
                    <a:xfrm>
                      <a:off x="0" y="0"/>
                      <a:ext cx="5293372" cy="3646198"/>
                    </a:xfrm>
                    <a:prstGeom prst="rect">
                      <a:avLst/>
                    </a:prstGeom>
                    <a:ln>
                      <a:noFill/>
                    </a:ln>
                    <a:extLst>
                      <a:ext uri="{53640926-AAD7-44D8-BBD7-CCE9431645EC}">
                        <a14:shadowObscured xmlns:a14="http://schemas.microsoft.com/office/drawing/2010/main"/>
                      </a:ext>
                    </a:extLst>
                  </pic:spPr>
                </pic:pic>
              </a:graphicData>
            </a:graphic>
          </wp:inline>
        </w:drawing>
      </w:r>
    </w:p>
    <w:p w:rsidR="004D509F" w:rsidRDefault="00415D6E" w:rsidP="00476093">
      <w:pPr>
        <w:spacing w:line="360" w:lineRule="auto"/>
        <w:jc w:val="both"/>
        <w:rPr>
          <w:rFonts w:ascii="Arial" w:hAnsi="Arial" w:cs="Arial"/>
          <w:b/>
          <w:sz w:val="24"/>
        </w:rPr>
      </w:pPr>
      <w:r w:rsidRPr="00415D6E">
        <w:rPr>
          <w:rFonts w:ascii="Arial" w:hAnsi="Arial" w:cs="Arial"/>
          <w:b/>
          <w:sz w:val="24"/>
        </w:rPr>
        <w:lastRenderedPageBreak/>
        <w:t>Productos sustitutos.</w:t>
      </w:r>
    </w:p>
    <w:p w:rsidR="00415D6E" w:rsidRDefault="00415D6E" w:rsidP="00476093">
      <w:pPr>
        <w:spacing w:line="360" w:lineRule="auto"/>
        <w:jc w:val="both"/>
        <w:rPr>
          <w:rFonts w:ascii="Arial" w:hAnsi="Arial" w:cs="Arial"/>
          <w:b/>
          <w:sz w:val="24"/>
        </w:rPr>
      </w:pPr>
    </w:p>
    <w:p w:rsidR="00476093" w:rsidRPr="00476093" w:rsidRDefault="00476093" w:rsidP="00476093">
      <w:pPr>
        <w:spacing w:line="360" w:lineRule="auto"/>
        <w:jc w:val="both"/>
        <w:rPr>
          <w:rFonts w:ascii="Arial" w:hAnsi="Arial" w:cs="Arial"/>
          <w:sz w:val="24"/>
        </w:rPr>
      </w:pPr>
      <w:r w:rsidRPr="00476093">
        <w:rPr>
          <w:rFonts w:ascii="Arial" w:hAnsi="Arial" w:cs="Arial"/>
          <w:sz w:val="24"/>
        </w:rPr>
        <w:t>Actualmente no se ha encontrado una empresa que trabaje o tenga un proyecto exactamente igual al nuestro, pero si encontramos proyectos que pueden verse como alternativa factible en la decisión de la compra. Por tanto, los productos sustitutos son competidores de segundo orden, pero que pueden convertirse en un gran problema de competencia si nuestro producto no tiene un valor añadido para nuestros clientes.</w:t>
      </w:r>
    </w:p>
    <w:p w:rsidR="00476093" w:rsidRPr="00476093" w:rsidRDefault="00476093" w:rsidP="00476093">
      <w:pPr>
        <w:spacing w:line="360" w:lineRule="auto"/>
        <w:jc w:val="both"/>
        <w:rPr>
          <w:rFonts w:ascii="Arial" w:hAnsi="Arial" w:cs="Arial"/>
          <w:sz w:val="24"/>
        </w:rPr>
      </w:pPr>
      <w:r w:rsidRPr="00476093">
        <w:rPr>
          <w:rFonts w:ascii="Arial" w:hAnsi="Arial" w:cs="Arial"/>
          <w:sz w:val="24"/>
        </w:rPr>
        <w:t>Productos posiblemente sustitutos.</w:t>
      </w:r>
    </w:p>
    <w:p w:rsidR="00476093" w:rsidRPr="005D6874" w:rsidRDefault="00476093" w:rsidP="00476093">
      <w:pPr>
        <w:jc w:val="both"/>
        <w:rPr>
          <w:rFonts w:ascii="Arial" w:hAnsi="Arial" w:cs="Arial"/>
          <w:sz w:val="24"/>
        </w:rPr>
      </w:pPr>
      <w:r w:rsidRPr="00AE01C7">
        <w:rPr>
          <w:rFonts w:ascii="Arial" w:hAnsi="Arial" w:cs="Arial"/>
          <w:b/>
        </w:rPr>
        <w:t>Art Guide</w:t>
      </w:r>
      <w:r>
        <w:rPr>
          <w:rFonts w:ascii="Arial" w:hAnsi="Arial" w:cs="Arial"/>
          <w:b/>
        </w:rPr>
        <w:t xml:space="preserve">: </w:t>
      </w:r>
      <w:r w:rsidRPr="005D6874">
        <w:rPr>
          <w:rFonts w:ascii="Arial" w:hAnsi="Arial" w:cs="Arial"/>
          <w:sz w:val="24"/>
        </w:rPr>
        <w:t>Una herramienta que ofrece una experiencia de realidad aumentada (RA) en los museos de la CDMX.</w:t>
      </w:r>
    </w:p>
    <w:p w:rsidR="00415D6E" w:rsidRDefault="00476093" w:rsidP="00476093">
      <w:pPr>
        <w:spacing w:line="360" w:lineRule="auto"/>
        <w:jc w:val="both"/>
        <w:rPr>
          <w:rFonts w:ascii="Arial" w:hAnsi="Arial" w:cs="Arial"/>
          <w:sz w:val="24"/>
        </w:rPr>
      </w:pPr>
      <w:r w:rsidRPr="005D6874">
        <w:rPr>
          <w:rFonts w:ascii="Arial" w:hAnsi="Arial" w:cs="Arial"/>
          <w:sz w:val="24"/>
        </w:rPr>
        <w:t>Es una herramienta que proporciona información de las obras de una manera atractiva por medio de la interacción con el entorno físico de los museos. Los usuarios con teléfonos Android y Iphone pueden descargar la aplicación</w:t>
      </w:r>
      <w:r>
        <w:rPr>
          <w:rFonts w:ascii="Arial" w:hAnsi="Arial" w:cs="Arial"/>
          <w:sz w:val="24"/>
        </w:rPr>
        <w:t>.</w:t>
      </w:r>
    </w:p>
    <w:p w:rsidR="00476093" w:rsidRDefault="00476093" w:rsidP="00476093">
      <w:pPr>
        <w:spacing w:line="360" w:lineRule="auto"/>
        <w:jc w:val="both"/>
        <w:rPr>
          <w:rFonts w:ascii="Arial" w:hAnsi="Arial" w:cs="Arial"/>
          <w:sz w:val="24"/>
        </w:rPr>
      </w:pPr>
    </w:p>
    <w:p w:rsidR="00476093" w:rsidRDefault="00476093" w:rsidP="00476093">
      <w:pPr>
        <w:spacing w:line="360" w:lineRule="auto"/>
        <w:jc w:val="both"/>
        <w:rPr>
          <w:rFonts w:ascii="Arial" w:hAnsi="Arial" w:cs="Arial"/>
          <w:sz w:val="24"/>
        </w:rPr>
      </w:pPr>
      <w:r w:rsidRPr="00AE01C7">
        <w:rPr>
          <w:rFonts w:ascii="Arial" w:hAnsi="Arial" w:cs="Arial"/>
          <w:b/>
        </w:rPr>
        <w:t>VR360 MX</w:t>
      </w:r>
      <w:r>
        <w:rPr>
          <w:rFonts w:ascii="Arial" w:hAnsi="Arial" w:cs="Arial"/>
          <w:b/>
        </w:rPr>
        <w:t xml:space="preserve">: </w:t>
      </w:r>
      <w:r w:rsidRPr="005D6874">
        <w:rPr>
          <w:rFonts w:ascii="Arial" w:hAnsi="Arial" w:cs="Arial"/>
          <w:sz w:val="24"/>
        </w:rPr>
        <w:t>Los fundadores de la empresa tecnológica VR360 MX han instaurado la app Ver México en el Museo Nacional de Antropología con el fin de que los usuarios interactúen y comprendan 15 de las piezas más importantes que pueden encontrar en el recinto.</w:t>
      </w:r>
      <w:r>
        <w:rPr>
          <w:rFonts w:ascii="Arial" w:hAnsi="Arial" w:cs="Arial"/>
          <w:sz w:val="24"/>
        </w:rPr>
        <w:t xml:space="preserve"> </w:t>
      </w:r>
      <w:r w:rsidRPr="005D6874">
        <w:rPr>
          <w:rFonts w:ascii="Arial" w:hAnsi="Arial" w:cs="Arial"/>
          <w:sz w:val="24"/>
        </w:rPr>
        <w:t>Disponible en Play Store</w:t>
      </w:r>
      <w:r>
        <w:rPr>
          <w:rFonts w:ascii="Arial" w:hAnsi="Arial" w:cs="Arial"/>
          <w:sz w:val="24"/>
        </w:rPr>
        <w:t>.</w:t>
      </w:r>
    </w:p>
    <w:p w:rsidR="00476093" w:rsidRDefault="00476093" w:rsidP="00476093">
      <w:pPr>
        <w:spacing w:line="360" w:lineRule="auto"/>
        <w:jc w:val="both"/>
        <w:rPr>
          <w:rFonts w:ascii="Arial" w:hAnsi="Arial" w:cs="Arial"/>
          <w:sz w:val="24"/>
        </w:rPr>
      </w:pPr>
    </w:p>
    <w:p w:rsidR="00476093" w:rsidRPr="00476093" w:rsidRDefault="00476093" w:rsidP="00476093">
      <w:pPr>
        <w:spacing w:line="360" w:lineRule="auto"/>
        <w:jc w:val="both"/>
        <w:rPr>
          <w:rFonts w:ascii="Arial" w:hAnsi="Arial" w:cs="Arial"/>
          <w:sz w:val="24"/>
        </w:rPr>
      </w:pPr>
      <w:r>
        <w:rPr>
          <w:rFonts w:ascii="Arial" w:hAnsi="Arial" w:cs="Arial"/>
          <w:b/>
        </w:rPr>
        <w:t>Yunuene museo</w:t>
      </w:r>
      <w:r>
        <w:rPr>
          <w:rFonts w:ascii="Arial" w:hAnsi="Arial" w:cs="Arial"/>
          <w:b/>
        </w:rPr>
        <w:t xml:space="preserve">: </w:t>
      </w:r>
      <w:r w:rsidRPr="0089185C">
        <w:rPr>
          <w:rFonts w:ascii="Arial" w:hAnsi="Arial" w:cs="Arial"/>
        </w:rPr>
        <w:t>El recién inaugurado Museo de la Bolsa Mexicana de Valores exhibe las piezas de Yunuen Esparza, las cuales se llenan de vida y movimiento con tecnología de realidad aumentada. Sus obras deconstructivas buscan inspirar al espectador a descubrir el significado profundo de lo cotidiano, despertar el pensamiento creativo y alcanzar la individualidad.</w:t>
      </w:r>
    </w:p>
    <w:p w:rsidR="00476093" w:rsidRDefault="00476093" w:rsidP="00476093">
      <w:pPr>
        <w:spacing w:line="360" w:lineRule="auto"/>
        <w:jc w:val="both"/>
        <w:rPr>
          <w:rFonts w:ascii="Arial" w:hAnsi="Arial" w:cs="Arial"/>
          <w:b/>
          <w:sz w:val="24"/>
        </w:rPr>
      </w:pPr>
    </w:p>
    <w:p w:rsidR="00476093" w:rsidRPr="00415D6E" w:rsidRDefault="00476093" w:rsidP="00476093">
      <w:pPr>
        <w:spacing w:line="360" w:lineRule="auto"/>
        <w:jc w:val="both"/>
        <w:rPr>
          <w:rFonts w:ascii="Arial" w:hAnsi="Arial" w:cs="Arial"/>
          <w:b/>
          <w:sz w:val="24"/>
        </w:rPr>
      </w:pPr>
      <w:bookmarkStart w:id="0" w:name="_GoBack"/>
      <w:bookmarkEnd w:id="0"/>
    </w:p>
    <w:sectPr w:rsidR="00476093" w:rsidRPr="00415D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040" w:rsidRDefault="00FB7040" w:rsidP="003905D1">
      <w:pPr>
        <w:spacing w:after="0" w:line="240" w:lineRule="auto"/>
      </w:pPr>
      <w:r>
        <w:separator/>
      </w:r>
    </w:p>
  </w:endnote>
  <w:endnote w:type="continuationSeparator" w:id="0">
    <w:p w:rsidR="00FB7040" w:rsidRDefault="00FB7040" w:rsidP="0039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040" w:rsidRDefault="00FB7040" w:rsidP="003905D1">
      <w:pPr>
        <w:spacing w:after="0" w:line="240" w:lineRule="auto"/>
      </w:pPr>
      <w:r>
        <w:separator/>
      </w:r>
    </w:p>
  </w:footnote>
  <w:footnote w:type="continuationSeparator" w:id="0">
    <w:p w:rsidR="00FB7040" w:rsidRDefault="00FB7040" w:rsidP="003905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D1"/>
    <w:rsid w:val="000802DC"/>
    <w:rsid w:val="003905D1"/>
    <w:rsid w:val="003D22D2"/>
    <w:rsid w:val="004040FE"/>
    <w:rsid w:val="00415D6E"/>
    <w:rsid w:val="00476093"/>
    <w:rsid w:val="004A6B4D"/>
    <w:rsid w:val="004D509F"/>
    <w:rsid w:val="005A6B34"/>
    <w:rsid w:val="0061327E"/>
    <w:rsid w:val="007F7B5C"/>
    <w:rsid w:val="00A33FB8"/>
    <w:rsid w:val="00D95BE6"/>
    <w:rsid w:val="00E1344A"/>
    <w:rsid w:val="00F43615"/>
    <w:rsid w:val="00F753A8"/>
    <w:rsid w:val="00FB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8120"/>
  <w15:chartTrackingRefBased/>
  <w15:docId w15:val="{1D1F5B0A-F4CC-4792-A09C-026DE6FE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0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5D1"/>
    <w:rPr>
      <w:lang w:val="es-MX"/>
    </w:rPr>
  </w:style>
  <w:style w:type="paragraph" w:styleId="Piedepgina">
    <w:name w:val="footer"/>
    <w:basedOn w:val="Normal"/>
    <w:link w:val="PiedepginaCar"/>
    <w:uiPriority w:val="99"/>
    <w:unhideWhenUsed/>
    <w:rsid w:val="00390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5D1"/>
    <w:rPr>
      <w:lang w:val="es-MX"/>
    </w:rPr>
  </w:style>
  <w:style w:type="paragraph" w:styleId="NormalWeb">
    <w:name w:val="Normal (Web)"/>
    <w:basedOn w:val="Normal"/>
    <w:uiPriority w:val="99"/>
    <w:semiHidden/>
    <w:unhideWhenUsed/>
    <w:rsid w:val="00D95BE6"/>
    <w:rPr>
      <w:rFonts w:ascii="Times New Roman" w:hAnsi="Times New Roman" w:cs="Times New Roman"/>
      <w:sz w:val="24"/>
      <w:szCs w:val="24"/>
    </w:rPr>
  </w:style>
  <w:style w:type="paragraph" w:styleId="Descripcin">
    <w:name w:val="caption"/>
    <w:basedOn w:val="Normal"/>
    <w:next w:val="Normal"/>
    <w:uiPriority w:val="35"/>
    <w:unhideWhenUsed/>
    <w:qFormat/>
    <w:rsid w:val="007F7B5C"/>
    <w:pPr>
      <w:spacing w:after="200" w:line="240" w:lineRule="auto"/>
    </w:pPr>
    <w:rPr>
      <w:i/>
      <w:iCs/>
      <w:color w:val="44546A" w:themeColor="text2"/>
      <w:sz w:val="18"/>
      <w:szCs w:val="18"/>
    </w:rPr>
  </w:style>
  <w:style w:type="table" w:styleId="Tablaconcuadrcula">
    <w:name w:val="Table Grid"/>
    <w:basedOn w:val="Tablanormal"/>
    <w:uiPriority w:val="39"/>
    <w:rsid w:val="0047609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9663">
      <w:bodyDiv w:val="1"/>
      <w:marLeft w:val="0"/>
      <w:marRight w:val="0"/>
      <w:marTop w:val="0"/>
      <w:marBottom w:val="0"/>
      <w:divBdr>
        <w:top w:val="none" w:sz="0" w:space="0" w:color="auto"/>
        <w:left w:val="none" w:sz="0" w:space="0" w:color="auto"/>
        <w:bottom w:val="none" w:sz="0" w:space="0" w:color="auto"/>
        <w:right w:val="none" w:sz="0" w:space="0" w:color="auto"/>
      </w:divBdr>
    </w:div>
    <w:div w:id="351960678">
      <w:bodyDiv w:val="1"/>
      <w:marLeft w:val="0"/>
      <w:marRight w:val="0"/>
      <w:marTop w:val="0"/>
      <w:marBottom w:val="0"/>
      <w:divBdr>
        <w:top w:val="none" w:sz="0" w:space="0" w:color="auto"/>
        <w:left w:val="none" w:sz="0" w:space="0" w:color="auto"/>
        <w:bottom w:val="none" w:sz="0" w:space="0" w:color="auto"/>
        <w:right w:val="none" w:sz="0" w:space="0" w:color="auto"/>
      </w:divBdr>
    </w:div>
    <w:div w:id="434792401">
      <w:bodyDiv w:val="1"/>
      <w:marLeft w:val="0"/>
      <w:marRight w:val="0"/>
      <w:marTop w:val="0"/>
      <w:marBottom w:val="0"/>
      <w:divBdr>
        <w:top w:val="none" w:sz="0" w:space="0" w:color="auto"/>
        <w:left w:val="none" w:sz="0" w:space="0" w:color="auto"/>
        <w:bottom w:val="none" w:sz="0" w:space="0" w:color="auto"/>
        <w:right w:val="none" w:sz="0" w:space="0" w:color="auto"/>
      </w:divBdr>
    </w:div>
    <w:div w:id="526413155">
      <w:bodyDiv w:val="1"/>
      <w:marLeft w:val="0"/>
      <w:marRight w:val="0"/>
      <w:marTop w:val="0"/>
      <w:marBottom w:val="0"/>
      <w:divBdr>
        <w:top w:val="none" w:sz="0" w:space="0" w:color="auto"/>
        <w:left w:val="none" w:sz="0" w:space="0" w:color="auto"/>
        <w:bottom w:val="none" w:sz="0" w:space="0" w:color="auto"/>
        <w:right w:val="none" w:sz="0" w:space="0" w:color="auto"/>
      </w:divBdr>
    </w:div>
    <w:div w:id="747776475">
      <w:bodyDiv w:val="1"/>
      <w:marLeft w:val="0"/>
      <w:marRight w:val="0"/>
      <w:marTop w:val="0"/>
      <w:marBottom w:val="0"/>
      <w:divBdr>
        <w:top w:val="none" w:sz="0" w:space="0" w:color="auto"/>
        <w:left w:val="none" w:sz="0" w:space="0" w:color="auto"/>
        <w:bottom w:val="none" w:sz="0" w:space="0" w:color="auto"/>
        <w:right w:val="none" w:sz="0" w:space="0" w:color="auto"/>
      </w:divBdr>
    </w:div>
    <w:div w:id="975909028">
      <w:bodyDiv w:val="1"/>
      <w:marLeft w:val="0"/>
      <w:marRight w:val="0"/>
      <w:marTop w:val="0"/>
      <w:marBottom w:val="0"/>
      <w:divBdr>
        <w:top w:val="none" w:sz="0" w:space="0" w:color="auto"/>
        <w:left w:val="none" w:sz="0" w:space="0" w:color="auto"/>
        <w:bottom w:val="none" w:sz="0" w:space="0" w:color="auto"/>
        <w:right w:val="none" w:sz="0" w:space="0" w:color="auto"/>
      </w:divBdr>
    </w:div>
    <w:div w:id="1120536376">
      <w:bodyDiv w:val="1"/>
      <w:marLeft w:val="0"/>
      <w:marRight w:val="0"/>
      <w:marTop w:val="0"/>
      <w:marBottom w:val="0"/>
      <w:divBdr>
        <w:top w:val="none" w:sz="0" w:space="0" w:color="auto"/>
        <w:left w:val="none" w:sz="0" w:space="0" w:color="auto"/>
        <w:bottom w:val="none" w:sz="0" w:space="0" w:color="auto"/>
        <w:right w:val="none" w:sz="0" w:space="0" w:color="auto"/>
      </w:divBdr>
      <w:divsChild>
        <w:div w:id="61952691">
          <w:marLeft w:val="0"/>
          <w:marRight w:val="0"/>
          <w:marTop w:val="0"/>
          <w:marBottom w:val="0"/>
          <w:divBdr>
            <w:top w:val="none" w:sz="0" w:space="0" w:color="auto"/>
            <w:left w:val="none" w:sz="0" w:space="0" w:color="auto"/>
            <w:bottom w:val="none" w:sz="0" w:space="0" w:color="auto"/>
            <w:right w:val="none" w:sz="0" w:space="0" w:color="auto"/>
          </w:divBdr>
        </w:div>
      </w:divsChild>
    </w:div>
    <w:div w:id="1331643633">
      <w:bodyDiv w:val="1"/>
      <w:marLeft w:val="0"/>
      <w:marRight w:val="0"/>
      <w:marTop w:val="0"/>
      <w:marBottom w:val="0"/>
      <w:divBdr>
        <w:top w:val="none" w:sz="0" w:space="0" w:color="auto"/>
        <w:left w:val="none" w:sz="0" w:space="0" w:color="auto"/>
        <w:bottom w:val="none" w:sz="0" w:space="0" w:color="auto"/>
        <w:right w:val="none" w:sz="0" w:space="0" w:color="auto"/>
      </w:divBdr>
      <w:divsChild>
        <w:div w:id="1006782581">
          <w:marLeft w:val="0"/>
          <w:marRight w:val="0"/>
          <w:marTop w:val="0"/>
          <w:marBottom w:val="0"/>
          <w:divBdr>
            <w:top w:val="none" w:sz="0" w:space="0" w:color="auto"/>
            <w:left w:val="none" w:sz="0" w:space="0" w:color="auto"/>
            <w:bottom w:val="none" w:sz="0" w:space="0" w:color="auto"/>
            <w:right w:val="none" w:sz="0" w:space="0" w:color="auto"/>
          </w:divBdr>
        </w:div>
      </w:divsChild>
    </w:div>
    <w:div w:id="1770538097">
      <w:bodyDiv w:val="1"/>
      <w:marLeft w:val="0"/>
      <w:marRight w:val="0"/>
      <w:marTop w:val="0"/>
      <w:marBottom w:val="0"/>
      <w:divBdr>
        <w:top w:val="none" w:sz="0" w:space="0" w:color="auto"/>
        <w:left w:val="none" w:sz="0" w:space="0" w:color="auto"/>
        <w:bottom w:val="none" w:sz="0" w:space="0" w:color="auto"/>
        <w:right w:val="none" w:sz="0" w:space="0" w:color="auto"/>
      </w:divBdr>
    </w:div>
    <w:div w:id="1788281231">
      <w:bodyDiv w:val="1"/>
      <w:marLeft w:val="0"/>
      <w:marRight w:val="0"/>
      <w:marTop w:val="0"/>
      <w:marBottom w:val="0"/>
      <w:divBdr>
        <w:top w:val="none" w:sz="0" w:space="0" w:color="auto"/>
        <w:left w:val="none" w:sz="0" w:space="0" w:color="auto"/>
        <w:bottom w:val="none" w:sz="0" w:space="0" w:color="auto"/>
        <w:right w:val="none" w:sz="0" w:space="0" w:color="auto"/>
      </w:divBdr>
    </w:div>
    <w:div w:id="18492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ARs18</b:Tag>
    <b:SourceType>InternetSite</b:SourceType>
    <b:Guid>{BA676D48-7079-414C-814E-9FCA01688A28}</b:Guid>
    <b:Author>
      <b:Author>
        <b:NameList>
          <b:Person>
            <b:Last>ARsoft</b:Last>
          </b:Person>
        </b:NameList>
      </b:Author>
    </b:Author>
    <b:Title>ARsoft</b:Title>
    <b:Year>2018</b:Year>
    <b:Month>octubre</b:Month>
    <b:Day>15</b:Day>
    <b:URL>http://www.arsoft-company.com/armuseum/</b:URL>
    <b:RefOrder>1</b:RefOrder>
  </b:Source>
  <b:Source>
    <b:Tag>nex18</b:Tag>
    <b:SourceType>InternetSite</b:SourceType>
    <b:Guid>{17D2122A-225B-4D4E-9B52-0D10F0F927F0}</b:Guid>
    <b:Author>
      <b:Author>
        <b:NameList>
          <b:Person>
            <b:Last>latinoamerica</b:Last>
            <b:First>next</b:First>
          </b:Person>
        </b:NameList>
      </b:Author>
    </b:Author>
    <b:Title>next</b:Title>
    <b:Year>2018</b:Year>
    <b:Month>oct</b:Month>
    <b:Day>13</b:Day>
    <b:URL>http://www.nextlatam.com/</b:URL>
    <b:RefOrder>2</b:RefOrder>
  </b:Source>
  <b:Source>
    <b:Tag>Sol18</b:Tag>
    <b:SourceType>InternetSite</b:SourceType>
    <b:Guid>{53C26605-2202-401D-B6F5-5E72DF92142D}</b:Guid>
    <b:Author>
      <b:Author>
        <b:NameList>
          <b:Person>
            <b:Last>Solutek</b:Last>
          </b:Person>
        </b:NameList>
      </b:Author>
    </b:Author>
    <b:Title>Solutek Marketing</b:Title>
    <b:Year>2018</b:Year>
    <b:Month>oct</b:Month>
    <b:Day>13</b:Day>
    <b:URL>http://marketing.solutekcolombia.com/blog/project/desarrollo-aplicaciones-moviles-realidad-aumentada/</b:URL>
    <b:RefOrder>3</b:RefOrder>
  </b:Source>
  <b:Source>
    <b:Tag>ine17</b:Tag>
    <b:SourceType>InternetSite</b:SourceType>
    <b:Guid>{BC56F01C-C2B0-4B22-8FA8-B56C4EA77ED9}</b:Guid>
    <b:Author>
      <b:Author>
        <b:NameList>
          <b:Person>
            <b:Last>inegi</b:Last>
          </b:Person>
        </b:NameList>
      </b:Author>
    </b:Author>
    <b:Title>INEGI</b:Title>
    <b:Year>2017</b:Year>
    <b:Month>mayo</b:Month>
    <b:Day>15</b:Day>
    <b:URL>http://www.inegi.org.mx/saladeprensa/aproposito/2017/internet2017_Nal.pdf</b:URL>
    <b:RefOrder>4</b:RefOrder>
  </b:Source>
</b:Sources>
</file>

<file path=customXml/itemProps1.xml><?xml version="1.0" encoding="utf-8"?>
<ds:datastoreItem xmlns:ds="http://schemas.openxmlformats.org/officeDocument/2006/customXml" ds:itemID="{524C6394-3DD4-4D87-9250-A41548B0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6</Pages>
  <Words>997</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2018-10-20T03:11:00Z</dcterms:created>
  <dcterms:modified xsi:type="dcterms:W3CDTF">2018-10-21T20:29:00Z</dcterms:modified>
</cp:coreProperties>
</file>