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Documento de Especificación de Requisitos: CU06-Generar denuncia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mz038qwxpsg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Historial de revisión</w:t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6.4850491061106"/>
        <w:gridCol w:w="1227.581204590539"/>
        <w:gridCol w:w="1576.3258649855788"/>
        <w:gridCol w:w="1604.225437817182"/>
        <w:gridCol w:w="1604.225437817182"/>
        <w:gridCol w:w="2036.668816707031"/>
        <w:tblGridChange w:id="0">
          <w:tblGrid>
            <w:gridCol w:w="976.4850491061106"/>
            <w:gridCol w:w="1227.581204590539"/>
            <w:gridCol w:w="1576.3258649855788"/>
            <w:gridCol w:w="1604.225437817182"/>
            <w:gridCol w:w="1604.225437817182"/>
            <w:gridCol w:w="2036.668816707031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Preparado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Revisado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Aprobado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Resumen de cambios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spacing w:after="120" w:before="240"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inicial: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1"/>
              </w:numPr>
              <w:spacing w:after="0" w:afterAutospacing="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 de Casos de Uso.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1"/>
              </w:numPr>
              <w:spacing w:after="0" w:afterAutospacing="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Especificación de caso de uso 06.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1"/>
              </w:numPr>
              <w:spacing w:after="12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  <w:p w:rsidR="00000000" w:rsidDel="00000000" w:rsidP="00000000" w:rsidRDefault="00000000" w:rsidRPr="00000000" w14:paraId="0000002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Rosmeri Gloria Ccanto Flores</w:t>
            </w:r>
          </w:p>
          <w:p w:rsidR="00000000" w:rsidDel="00000000" w:rsidP="00000000" w:rsidRDefault="00000000" w:rsidRPr="00000000" w14:paraId="0000002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Ariana Maria Camana Huapaya</w:t>
            </w:r>
          </w:p>
          <w:p w:rsidR="00000000" w:rsidDel="00000000" w:rsidP="00000000" w:rsidRDefault="00000000" w:rsidRPr="00000000" w14:paraId="0000003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Erly Toribio Rivera Inche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Actualización de:.</w:t>
            </w:r>
          </w:p>
          <w:p w:rsidR="00000000" w:rsidDel="00000000" w:rsidP="00000000" w:rsidRDefault="00000000" w:rsidRPr="00000000" w14:paraId="00000034">
            <w:pPr>
              <w:numPr>
                <w:ilvl w:val="1"/>
                <w:numId w:val="2"/>
              </w:numPr>
              <w:spacing w:after="12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</w:tbl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358187</wp:posOffset>
            </wp:positionV>
            <wp:extent cx="7005638" cy="7073786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7073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Diagrama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960"/>
        <w:gridCol w:w="7440"/>
        <w:tblGridChange w:id="0">
          <w:tblGrid>
            <w:gridCol w:w="615"/>
            <w:gridCol w:w="960"/>
            <w:gridCol w:w="74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CU06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Generar denuncia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Autor: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GRUPO 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02/10/2022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Permite tomar la información brindada por una alerta para realizar la denuncia respectiva y enviarla a la autoridad correspondiente.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A06-Moderador.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A08-Google Maps API.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alerta debe estar validada y verificada con éxito.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moderador presiona el botón “Realizar Denuncia” en la IU-18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moderador visualiza y selecciona las alertas que quiere unir en una denuncia.</w:t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Arrastra las alertas seleccionadas al recuadro correspondiente.</w:t>
            </w:r>
          </w:p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Presiona el botón “Realizar Denuncia a SERFOR”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alerta es publicada en la página.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ubicación es incluida en el mapa interactivo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Los datos necesarios son tomados de la alerta para realizar la denuncia correspondiente.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denuncia es envíada a la autoridad correspondiente.</w:t>
            </w:r>
          </w:p>
        </w:tc>
      </w:tr>
    </w:tbl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Interfaces de Usuarios relacionados</w:t>
      </w:r>
    </w:p>
    <w:p w:rsidR="00000000" w:rsidDel="00000000" w:rsidP="00000000" w:rsidRDefault="00000000" w:rsidRPr="00000000" w14:paraId="0000007E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IU-16</w:t>
      </w:r>
    </w:p>
    <w:p w:rsidR="00000000" w:rsidDel="00000000" w:rsidP="00000000" w:rsidRDefault="00000000" w:rsidRPr="00000000" w14:paraId="0000007F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48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899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6834" w:w="11909" w:orient="portrait"/>
      <w:pgMar w:bottom="1440" w:top="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-872962</wp:posOffset>
          </wp:positionH>
          <wp:positionV relativeFrom="paragraph">
            <wp:posOffset>-310561</wp:posOffset>
          </wp:positionV>
          <wp:extent cx="7472363" cy="10563998"/>
          <wp:effectExtent b="0" l="0" r="0" t="0"/>
          <wp:wrapNone/>
          <wp:docPr id="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72363" cy="1056399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