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-942974</wp:posOffset>
            </wp:positionH>
            <wp:positionV relativeFrom="paragraph">
              <wp:posOffset>114300</wp:posOffset>
            </wp:positionV>
            <wp:extent cx="7439866" cy="10520363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9866" cy="10520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Documento de Especificación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HISTORIAL DE CAMBIOS</w:t>
      </w:r>
    </w:p>
    <w:p w:rsidR="00000000" w:rsidDel="00000000" w:rsidP="00000000" w:rsidRDefault="00000000" w:rsidRPr="00000000" w14:paraId="00000037">
      <w:pPr>
        <w:spacing w:after="100" w:before="100" w:line="278.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3030"/>
        <w:gridCol w:w="2280"/>
        <w:gridCol w:w="2715"/>
        <w:tblGridChange w:id="0">
          <w:tblGrid>
            <w:gridCol w:w="1095"/>
            <w:gridCol w:w="3030"/>
            <w:gridCol w:w="2280"/>
            <w:gridCol w:w="271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2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2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2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2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2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Alata Gutierrez Rodolfo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12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Rosas Sequeiros Fabricio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Introducción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Especificación técnica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120" w:before="0" w:beforeAutospacing="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Objetos de la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2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10/10/2022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 de 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proporciona información de diseño de soluciones de alto nivel para proyectos de mantenimiento y desarrollo de aplicaciones.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Enumere los roles técnicos del proyecto que están involucrados en la entrega de aplicaciones.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 de proyecto (DP)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Analista de Software (A)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Desarrolladora Frontend(DF),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Diseñadora de Software (DS)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Diseñador UI (DUI)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Desarrollador Frontend (DF)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Desarrollador Frontend (DF)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Analista de Base de Datos (ABD)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Desarrollador Backend (DB)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before="72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Definiciones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documento se utilizan los siguientes términos, siglas y abreviaturas:</w:t>
      </w:r>
    </w:p>
    <w:p w:rsidR="00000000" w:rsidDel="00000000" w:rsidP="00000000" w:rsidRDefault="00000000" w:rsidRPr="00000000" w14:paraId="00000057">
      <w:pPr>
        <w:spacing w:after="240" w:befor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BLOB : Es un tipo de datos de MySQL que puede almacenar datos binarios como los de archivos de imagen, multimedia y PDF.</w:t>
      </w:r>
    </w:p>
    <w:p w:rsidR="00000000" w:rsidDel="00000000" w:rsidP="00000000" w:rsidRDefault="00000000" w:rsidRPr="00000000" w14:paraId="00000058">
      <w:pPr>
        <w:spacing w:after="240" w:befor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SERFOR: un organismo técnico especializado, comprometido con el manejo sostenible del Patrimonio Forestal y de Fauna Silvestre nacional.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before="2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documento se hace referencia a los siguientes documentos e información externa: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Especificaciones técnicas de la Base de Datos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Gestor de Base de Datos</w:t>
      </w:r>
    </w:p>
    <w:p w:rsidR="00000000" w:rsidDel="00000000" w:rsidP="00000000" w:rsidRDefault="00000000" w:rsidRPr="00000000" w14:paraId="0000005D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Sistema Gestor de Base de Datos se usará PLSQL. A continuación, se presentan las características de la herramienta que serán de beneficio para el desarrollo de nuestra aplicación: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•Tiene una alta concurrencia, es decir, puede atender a muchos clientes a la vez y entregar la misma información de sus tablas, sin bloqueos.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•Puede soportar múltiples tipos de datos de manera nativa.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•Permite definir eventos y generar acciones cuando algún trigger se dispara.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•Se puede consultar los datos a través de vistas.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•Permite trabajar con sus datos como si fueran objetos y ofrece mecanismos de orientación a objetos, como herencia de tablas.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•Soporta gran cantidad de lenguajes, capaz de trabajar con funciones internas, que se ejecutan en el servidor, escritas en diversos lenguajes como C, C++, Java, PHP, Python o Ruby.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Objects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Conceptual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73275" cy="44364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3275" cy="4436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Tablas</w:t>
      </w:r>
    </w:p>
    <w:p w:rsidR="00000000" w:rsidDel="00000000" w:rsidP="00000000" w:rsidRDefault="00000000" w:rsidRPr="00000000" w14:paraId="00000070">
      <w:pPr>
        <w:numPr>
          <w:ilvl w:val="2"/>
          <w:numId w:val="4"/>
        </w:numPr>
        <w:spacing w:after="240" w:before="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USUARIO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Entidad que contiene la información del usuario que se registra en la plataforma.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35"/>
        <w:gridCol w:w="1515"/>
        <w:gridCol w:w="1814.5"/>
        <w:gridCol w:w="1814.5"/>
        <w:tblGridChange w:id="0">
          <w:tblGrid>
            <w:gridCol w:w="1950"/>
            <w:gridCol w:w="1935"/>
            <w:gridCol w:w="1515"/>
            <w:gridCol w:w="1814.5"/>
            <w:gridCol w:w="18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electrónico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foto_perfil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Foto de perfil en la plataforma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Validador sobre el envío de notificaciones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fechanac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nacimiento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Entidad que contiene la información de los administradores de la plataforma.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35"/>
        <w:gridCol w:w="1515"/>
        <w:gridCol w:w="1515"/>
        <w:gridCol w:w="2114"/>
        <w:tblGridChange w:id="0">
          <w:tblGrid>
            <w:gridCol w:w="1950"/>
            <w:gridCol w:w="1935"/>
            <w:gridCol w:w="1515"/>
            <w:gridCol w:w="1515"/>
            <w:gridCol w:w="21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electrónico del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 del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foto_perfil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Foto de perfil en la plataforma del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</w:t>
            </w:r>
          </w:p>
        </w:tc>
      </w:tr>
    </w:tbl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POSTULANTE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Entidad que contiene la información de los posibles postulantes al puesto de moderador en la plataforma.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35"/>
        <w:gridCol w:w="1515"/>
        <w:gridCol w:w="1814.5"/>
        <w:gridCol w:w="1814.5"/>
        <w:tblGridChange w:id="0">
          <w:tblGrid>
            <w:gridCol w:w="1950"/>
            <w:gridCol w:w="1935"/>
            <w:gridCol w:w="1515"/>
            <w:gridCol w:w="1814.5"/>
            <w:gridCol w:w="18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 paterno del 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 materno del 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documento nacional de identidad del 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Dirección que figura en el dni del 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fechanac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nacimiento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Sexo que figura en el dni del 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electrónico del 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 de celular del 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 con copia digital del DNI del 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 con certificado digital de pertenencia a una ONG del 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del admin que revisó la solicitud de postulación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</w:t>
            </w:r>
          </w:p>
        </w:tc>
      </w:tr>
    </w:tbl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MODERADOR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Entidad que contiene la información de los administradores de la plataforma.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010"/>
        <w:gridCol w:w="1440"/>
        <w:gridCol w:w="1440"/>
        <w:gridCol w:w="2189"/>
        <w:tblGridChange w:id="0">
          <w:tblGrid>
            <w:gridCol w:w="1950"/>
            <w:gridCol w:w="2010"/>
            <w:gridCol w:w="1440"/>
            <w:gridCol w:w="1440"/>
            <w:gridCol w:w="21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de la cuenta de 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 de la cuenta de 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foto_perfil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Foto de perfil en la plataforma del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id_postulante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 la postulación del usuario a moderador asociado a la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ALERTAS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Entidad que contiene la información de las alertas que generan los usuarios de la plataforma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010"/>
        <w:gridCol w:w="1440"/>
        <w:gridCol w:w="1440"/>
        <w:gridCol w:w="2189"/>
        <w:tblGridChange w:id="0">
          <w:tblGrid>
            <w:gridCol w:w="1950"/>
            <w:gridCol w:w="2010"/>
            <w:gridCol w:w="1440"/>
            <w:gridCol w:w="1440"/>
            <w:gridCol w:w="21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id_marcador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del marcador asociado a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del usuario que genera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del moderador que revisa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id_denuncia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 la posible denuncia que derive de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Prueba de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Prueba de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nombreAnimal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animal asociado a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Especie del animal asociado a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Categoría del animal asociado a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emisión de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descripcionAnimal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animal referido en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descripcionHechos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 lo hechos del motivo de la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alerta generada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 que indica si la alerta fue revisada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Marcador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Entidad que contiene la información de los marcadores que aparecerán en el mapa de la plataforma indicando el lugar de una alerta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010"/>
        <w:gridCol w:w="1440"/>
        <w:gridCol w:w="1440"/>
        <w:gridCol w:w="2189"/>
        <w:tblGridChange w:id="0">
          <w:tblGrid>
            <w:gridCol w:w="1950"/>
            <w:gridCol w:w="2010"/>
            <w:gridCol w:w="1440"/>
            <w:gridCol w:w="1440"/>
            <w:gridCol w:w="21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id_marcador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marcador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 la alerta asociada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Coordenada de latitud del marcador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Coordenada de longitud del marcador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Imagen del marcador en el mapa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Denuncias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Entidad que contiene la información de las denuncias hechas por los moderadores derivadas de las alertas, contiene los principales campos requeridos por el SERFOR para realizar una denuncia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010"/>
        <w:gridCol w:w="1440"/>
        <w:gridCol w:w="1440"/>
        <w:gridCol w:w="2189"/>
        <w:tblGridChange w:id="0">
          <w:tblGrid>
            <w:gridCol w:w="1950"/>
            <w:gridCol w:w="2010"/>
            <w:gridCol w:w="1440"/>
            <w:gridCol w:w="1440"/>
            <w:gridCol w:w="21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id_denuncia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 la denuncia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Imagen  de prueba de la denuncia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Posible video de prueba de la denuncia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Categoría de la denuncia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emisión de la denuncia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acto a denunciar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Ubicación de la denuncia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tipoDenuncia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denuncia requerida por el SERFOR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HfSkePM0lJHy2dyWm09sGcL5JA==">AMUW2mXEVG/B5rRFZRhCAhVWxuY/4GqNRTZBF6p+By4BED+OgmosE2bWlIoHwwY1qJQW1mV9z3f8eEidFjML6UkE3eLUp/3xa++cGu1wmvZrEoBfCsY6XdvRJhqz+3lu+3sVXXHsYEG3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