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3816"/>
      </w:tblGrid>
      <w:tr>
        <w:tc>
          <w:tcPr>
            <w:tcW w:type="dxa" w:w="4428"/>
            <w:shd w:val="clear" w:color="auto" w:fill="38685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MH Construction, Inc.</w:t>
            </w:r>
            <w:r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  3111 N. Capitol Ave., Pasco, WA 99301  |  (509) 308-6489</w:t>
            </w:r>
          </w:p>
        </w:tc>
        <w:tc>
          <w:tcPr>
            <w:tcW w:type="dxa" w:w="4428"/>
            <w:shd w:val="clear" w:color="auto" w:fill="386851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8"/>
              </w:rPr>
              <w:t>FORM 06-A</w:t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Rev 1.0  |  April 2026  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386851"/>
          <w:sz w:val="32"/>
        </w:rPr>
        <w:t>DAILY CONSTRUCTION REPORT</w:t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Category: Project Administration  |  Aligned with AGC CSEA, OSHA 29 CFR 1926, WAC 296-155</w:t>
      </w:r>
    </w:p>
    <w:p>
      <w:pPr>
        <w:jc w:val="center"/>
      </w:pPr>
      <w:r>
        <w:rPr>
          <w:color w:val="BD926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b/>
          <w:color w:val="386851"/>
          <w:sz w:val="20"/>
        </w:rPr>
        <w:t>REVISION &amp; 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4"/>
        <w:gridCol w:w="2214"/>
        <w:gridCol w:w="2214"/>
        <w:gridCol w:w="221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FORM 06-A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April 2026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Matt Ramsey, Safety Officer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48"/>
        <w:gridCol w:w="5148"/>
      </w:tblGrid>
      <w:tr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Project Name / Number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Date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Superintendent / PM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Weather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Temperature (High/Low)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Wind Speed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Precipitation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Site Conditions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p/>
    <w:p>
      <w:r>
        <w:rPr>
          <w:rFonts w:ascii="Arial" w:hAnsi="Arial"/>
          <w:b/>
          <w:color w:val="1A1A1A"/>
          <w:sz w:val="22"/>
        </w:rPr>
        <w:t>Workforce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74"/>
        <w:gridCol w:w="2574"/>
        <w:gridCol w:w="2574"/>
        <w:gridCol w:w="257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Trade / Company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# Workers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Work Performed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MH Construction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p>
      <w:r>
        <w:rPr>
          <w:rFonts w:ascii="Arial" w:hAnsi="Arial"/>
          <w:b/>
          <w:color w:val="1A1A1A"/>
          <w:sz w:val="22"/>
        </w:rPr>
        <w:t>Equipment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74"/>
        <w:gridCol w:w="2574"/>
        <w:gridCol w:w="2574"/>
        <w:gridCol w:w="257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Equipment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Hours Used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Operator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Work Completed Today: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Work Planned Tomorrow: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Issues / Delays / Impacts: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Visitors to Site: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Safety Incidents / Near Misses: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Materials Delivered: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p/>
    <w:p>
      <w:r>
        <w:rPr>
          <w:rFonts w:ascii="Arial" w:hAnsi="Arial"/>
          <w:b/>
          <w:color w:val="386851"/>
          <w:sz w:val="22"/>
        </w:rPr>
        <w:t>SIGNATURES &amp; AUTHORIZATION</w:t>
      </w:r>
    </w:p>
    <w:p>
      <w:r>
        <w:rPr>
          <w:rFonts w:ascii="Arial" w:hAnsi="Arial"/>
          <w:i/>
          <w:color w:val="888888"/>
          <w:sz w:val="16"/>
        </w:rPr>
        <w:t>DocuSign Note: Each signature field below corresponds to a DocuSign recipient role. Assign roles before sending.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428"/>
        <w:gridCol w:w="4428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Superintendent / PM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Project Manager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</w:tr>
    </w:tbl>
    <w:p/>
    <w:p>
      <w:pPr>
        <w:jc w:val="center"/>
      </w:pPr>
      <w:r>
        <w:rPr>
          <w:rFonts w:ascii="Arial" w:hAnsi="Arial"/>
          <w:i/>
          <w:color w:val="888888"/>
          <w:sz w:val="14"/>
        </w:rPr>
        <w:t>MH Construction, Inc.  |  3111 N. Capitol Ave., Pasco, WA 99301  |  (509) 308-6489  |  office@mhc-gc.com  |  www.mhc-gc.com  |  Veteran Owned</w:t>
      </w:r>
    </w:p>
    <w:sectPr w:rsidR="00FC693F" w:rsidRPr="0006063C" w:rsidSect="00034616">
      <w:pgSz w:w="12240" w:h="15840"/>
      <w:pgMar w:top="1440" w:right="1440" w:bottom="1224" w:left="19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632AFC-3971-4F6B-85AD-F0768910FB3D}"/>
</file>

<file path=customXml/itemProps3.xml><?xml version="1.0" encoding="utf-8"?>
<ds:datastoreItem xmlns:ds="http://schemas.openxmlformats.org/officeDocument/2006/customXml" ds:itemID="{2B47832F-02A5-41A2-B132-D4C12C71B526}"/>
</file>

<file path=customXml/itemProps4.xml><?xml version="1.0" encoding="utf-8"?>
<ds:datastoreItem xmlns:ds="http://schemas.openxmlformats.org/officeDocument/2006/customXml" ds:itemID="{133363E4-2DE9-429A-993C-690365B5B60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