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EOM-F-05.1 | Equipment Maintenance Request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EOM-F-05.1 | Equipment Maintenance Request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Title"/>
        <w:rPr/>
      </w:pPr>
      <w:r>
        <w:rPr/>
        <w:t>EOM-F-05.1 | EQUIPMENT MAINTENANCE WORK ORDER</w:t>
      </w:r>
    </w:p>
    <w:p>
      <w:pPr>
        <w:pStyle w:val="Normal"/>
        <w:rPr/>
      </w:pPr>
      <w:r>
        <w:rPr>
          <w:b/>
        </w:rPr>
        <w:t xml:space="preserve">FIELD INSTRUCTION: </w:t>
      </w:r>
      <w:r>
        <w:rPr/>
        <w:t>Operator reports the defect immediately. Fleet Commander classifies the hold, assigns the provider, verifies completed work, and controls return to service.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Work Order ID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Asset ID / QR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Employee ID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Project / Location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Date-Time Reported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Mileage / Engine Hours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Defect / Symptoms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Safety-Critical?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Operating Restriction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Provider: Internal / Valvoline / Torque Mobile / Other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Authorized Scope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Estimate / Not-to-Exceed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Sage 100 Cost Code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Service Date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Parts / Fluids / Tire Work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Invoice / Service Report Link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Next Service Trigger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Authorization and Closeout</w:t>
      </w:r>
    </w:p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39"/>
        <w:gridCol w:w="4939"/>
      </w:tblGrid>
      <w:tr>
        <w:trPr/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Required Approval</w:t>
            </w:r>
          </w:p>
        </w:tc>
        <w:tc>
          <w:tcPr>
            <w:tcW w:w="49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FFFFFF"/>
                <w:sz w:val="17"/>
              </w:rPr>
              <w:t>Signature / Employee ID / Date-Time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Operator report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Fleet Commander work authorization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Qualified service provider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202723"/>
                <w:sz w:val="17"/>
              </w:rPr>
              <w:t>Fleet Commander return-to-service acceptance</w:t>
            </w:r>
          </w:p>
        </w:tc>
        <w:tc>
          <w:tcPr>
            <w:tcW w:w="493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88" w:before="0" w:after="40"/>
              <w:jc w:val="start"/>
              <w:rPr/>
            </w:pPr>
            <w:r>
              <w:rPr/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32DB61-0FC2-4958-A81F-F14A43067F80}"/>
</file>

<file path=customXml/itemProps3.xml><?xml version="1.0" encoding="utf-8"?>
<ds:datastoreItem xmlns:ds="http://schemas.openxmlformats.org/officeDocument/2006/customXml" ds:itemID="{4F993B64-C550-4E45-8D42-DD35CC177386}"/>
</file>

<file path=customXml/itemProps4.xml><?xml version="1.0" encoding="utf-8"?>
<ds:datastoreItem xmlns:ds="http://schemas.openxmlformats.org/officeDocument/2006/customXml" ds:itemID="{60FA02EE-7F23-4EEF-8A6A-8849B2136F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199</Words>
  <Characters>1202</Characters>
  <CharactersWithSpaces>1366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EOM-F-05.1 | Equipment Maintenance Request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