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MISH-F-09.2 | Job Hazard Analysis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MISH-F-09.2 | Job Hazard Analysis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MISH-F-9.2 | JOB HAZARD ANALYSIS (JHA)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Task Description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Identified Hazards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Required Controls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Task Operator Acknowledgments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Site Commander Review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Step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Potential Hazard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Required Control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7C9F73-0335-40E2-8F25-E8E948225953}"/>
</file>

<file path=customXml/itemProps3.xml><?xml version="1.0" encoding="utf-8"?>
<ds:datastoreItem xmlns:ds="http://schemas.openxmlformats.org/officeDocument/2006/customXml" ds:itemID="{4CB2EA4B-F7F1-435C-B3AA-C06A4EB5DA78}"/>
</file>

<file path=customXml/itemProps4.xml><?xml version="1.0" encoding="utf-8"?>
<ds:datastoreItem xmlns:ds="http://schemas.openxmlformats.org/officeDocument/2006/customXml" ds:itemID="{40EDD744-430E-4506-9FB8-5A51573EC7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202</Words>
  <Characters>1141</Characters>
  <CharactersWithSpaces>1318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MISH-F-09.2 | Job Hazard Analysis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2026-08-05T19:39:52Z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