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PEP-F-08.1 | Closeout Punch List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OPERATIONS FORMS</w:t>
              <w:br/>
              <w:t>Document title: PEP-F-08.1 | Closeout Punch List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PEP-F-08.1: CLOSEOUT PUNCH LIST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Project Manager or COO.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Completed By: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Role:</w:t>
            </w:r>
          </w:p>
        </w:tc>
      </w:tr>
    </w:tbl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884E84-6198-4044-A3DB-3FAC74F989A9}"/>
</file>

<file path=customXml/itemProps3.xml><?xml version="1.0" encoding="utf-8"?>
<ds:datastoreItem xmlns:ds="http://schemas.openxmlformats.org/officeDocument/2006/customXml" ds:itemID="{CBBB27F5-E4E2-458A-A7EB-081D2D07EA45}"/>
</file>

<file path=customXml/itemProps4.xml><?xml version="1.0" encoding="utf-8"?>
<ds:datastoreItem xmlns:ds="http://schemas.openxmlformats.org/officeDocument/2006/customXml" ds:itemID="{7967C2B1-1C4C-4B2D-A31D-D16904BF0D7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184</Words>
  <Characters>1010</Characters>
  <CharactersWithSpaces>1175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PEP-F-08.1 | Closeout Punch List</dc:title>
  <dc:subject>MH Ecosystem Version 1.0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2026-08-05T19:39:43Z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