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91E8" w14:textId="77777777" w:rsidR="00B04ECA" w:rsidRDefault="00B04ECA" w:rsidP="00B04ECA">
      <w:pPr>
        <w:pStyle w:val="BodyText2"/>
      </w:pPr>
    </w:p>
    <w:p w14:paraId="12D28753" w14:textId="77777777" w:rsidR="00B04ECA" w:rsidRDefault="00B04ECA" w:rsidP="00B04ECA">
      <w:pPr>
        <w:pStyle w:val="BodyText2"/>
      </w:pPr>
    </w:p>
    <w:p w14:paraId="1B92521F" w14:textId="77777777" w:rsidR="00B04ECA" w:rsidRDefault="00B04ECA" w:rsidP="00B04ECA">
      <w:pPr>
        <w:pStyle w:val="BodyText2"/>
      </w:pPr>
    </w:p>
    <w:p w14:paraId="304BA194" w14:textId="319E28DC" w:rsidR="00B04ECA" w:rsidRPr="00B04ECA" w:rsidRDefault="00B04ECA" w:rsidP="00B04ECA">
      <w:pPr>
        <w:pStyle w:val="BodyText2"/>
      </w:pPr>
      <w:r w:rsidRPr="00B04ECA">
        <w:t>BUILDING A DEFENSIBLE</w:t>
      </w:r>
      <w:r w:rsidRPr="00B04ECA">
        <w:br/>
        <w:t>SAFETY AND HEALTH PROGRAM</w:t>
      </w:r>
    </w:p>
    <w:p w14:paraId="608280EE" w14:textId="77777777" w:rsidR="00B04ECA" w:rsidRPr="00B04ECA" w:rsidRDefault="00B04ECA" w:rsidP="00B04ECA">
      <w:pPr>
        <w:pStyle w:val="BodyText3"/>
      </w:pPr>
      <w:r w:rsidRPr="00B04ECA">
        <w:t>How to Write and Organize Policies, Procedures, and Tasks in an Accident Prevention Program</w:t>
      </w:r>
    </w:p>
    <w:p w14:paraId="09992652" w14:textId="6926D88F" w:rsidR="00B04ECA" w:rsidRPr="00B04ECA" w:rsidRDefault="00B04ECA" w:rsidP="00B04ECA">
      <w:pPr>
        <w:rPr>
          <w:b/>
          <w:bCs/>
        </w:rPr>
      </w:pPr>
      <w:r w:rsidRPr="00B04ECA">
        <w:rPr>
          <w:b/>
          <w:bCs/>
        </w:rPr>
        <w:t xml:space="preserve">Dean </w:t>
      </w:r>
      <w:r>
        <w:rPr>
          <w:b/>
          <w:bCs/>
        </w:rPr>
        <w:t>Harold Thoemke</w:t>
      </w:r>
      <w:r w:rsidRPr="00B04ECA">
        <w:rPr>
          <w:b/>
          <w:bCs/>
        </w:rPr>
        <w:br/>
      </w:r>
      <w:r>
        <w:rPr>
          <w:b/>
          <w:bCs/>
        </w:rPr>
        <w:t>CSP, ASP, CHST, B.S.S.E</w:t>
      </w:r>
    </w:p>
    <w:p w14:paraId="535FD4EE" w14:textId="77777777" w:rsidR="00B04ECA" w:rsidRPr="00B04ECA" w:rsidRDefault="00B04ECA" w:rsidP="00B04ECA">
      <w:pPr>
        <w:rPr>
          <w:b/>
          <w:bCs/>
        </w:rPr>
      </w:pPr>
      <w:r w:rsidRPr="00B04ECA">
        <w:rPr>
          <w:b/>
          <w:bCs/>
        </w:rPr>
        <w:t>[Publisher or Publishing Imprint]</w:t>
      </w:r>
      <w:r w:rsidRPr="00B04ECA">
        <w:rPr>
          <w:b/>
          <w:bCs/>
        </w:rPr>
        <w:br/>
        <w:t>[City, State]</w:t>
      </w:r>
    </w:p>
    <w:p w14:paraId="45B2DA92" w14:textId="77777777" w:rsidR="005C0DD5" w:rsidRDefault="005C0DD5" w:rsidP="005C0DD5">
      <w:pPr>
        <w:rPr>
          <w:b/>
          <w:bCs/>
          <w:sz w:val="32"/>
          <w:szCs w:val="32"/>
        </w:rPr>
      </w:pPr>
    </w:p>
    <w:p w14:paraId="5F70CD21" w14:textId="77777777" w:rsidR="00B04ECA" w:rsidRDefault="00B04ECA" w:rsidP="005C0DD5">
      <w:pPr>
        <w:rPr>
          <w:b/>
          <w:bCs/>
          <w:sz w:val="32"/>
          <w:szCs w:val="32"/>
        </w:rPr>
      </w:pPr>
    </w:p>
    <w:p w14:paraId="42B73C42" w14:textId="77777777" w:rsidR="00B04ECA" w:rsidRDefault="00B04ECA" w:rsidP="005C0DD5">
      <w:pPr>
        <w:rPr>
          <w:b/>
          <w:bCs/>
          <w:sz w:val="32"/>
          <w:szCs w:val="32"/>
        </w:rPr>
      </w:pPr>
    </w:p>
    <w:p w14:paraId="4216AC89" w14:textId="77777777" w:rsidR="00B04ECA" w:rsidRDefault="00B04ECA" w:rsidP="005C0DD5">
      <w:pPr>
        <w:rPr>
          <w:b/>
          <w:bCs/>
          <w:sz w:val="32"/>
          <w:szCs w:val="32"/>
        </w:rPr>
      </w:pPr>
    </w:p>
    <w:p w14:paraId="5D9930AE" w14:textId="77777777" w:rsidR="00B04ECA" w:rsidRDefault="00B04ECA" w:rsidP="005C0DD5">
      <w:pPr>
        <w:rPr>
          <w:b/>
          <w:bCs/>
          <w:sz w:val="32"/>
          <w:szCs w:val="32"/>
        </w:rPr>
      </w:pPr>
    </w:p>
    <w:p w14:paraId="29339E10" w14:textId="77777777" w:rsidR="00B04ECA" w:rsidRDefault="00B04ECA" w:rsidP="005C0DD5">
      <w:pPr>
        <w:rPr>
          <w:b/>
          <w:bCs/>
          <w:sz w:val="32"/>
          <w:szCs w:val="32"/>
        </w:rPr>
      </w:pPr>
    </w:p>
    <w:p w14:paraId="0853DF12" w14:textId="77777777" w:rsidR="00B04ECA" w:rsidRDefault="00B04ECA" w:rsidP="005C0DD5">
      <w:pPr>
        <w:rPr>
          <w:b/>
          <w:bCs/>
          <w:sz w:val="32"/>
          <w:szCs w:val="32"/>
        </w:rPr>
      </w:pPr>
    </w:p>
    <w:p w14:paraId="0F7A4DCD" w14:textId="77777777" w:rsidR="00B04ECA" w:rsidRDefault="00B04ECA" w:rsidP="005C0DD5">
      <w:pPr>
        <w:rPr>
          <w:b/>
          <w:bCs/>
          <w:sz w:val="32"/>
          <w:szCs w:val="32"/>
        </w:rPr>
      </w:pPr>
    </w:p>
    <w:p w14:paraId="51090C54" w14:textId="77777777" w:rsidR="00B04ECA" w:rsidRDefault="00B04ECA" w:rsidP="005C0DD5">
      <w:pPr>
        <w:rPr>
          <w:b/>
          <w:bCs/>
          <w:sz w:val="32"/>
          <w:szCs w:val="32"/>
        </w:rPr>
      </w:pPr>
    </w:p>
    <w:p w14:paraId="7BD1D205" w14:textId="77777777" w:rsidR="00B04ECA" w:rsidRDefault="00B04ECA" w:rsidP="005C0DD5">
      <w:pPr>
        <w:rPr>
          <w:b/>
          <w:bCs/>
          <w:sz w:val="32"/>
          <w:szCs w:val="32"/>
        </w:rPr>
      </w:pPr>
    </w:p>
    <w:p w14:paraId="47B02F6D" w14:textId="77777777" w:rsidR="00B04ECA" w:rsidRDefault="00B04ECA" w:rsidP="005C0DD5">
      <w:pPr>
        <w:rPr>
          <w:b/>
          <w:bCs/>
          <w:sz w:val="32"/>
          <w:szCs w:val="32"/>
        </w:rPr>
      </w:pPr>
    </w:p>
    <w:p w14:paraId="352FC614" w14:textId="77777777" w:rsidR="00B04ECA" w:rsidRDefault="00B04ECA" w:rsidP="005C0DD5">
      <w:pPr>
        <w:rPr>
          <w:b/>
          <w:bCs/>
          <w:sz w:val="32"/>
          <w:szCs w:val="32"/>
        </w:rPr>
      </w:pPr>
    </w:p>
    <w:p w14:paraId="7B2CF4A3" w14:textId="17D71F94" w:rsidR="00B04ECA" w:rsidRPr="00B04ECA" w:rsidRDefault="00B04ECA" w:rsidP="00B04ECA">
      <w:r w:rsidRPr="00B04ECA">
        <w:lastRenderedPageBreak/>
        <w:t xml:space="preserve">Copyright © 2026 by Dean </w:t>
      </w:r>
      <w:r>
        <w:t>Harold Thoemke</w:t>
      </w:r>
    </w:p>
    <w:p w14:paraId="06B1FC97" w14:textId="77777777" w:rsidR="00B04ECA" w:rsidRPr="00B04ECA" w:rsidRDefault="00B04ECA" w:rsidP="00B04ECA">
      <w:r w:rsidRPr="00B04ECA">
        <w:t>Copyright is claimed in the copyrightable human-authored portions of this work, including the author’s original text, professional commentary, examples, substantive revisions, selection, coordination, and arrangement.</w:t>
      </w:r>
    </w:p>
    <w:p w14:paraId="7533EB91" w14:textId="77777777" w:rsidR="00B04ECA" w:rsidRPr="00B04ECA" w:rsidRDefault="00B04ECA" w:rsidP="00B04ECA">
      <w:r w:rsidRPr="00B04ECA">
        <w:t>No claim of copyright is made to material that is in the public domain, including applicable public-domain statutes, regulations, official government material, or other material not eligible for copyright protection. No claim is made to unmodified material generated solely by artificial intelligence. Third-party material remains the property of its respective rights holder.</w:t>
      </w:r>
    </w:p>
    <w:p w14:paraId="63E11B26" w14:textId="77777777" w:rsidR="00B04ECA" w:rsidRPr="00B04ECA" w:rsidRDefault="00B04ECA" w:rsidP="00B04ECA">
      <w:r w:rsidRPr="00B04ECA">
        <w:t>All rights reserved.</w:t>
      </w:r>
    </w:p>
    <w:p w14:paraId="4DDB7C36" w14:textId="77777777" w:rsidR="00B04ECA" w:rsidRPr="00B04ECA" w:rsidRDefault="00B04ECA" w:rsidP="00B04ECA">
      <w:r w:rsidRPr="00B04ECA">
        <w:t>Except as expressly permitted below or otherwise permitted by applicable law, no part of this publication may be reproduced, distributed, transmitted, displayed, republished, stored in a retrieval system, or used in any form or by any means without the prior written permission of the copyright owner.</w:t>
      </w:r>
    </w:p>
    <w:p w14:paraId="783903AC" w14:textId="77777777" w:rsidR="00B04ECA" w:rsidRPr="00B04ECA" w:rsidRDefault="00B04ECA" w:rsidP="00B04ECA">
      <w:r w:rsidRPr="00B04ECA">
        <w:t>Limited Internal-Use License</w:t>
      </w:r>
    </w:p>
    <w:p w14:paraId="3E4ED871" w14:textId="77777777" w:rsidR="00B04ECA" w:rsidRPr="00B04ECA" w:rsidRDefault="00B04ECA" w:rsidP="00B04ECA">
      <w:r w:rsidRPr="00B04ECA">
        <w:t>The lawful purchaser of this publication may reproduce and adapt the model policies, procedures, task instructions, checklists, forms, and related examples solely for internal use within the purchaser’s own employing organization, subject to the professional and safety disclaimer contained in this book.</w:t>
      </w:r>
    </w:p>
    <w:p w14:paraId="71D243BC" w14:textId="77777777" w:rsidR="00B04ECA" w:rsidRPr="00B04ECA" w:rsidRDefault="00B04ECA" w:rsidP="00B04ECA">
      <w:r w:rsidRPr="00B04ECA">
        <w:t>This limited license does not authorize:</w:t>
      </w:r>
    </w:p>
    <w:p w14:paraId="2A7D7796" w14:textId="77777777" w:rsidR="00B04ECA" w:rsidRPr="00B04ECA" w:rsidRDefault="00B04ECA" w:rsidP="00B04ECA">
      <w:pPr>
        <w:ind w:firstLine="720"/>
      </w:pPr>
      <w:r w:rsidRPr="00B04ECA">
        <w:t xml:space="preserve">Resale or republication of the model documents; </w:t>
      </w:r>
    </w:p>
    <w:p w14:paraId="2A618BBC" w14:textId="77777777" w:rsidR="00B04ECA" w:rsidRPr="00B04ECA" w:rsidRDefault="00B04ECA" w:rsidP="00B04ECA">
      <w:pPr>
        <w:ind w:firstLine="720"/>
      </w:pPr>
      <w:r w:rsidRPr="00B04ECA">
        <w:t xml:space="preserve">Public internet posting; </w:t>
      </w:r>
    </w:p>
    <w:p w14:paraId="7B3A87C1" w14:textId="77777777" w:rsidR="00B04ECA" w:rsidRPr="00B04ECA" w:rsidRDefault="00B04ECA" w:rsidP="00B04ECA">
      <w:pPr>
        <w:ind w:firstLine="720"/>
      </w:pPr>
      <w:r w:rsidRPr="00B04ECA">
        <w:t xml:space="preserve">Distribution to unrelated organizations or clients; </w:t>
      </w:r>
    </w:p>
    <w:p w14:paraId="0F76FCDD" w14:textId="32E32E5C" w:rsidR="00B04ECA" w:rsidRPr="00B04ECA" w:rsidRDefault="00B04ECA" w:rsidP="00B04ECA">
      <w:r w:rsidRPr="00B04ECA">
        <w:t xml:space="preserve">Inclusion in a commercial template library, subscription service, or training package; </w:t>
      </w:r>
    </w:p>
    <w:p w14:paraId="62CF669A" w14:textId="77777777" w:rsidR="00B04ECA" w:rsidRPr="00B04ECA" w:rsidRDefault="00B04ECA" w:rsidP="00B04ECA">
      <w:r w:rsidRPr="00B04ECA">
        <w:t xml:space="preserve">Representation that the model language has been approved by a government agency; </w:t>
      </w:r>
    </w:p>
    <w:p w14:paraId="49A00440" w14:textId="77777777" w:rsidR="00B04ECA" w:rsidRPr="00B04ECA" w:rsidRDefault="00B04ECA" w:rsidP="00B04ECA">
      <w:r w:rsidRPr="00B04ECA">
        <w:t xml:space="preserve">Removal of third-party notices, acknowledgments, or legally required attribution; or </w:t>
      </w:r>
    </w:p>
    <w:p w14:paraId="1ACFF115" w14:textId="77777777" w:rsidR="00B04ECA" w:rsidRPr="00B04ECA" w:rsidRDefault="00B04ECA" w:rsidP="00B04ECA">
      <w:r w:rsidRPr="00B04ECA">
        <w:t xml:space="preserve">Use of the material without organization-specific legal, technical, and operational review. </w:t>
      </w:r>
    </w:p>
    <w:p w14:paraId="36606056" w14:textId="77777777" w:rsidR="00B04ECA" w:rsidRPr="00B04ECA" w:rsidRDefault="00B04ECA" w:rsidP="00B04ECA">
      <w:r w:rsidRPr="00B04ECA">
        <w:t>Requests for permissions, bulk-use licenses, instructional licenses, or commercial reproduction should be directed to:</w:t>
      </w:r>
    </w:p>
    <w:p w14:paraId="2A5C9571" w14:textId="77777777" w:rsidR="00B04ECA" w:rsidRPr="00B04ECA" w:rsidRDefault="00B04ECA" w:rsidP="00B04ECA">
      <w:r w:rsidRPr="00B04ECA">
        <w:lastRenderedPageBreak/>
        <w:t>[Permissions Contact Name]</w:t>
      </w:r>
      <w:r w:rsidRPr="00B04ECA">
        <w:br/>
        <w:t>[Publishing Imprint]</w:t>
      </w:r>
      <w:r w:rsidRPr="00B04ECA">
        <w:br/>
        <w:t>[Mailing Address]</w:t>
      </w:r>
      <w:r w:rsidRPr="00B04ECA">
        <w:br/>
        <w:t>[City, State ZIP Code]</w:t>
      </w:r>
      <w:r w:rsidRPr="00B04ECA">
        <w:br/>
        <w:t>[Permissions Email Address]</w:t>
      </w:r>
      <w:r w:rsidRPr="00B04ECA">
        <w:br/>
        <w:t>[Publisher Website]</w:t>
      </w:r>
    </w:p>
    <w:p w14:paraId="3CDDCD7E" w14:textId="77777777" w:rsidR="00B04ECA" w:rsidRPr="00B04ECA" w:rsidRDefault="00B04ECA" w:rsidP="00B04ECA">
      <w:r w:rsidRPr="00B04ECA">
        <w:t>First Edition, 2026</w:t>
      </w:r>
    </w:p>
    <w:p w14:paraId="24213284" w14:textId="77777777" w:rsidR="00B04ECA" w:rsidRPr="00B04ECA" w:rsidRDefault="00B04ECA" w:rsidP="00B04ECA">
      <w:r w:rsidRPr="00B04ECA">
        <w:t>Published by:</w:t>
      </w:r>
      <w:r w:rsidRPr="00B04ECA">
        <w:br/>
        <w:t>[Publishing Imprint]</w:t>
      </w:r>
      <w:r w:rsidRPr="00B04ECA">
        <w:br/>
        <w:t>[City, State, United States]</w:t>
      </w:r>
    </w:p>
    <w:p w14:paraId="289BC054" w14:textId="77777777" w:rsidR="00B04ECA" w:rsidRPr="00B04ECA" w:rsidRDefault="00B04ECA" w:rsidP="00B04ECA">
      <w:r w:rsidRPr="00B04ECA">
        <w:t>ISBN 978-[Paperback ISBN] — Paperback</w:t>
      </w:r>
      <w:r w:rsidRPr="00B04ECA">
        <w:br/>
        <w:t>ISBN 978-[Hardcover ISBN] — Hardcover</w:t>
      </w:r>
      <w:r w:rsidRPr="00B04ECA">
        <w:br/>
        <w:t>ISBN 978-[Electronic Edition ISBN] — Electronic edition</w:t>
      </w:r>
    </w:p>
    <w:p w14:paraId="7A2E3034" w14:textId="77777777" w:rsidR="00B04ECA" w:rsidRPr="00B04ECA" w:rsidRDefault="00B04ECA" w:rsidP="00B04ECA">
      <w:r w:rsidRPr="00B04ECA">
        <w:t>Library of Congress Control Number: [LCCN]</w:t>
      </w:r>
    </w:p>
    <w:p w14:paraId="58FC24FD" w14:textId="77777777" w:rsidR="00B04ECA" w:rsidRPr="00B04ECA" w:rsidRDefault="00B04ECA" w:rsidP="00B04ECA">
      <w:r w:rsidRPr="00B04ECA">
        <w:t>Cover design: [Name or Company]</w:t>
      </w:r>
      <w:r w:rsidRPr="00B04ECA">
        <w:br/>
        <w:t>Interior design: [Name or Company]</w:t>
      </w:r>
      <w:r w:rsidRPr="00B04ECA">
        <w:br/>
        <w:t>Technical editor: [Name and Credentials]</w:t>
      </w:r>
      <w:r w:rsidRPr="00B04ECA">
        <w:br/>
        <w:t>Copy editor: [Name]</w:t>
      </w:r>
      <w:r w:rsidRPr="00B04ECA">
        <w:br/>
        <w:t>Index: [Name or Company]</w:t>
      </w:r>
    </w:p>
    <w:p w14:paraId="5C23DF8A" w14:textId="32E719DF" w:rsidR="00B04ECA" w:rsidRPr="00B04ECA" w:rsidRDefault="00B04ECA" w:rsidP="00B04ECA">
      <w:r w:rsidRPr="00B04ECA">
        <w:t xml:space="preserve">Printed in </w:t>
      </w:r>
      <w:r>
        <w:t>the United States of America</w:t>
      </w:r>
    </w:p>
    <w:p w14:paraId="6743A4F8" w14:textId="77777777" w:rsidR="00B04ECA" w:rsidRPr="00B04ECA" w:rsidRDefault="00B04ECA" w:rsidP="00B04ECA">
      <w:r w:rsidRPr="00B04ECA">
        <w:t>10 9 8 7 6 5 4 3 2 1</w:t>
      </w:r>
    </w:p>
    <w:p w14:paraId="0A071C03" w14:textId="77777777" w:rsidR="00B04ECA" w:rsidRDefault="00B04ECA" w:rsidP="005C0DD5">
      <w:pPr>
        <w:rPr>
          <w:b/>
          <w:bCs/>
          <w:sz w:val="32"/>
          <w:szCs w:val="32"/>
        </w:rPr>
      </w:pPr>
    </w:p>
    <w:p w14:paraId="133B660C" w14:textId="77777777" w:rsidR="00B04ECA" w:rsidRDefault="00B04ECA" w:rsidP="005C0DD5">
      <w:pPr>
        <w:rPr>
          <w:b/>
          <w:bCs/>
          <w:sz w:val="32"/>
          <w:szCs w:val="32"/>
        </w:rPr>
      </w:pPr>
    </w:p>
    <w:p w14:paraId="22C66D3A" w14:textId="77777777" w:rsidR="00B04ECA" w:rsidRDefault="00B04ECA" w:rsidP="005C0DD5">
      <w:pPr>
        <w:rPr>
          <w:b/>
          <w:bCs/>
          <w:sz w:val="32"/>
          <w:szCs w:val="32"/>
        </w:rPr>
      </w:pPr>
    </w:p>
    <w:p w14:paraId="437E766C" w14:textId="77777777" w:rsidR="00B04ECA" w:rsidRDefault="00B04ECA" w:rsidP="005C0DD5">
      <w:pPr>
        <w:rPr>
          <w:b/>
          <w:bCs/>
          <w:sz w:val="32"/>
          <w:szCs w:val="32"/>
        </w:rPr>
      </w:pPr>
    </w:p>
    <w:p w14:paraId="7E83DE3A" w14:textId="77777777" w:rsidR="001F2B57" w:rsidRDefault="001F2B57" w:rsidP="005C0DD5">
      <w:pPr>
        <w:rPr>
          <w:b/>
          <w:bCs/>
          <w:sz w:val="32"/>
          <w:szCs w:val="32"/>
        </w:rPr>
      </w:pPr>
    </w:p>
    <w:p w14:paraId="7D54A2AC" w14:textId="77777777" w:rsidR="001F2B57" w:rsidRDefault="001F2B57" w:rsidP="005C0DD5">
      <w:pPr>
        <w:rPr>
          <w:b/>
          <w:bCs/>
          <w:sz w:val="32"/>
          <w:szCs w:val="32"/>
        </w:rPr>
      </w:pPr>
    </w:p>
    <w:p w14:paraId="26DC7249" w14:textId="77777777" w:rsidR="00B04ECA" w:rsidRDefault="00B04ECA" w:rsidP="005C0DD5">
      <w:pPr>
        <w:rPr>
          <w:b/>
          <w:bCs/>
          <w:sz w:val="32"/>
          <w:szCs w:val="32"/>
        </w:rPr>
      </w:pPr>
    </w:p>
    <w:p w14:paraId="69515BFA" w14:textId="77777777" w:rsidR="00B04ECA" w:rsidRPr="00B04ECA" w:rsidRDefault="00B04ECA" w:rsidP="00B04ECA">
      <w:pPr>
        <w:rPr>
          <w:b/>
          <w:bCs/>
        </w:rPr>
      </w:pPr>
      <w:r w:rsidRPr="00B04ECA">
        <w:rPr>
          <w:b/>
          <w:bCs/>
        </w:rPr>
        <w:lastRenderedPageBreak/>
        <w:t>PROFESSIONAL, LEGAL, AND SAFETY DISCLAIMER</w:t>
      </w:r>
    </w:p>
    <w:p w14:paraId="7142850C" w14:textId="77777777" w:rsidR="00B04ECA" w:rsidRPr="00B04ECA" w:rsidRDefault="00B04ECA" w:rsidP="00B04ECA">
      <w:r w:rsidRPr="00B04ECA">
        <w:t>This publication is provided for educational and general informational purposes. It presents principles, professional observations, model language, and organizational methods concerning the development of Safety and Health Program policies, procedures, task instructions, and Accident Prevention Program documents.</w:t>
      </w:r>
    </w:p>
    <w:p w14:paraId="1FF70789" w14:textId="77777777" w:rsidR="00B04ECA" w:rsidRPr="00B04ECA" w:rsidRDefault="00B04ECA" w:rsidP="00B04ECA">
      <w:r w:rsidRPr="00B04ECA">
        <w:t>This publication does not constitute legal advice, engineering services, industrial hygiene services, medical advice, employment advice, human-resources advice, insurance advice, or a site-specific safety consultation. It does not create an attorney-client, engineer-client, consultant-client, employer-employee, or other professional relationship between the author, publisher, and reader.</w:t>
      </w:r>
    </w:p>
    <w:p w14:paraId="62E8D514" w14:textId="77777777" w:rsidR="00B04ECA" w:rsidRPr="00B04ECA" w:rsidRDefault="00B04ECA" w:rsidP="00B04ECA">
      <w:r w:rsidRPr="00B04ECA">
        <w:t>Laws, regulations, interpretations, agency policies, consensus standards, manufacturer instructions, technologies, and accepted professional practices change over time. Requirements also vary by jurisdiction, industry, employer, project, contract, collective bargaining agreement, worksite, equipment, and operating condition.</w:t>
      </w:r>
    </w:p>
    <w:p w14:paraId="194356F4" w14:textId="77777777" w:rsidR="00B04ECA" w:rsidRPr="00B04ECA" w:rsidRDefault="00B04ECA" w:rsidP="00B04ECA">
      <w:r w:rsidRPr="00B04ECA">
        <w:t>The reader and employing organization are responsible for identifying and complying with all current requirements applicable to their operations, including, as applicable:</w:t>
      </w:r>
    </w:p>
    <w:p w14:paraId="476B9DB1" w14:textId="77777777" w:rsidR="00B04ECA" w:rsidRPr="00B04ECA" w:rsidRDefault="00B04ECA">
      <w:pPr>
        <w:numPr>
          <w:ilvl w:val="0"/>
          <w:numId w:val="96"/>
        </w:numPr>
      </w:pPr>
      <w:r w:rsidRPr="00B04ECA">
        <w:t xml:space="preserve">Federal Occupational Safety and Health Administration requirements; </w:t>
      </w:r>
    </w:p>
    <w:p w14:paraId="068D5AFB" w14:textId="77777777" w:rsidR="00B04ECA" w:rsidRPr="00B04ECA" w:rsidRDefault="00B04ECA">
      <w:pPr>
        <w:numPr>
          <w:ilvl w:val="0"/>
          <w:numId w:val="96"/>
        </w:numPr>
      </w:pPr>
      <w:r w:rsidRPr="00B04ECA">
        <w:t xml:space="preserve">State-plan occupational safety and health requirements; </w:t>
      </w:r>
    </w:p>
    <w:p w14:paraId="77E81431" w14:textId="77777777" w:rsidR="00B04ECA" w:rsidRPr="00B04ECA" w:rsidRDefault="00B04ECA">
      <w:pPr>
        <w:numPr>
          <w:ilvl w:val="0"/>
          <w:numId w:val="96"/>
        </w:numPr>
      </w:pPr>
      <w:r w:rsidRPr="00B04ECA">
        <w:t xml:space="preserve">Washington Industrial Safety and Health Act requirements; </w:t>
      </w:r>
    </w:p>
    <w:p w14:paraId="1D5B80CE" w14:textId="77777777" w:rsidR="00B04ECA" w:rsidRPr="00B04ECA" w:rsidRDefault="00B04ECA">
      <w:pPr>
        <w:numPr>
          <w:ilvl w:val="0"/>
          <w:numId w:val="96"/>
        </w:numPr>
      </w:pPr>
      <w:r w:rsidRPr="00B04ECA">
        <w:t xml:space="preserve">Washington Administrative Code provisions; </w:t>
      </w:r>
    </w:p>
    <w:p w14:paraId="5A6932FB" w14:textId="77777777" w:rsidR="00B04ECA" w:rsidRPr="00B04ECA" w:rsidRDefault="00B04ECA">
      <w:pPr>
        <w:numPr>
          <w:ilvl w:val="0"/>
          <w:numId w:val="96"/>
        </w:numPr>
      </w:pPr>
      <w:r w:rsidRPr="00B04ECA">
        <w:t xml:space="preserve">State and local building, fire, environmental, licensing, and employment requirements; </w:t>
      </w:r>
    </w:p>
    <w:p w14:paraId="10D5A05A" w14:textId="77777777" w:rsidR="00B04ECA" w:rsidRPr="00B04ECA" w:rsidRDefault="00B04ECA">
      <w:pPr>
        <w:numPr>
          <w:ilvl w:val="0"/>
          <w:numId w:val="96"/>
        </w:numPr>
      </w:pPr>
      <w:r w:rsidRPr="00B04ECA">
        <w:t xml:space="preserve">Manufacturer instructions and equipment limitations; </w:t>
      </w:r>
    </w:p>
    <w:p w14:paraId="6E755603" w14:textId="77777777" w:rsidR="00B04ECA" w:rsidRPr="00B04ECA" w:rsidRDefault="00B04ECA">
      <w:pPr>
        <w:numPr>
          <w:ilvl w:val="0"/>
          <w:numId w:val="96"/>
        </w:numPr>
      </w:pPr>
      <w:r w:rsidRPr="00B04ECA">
        <w:t xml:space="preserve">Applicable permits and engineering specifications; </w:t>
      </w:r>
    </w:p>
    <w:p w14:paraId="2671AF92" w14:textId="77777777" w:rsidR="00B04ECA" w:rsidRPr="00B04ECA" w:rsidRDefault="00B04ECA">
      <w:pPr>
        <w:numPr>
          <w:ilvl w:val="0"/>
          <w:numId w:val="96"/>
        </w:numPr>
      </w:pPr>
      <w:r w:rsidRPr="00B04ECA">
        <w:t xml:space="preserve">Collective bargaining and employment agreements; </w:t>
      </w:r>
    </w:p>
    <w:p w14:paraId="72693EE4" w14:textId="77777777" w:rsidR="00B04ECA" w:rsidRPr="00B04ECA" w:rsidRDefault="00B04ECA">
      <w:pPr>
        <w:numPr>
          <w:ilvl w:val="0"/>
          <w:numId w:val="96"/>
        </w:numPr>
      </w:pPr>
      <w:r w:rsidRPr="00B04ECA">
        <w:t xml:space="preserve">Contractual and customer requirements; and </w:t>
      </w:r>
    </w:p>
    <w:p w14:paraId="4A9E9C46" w14:textId="77777777" w:rsidR="00B04ECA" w:rsidRPr="00B04ECA" w:rsidRDefault="00B04ECA">
      <w:pPr>
        <w:numPr>
          <w:ilvl w:val="0"/>
          <w:numId w:val="96"/>
        </w:numPr>
      </w:pPr>
      <w:r w:rsidRPr="00B04ECA">
        <w:t xml:space="preserve">Applicable consensus standards and recognized professional practices. </w:t>
      </w:r>
    </w:p>
    <w:p w14:paraId="41DE158D" w14:textId="77777777" w:rsidR="00B04ECA" w:rsidRPr="00B04ECA" w:rsidRDefault="00B04ECA" w:rsidP="00B04ECA">
      <w:r w:rsidRPr="00B04ECA">
        <w:t xml:space="preserve">The model policies, procedures, task instructions, forms, checklists, and examples contained in this publication are </w:t>
      </w:r>
      <w:r w:rsidRPr="00B04ECA">
        <w:rPr>
          <w:b/>
          <w:bCs/>
        </w:rPr>
        <w:t>not ready-made substitutes for a site-specific Safety and Health Program</w:t>
      </w:r>
      <w:r w:rsidRPr="00B04ECA">
        <w:t xml:space="preserve">. They must not be adopted verbatim without evaluation by persons </w:t>
      </w:r>
      <w:r w:rsidRPr="00B04ECA">
        <w:lastRenderedPageBreak/>
        <w:t>who understand the organization, jurisdiction, workforce, hazards, equipment, operations, contracts, and governing requirements.</w:t>
      </w:r>
    </w:p>
    <w:p w14:paraId="7FEDA02E" w14:textId="77777777" w:rsidR="00B04ECA" w:rsidRPr="00B04ECA" w:rsidRDefault="00B04ECA" w:rsidP="00B04ECA">
      <w:r w:rsidRPr="00B04ECA">
        <w:t>Before adopting or using any model document, the organization should:</w:t>
      </w:r>
    </w:p>
    <w:p w14:paraId="5A26FC5F" w14:textId="77777777" w:rsidR="00B04ECA" w:rsidRPr="00B04ECA" w:rsidRDefault="00B04ECA">
      <w:pPr>
        <w:numPr>
          <w:ilvl w:val="0"/>
          <w:numId w:val="97"/>
        </w:numPr>
      </w:pPr>
      <w:r w:rsidRPr="00B04ECA">
        <w:t xml:space="preserve">Conduct an appropriate hazard and operational assessment; </w:t>
      </w:r>
    </w:p>
    <w:p w14:paraId="24ACA580" w14:textId="77777777" w:rsidR="00B04ECA" w:rsidRPr="00B04ECA" w:rsidRDefault="00B04ECA">
      <w:pPr>
        <w:numPr>
          <w:ilvl w:val="0"/>
          <w:numId w:val="97"/>
        </w:numPr>
      </w:pPr>
      <w:r w:rsidRPr="00B04ECA">
        <w:t xml:space="preserve">Verify current legal and regulatory requirements; </w:t>
      </w:r>
    </w:p>
    <w:p w14:paraId="0E55E2F0" w14:textId="77777777" w:rsidR="00B04ECA" w:rsidRPr="00B04ECA" w:rsidRDefault="00B04ECA">
      <w:pPr>
        <w:numPr>
          <w:ilvl w:val="0"/>
          <w:numId w:val="97"/>
        </w:numPr>
      </w:pPr>
      <w:r w:rsidRPr="00B04ECA">
        <w:t xml:space="preserve">Evaluate manufacturer and engineering requirements; </w:t>
      </w:r>
    </w:p>
    <w:p w14:paraId="0FEFD6F3" w14:textId="77777777" w:rsidR="00B04ECA" w:rsidRPr="00B04ECA" w:rsidRDefault="00B04ECA">
      <w:pPr>
        <w:numPr>
          <w:ilvl w:val="0"/>
          <w:numId w:val="97"/>
        </w:numPr>
      </w:pPr>
      <w:r w:rsidRPr="00B04ECA">
        <w:t xml:space="preserve">Consult qualified legal, safety, engineering, industrial hygiene, medical, human-resources, labor-relations, or other professionals as appropriate; </w:t>
      </w:r>
    </w:p>
    <w:p w14:paraId="7F15DFDF" w14:textId="77777777" w:rsidR="00B04ECA" w:rsidRPr="00B04ECA" w:rsidRDefault="00B04ECA">
      <w:pPr>
        <w:numPr>
          <w:ilvl w:val="0"/>
          <w:numId w:val="97"/>
        </w:numPr>
      </w:pPr>
      <w:r w:rsidRPr="00B04ECA">
        <w:t xml:space="preserve">Assign responsibilities to persons who possess the necessary authority and competence; </w:t>
      </w:r>
    </w:p>
    <w:p w14:paraId="053A65AD" w14:textId="77777777" w:rsidR="00B04ECA" w:rsidRPr="00B04ECA" w:rsidRDefault="00B04ECA">
      <w:pPr>
        <w:numPr>
          <w:ilvl w:val="0"/>
          <w:numId w:val="97"/>
        </w:numPr>
      </w:pPr>
      <w:r w:rsidRPr="00B04ECA">
        <w:t xml:space="preserve">Provide the equipment, staffing, supervision, training, and resources necessary for compliance; </w:t>
      </w:r>
    </w:p>
    <w:p w14:paraId="2C5B5479" w14:textId="77777777" w:rsidR="00B04ECA" w:rsidRPr="00B04ECA" w:rsidRDefault="00B04ECA">
      <w:pPr>
        <w:numPr>
          <w:ilvl w:val="0"/>
          <w:numId w:val="97"/>
        </w:numPr>
      </w:pPr>
      <w:r w:rsidRPr="00B04ECA">
        <w:t xml:space="preserve">Validate task instructions under actual or realistically simulated conditions; and </w:t>
      </w:r>
    </w:p>
    <w:p w14:paraId="46C46964" w14:textId="77777777" w:rsidR="00B04ECA" w:rsidRPr="00B04ECA" w:rsidRDefault="00B04ECA">
      <w:pPr>
        <w:numPr>
          <w:ilvl w:val="0"/>
          <w:numId w:val="97"/>
        </w:numPr>
      </w:pPr>
      <w:r w:rsidRPr="00B04ECA">
        <w:t xml:space="preserve">Establish document-control, training, inspection, audit, and revision processes. </w:t>
      </w:r>
    </w:p>
    <w:p w14:paraId="780C0D72" w14:textId="5DD43C5F" w:rsidR="00B04ECA" w:rsidRPr="00B04ECA" w:rsidRDefault="00B04ECA" w:rsidP="00B04ECA">
      <w:r w:rsidRPr="00B04ECA">
        <w:t xml:space="preserve">No written policy, procedure, task instruction, checklist, or form can account for every workplace condition or replace competent judgment at the point of work. Work must be stopped when required controls are unavailable, actual conditions fall outside the approved plan, or the person performing the work lacks the necessary training, </w:t>
      </w:r>
      <w:r w:rsidRPr="00B04ECA">
        <w:t xml:space="preserve">qualification, </w:t>
      </w:r>
      <w:r w:rsidRPr="00B04ECA">
        <w:t>authority, equipment, or information.</w:t>
      </w:r>
    </w:p>
    <w:p w14:paraId="016CD2BE" w14:textId="77777777" w:rsidR="00B04ECA" w:rsidRPr="00B04ECA" w:rsidRDefault="00B04ECA" w:rsidP="00B04ECA">
      <w:r w:rsidRPr="00B04ECA">
        <w:t>Nothing in this publication is intended to reduce, transfer, waive, or eliminate any duty imposed on an employer, owner, contractor, supervisor, employee, design professional, manufacturer, or other responsible party by law or contract.</w:t>
      </w:r>
    </w:p>
    <w:p w14:paraId="46DD6E1B" w14:textId="77777777" w:rsidR="00B04ECA" w:rsidRPr="00B04ECA" w:rsidRDefault="00B04ECA" w:rsidP="00B04ECA">
      <w:r w:rsidRPr="00B04ECA">
        <w:t>The author and publisher have made reasonable efforts to present accurate and useful information. Nevertheless, they make no representation or warranty that the material is complete, current, error-free, suitable for every purpose, or sufficient to establish compliance in any particular jurisdiction or workplace.</w:t>
      </w:r>
    </w:p>
    <w:p w14:paraId="37D5ECA9" w14:textId="77777777" w:rsidR="00B04ECA" w:rsidRPr="00B04ECA" w:rsidRDefault="00B04ECA" w:rsidP="00B04ECA">
      <w:r w:rsidRPr="00B04ECA">
        <w:t>To the fullest extent permitted by applicable law, the author and publisher disclaim responsibility for loss, injury, damage, liability, citation, penalty, claim, or expense resulting from the use, misuse, adoption, interpretation, or application of material contained in this publication.</w:t>
      </w:r>
    </w:p>
    <w:p w14:paraId="24E4CF16" w14:textId="77777777" w:rsidR="00B04ECA" w:rsidRPr="00B04ECA" w:rsidRDefault="00B04ECA" w:rsidP="00B04ECA">
      <w:r w:rsidRPr="00B04ECA">
        <w:lastRenderedPageBreak/>
        <w:t>References to agencies, organizations, standards-developing bodies, products, services, trademarks, or trade names are provided for identification or educational purposes. Such references do not imply sponsorship, approval, affiliation, certification, or endorsement of this publication by any government agency, standards organization, manufacturer, or other third party.</w:t>
      </w:r>
    </w:p>
    <w:p w14:paraId="78E9419A" w14:textId="77777777" w:rsidR="00B04ECA" w:rsidRDefault="00B04ECA" w:rsidP="00B04ECA">
      <w:r w:rsidRPr="00B04ECA">
        <w:t>When this publication conflicts with applicable law, an official regulatory requirement, an approved engineering document, a manufacturer instruction, or another controlling authority, the controlling authority governs.</w:t>
      </w:r>
    </w:p>
    <w:p w14:paraId="1DD8D22F" w14:textId="77777777" w:rsidR="00B04ECA" w:rsidRDefault="00B04ECA" w:rsidP="00B04ECA"/>
    <w:p w14:paraId="25DD1F1B" w14:textId="77777777" w:rsidR="00B04ECA" w:rsidRPr="00B04ECA" w:rsidRDefault="00B04ECA" w:rsidP="00B04ECA">
      <w:pPr>
        <w:rPr>
          <w:b/>
          <w:bCs/>
        </w:rPr>
      </w:pPr>
      <w:r w:rsidRPr="00B04ECA">
        <w:rPr>
          <w:b/>
          <w:bCs/>
        </w:rPr>
        <w:t>EDITORIAL AND ARTIFICIAL-INTELLIGENCE DISCLOSURE</w:t>
      </w:r>
    </w:p>
    <w:p w14:paraId="2EFF1E75" w14:textId="77777777" w:rsidR="00B04ECA" w:rsidRPr="00B04ECA" w:rsidRDefault="00B04ECA" w:rsidP="00B04ECA">
      <w:r w:rsidRPr="00B04ECA">
        <w:t>Generative artificial-intelligence tools were used to develop preliminary draft material and organizational alternatives for portions of this publication.</w:t>
      </w:r>
    </w:p>
    <w:p w14:paraId="0C404B91" w14:textId="77777777" w:rsidR="00B04ECA" w:rsidRPr="00B04ECA" w:rsidRDefault="00B04ECA" w:rsidP="00B04ECA">
      <w:r w:rsidRPr="00B04ECA">
        <w:t>The author selected the subject matter and professional objectives of the work and is responsible for the final manuscript. Before publication, the author reviewed, reorganized, corrected, supplemented, and substantively revised the draft material; added original professional commentary and examples; evaluated the practical application of the material; and approved the final selection, coordination, and arrangement of the book.</w:t>
      </w:r>
    </w:p>
    <w:p w14:paraId="199FC415" w14:textId="77777777" w:rsidR="00B04ECA" w:rsidRPr="00B04ECA" w:rsidRDefault="00B04ECA" w:rsidP="00B04ECA">
      <w:r w:rsidRPr="00B04ECA">
        <w:t>Artificial-intelligence tools are not identified as authors or co-authors. Responsibility for the accuracy, professional judgment, regulatory verification, conclusions, and final published content rests with the human author and publisher.</w:t>
      </w:r>
    </w:p>
    <w:p w14:paraId="21321B45" w14:textId="77777777" w:rsidR="00B04ECA" w:rsidRPr="00B04ECA" w:rsidRDefault="00B04ECA" w:rsidP="00B04ECA">
      <w:r w:rsidRPr="00B04ECA">
        <w:t>The inclusion of this disclosure does not represent that artificial intelligence independently possesses authorship, professional qualifications, legal authority, or responsibility for the work.</w:t>
      </w:r>
    </w:p>
    <w:p w14:paraId="0FA93C52" w14:textId="77777777" w:rsidR="00B04ECA" w:rsidRDefault="00B04ECA" w:rsidP="00B04ECA"/>
    <w:p w14:paraId="7C1270FF" w14:textId="77777777" w:rsidR="00CF127A" w:rsidRPr="00CF127A" w:rsidRDefault="00CF127A" w:rsidP="00CF127A">
      <w:pPr>
        <w:rPr>
          <w:b/>
          <w:bCs/>
        </w:rPr>
      </w:pPr>
      <w:r w:rsidRPr="00CF127A">
        <w:rPr>
          <w:b/>
          <w:bCs/>
        </w:rPr>
        <w:t>REGULATORY CURRENCY AND SOURCE NOTICE</w:t>
      </w:r>
    </w:p>
    <w:p w14:paraId="6A85F140" w14:textId="77777777" w:rsidR="00CF127A" w:rsidRPr="00CF127A" w:rsidRDefault="00CF127A" w:rsidP="00CF127A">
      <w:r w:rsidRPr="00CF127A">
        <w:t xml:space="preserve">The laws, regulations, agency publications, interpretations, standards, and technical references discussed in this book were reviewed through </w:t>
      </w:r>
      <w:r w:rsidRPr="00CF127A">
        <w:rPr>
          <w:b/>
          <w:bCs/>
        </w:rPr>
        <w:t>[Month Day, Year]</w:t>
      </w:r>
      <w:r w:rsidRPr="00CF127A">
        <w:t>, unless a different date is expressly stated.</w:t>
      </w:r>
    </w:p>
    <w:p w14:paraId="2F8525F4" w14:textId="77777777" w:rsidR="00CF127A" w:rsidRPr="00CF127A" w:rsidRDefault="00CF127A" w:rsidP="00CF127A">
      <w:r w:rsidRPr="00CF127A">
        <w:t>Regulatory and technical requirements may be amended, repealed, replaced, renumbered, reinterpreted, or superseded after publication. Readers must verify all requirements through current official sources before relying on them for compliance, enforcement, contract administration, program development, training, or legal decision-making.</w:t>
      </w:r>
    </w:p>
    <w:p w14:paraId="220DC53A" w14:textId="77777777" w:rsidR="00CF127A" w:rsidRPr="00CF127A" w:rsidRDefault="00CF127A" w:rsidP="00CF127A">
      <w:r w:rsidRPr="00CF127A">
        <w:lastRenderedPageBreak/>
        <w:t>References to OSHA, WISHA, Washington State Department of Labor &amp; Industries, federal or state regulations, and other official materials are included for educational and identification purposes. The official text, applicable judicial decisions, authoritative agency actions, and current legally controlling requirements govern.</w:t>
      </w:r>
    </w:p>
    <w:p w14:paraId="055415C5" w14:textId="77777777" w:rsidR="00CF127A" w:rsidRPr="00CF127A" w:rsidRDefault="00CF127A" w:rsidP="00CF127A">
      <w:r w:rsidRPr="00CF127A">
        <w:t>References to consensus standards, manufacturer instructions, technical publications, or third-party materials do not incorporate those documents into this publication. Readers must obtain and consult the authorized current edition where required.</w:t>
      </w:r>
    </w:p>
    <w:p w14:paraId="05D3D5ED" w14:textId="77777777" w:rsidR="00CF127A" w:rsidRPr="00CF127A" w:rsidRDefault="00CF127A" w:rsidP="00CF127A">
      <w:r w:rsidRPr="00CF127A">
        <w:t xml:space="preserve">The words </w:t>
      </w:r>
      <w:r w:rsidRPr="00CF127A">
        <w:rPr>
          <w:b/>
          <w:bCs/>
        </w:rPr>
        <w:t>must</w:t>
      </w:r>
      <w:r w:rsidRPr="00CF127A">
        <w:t xml:space="preserve">, </w:t>
      </w:r>
      <w:r w:rsidRPr="00CF127A">
        <w:rPr>
          <w:b/>
          <w:bCs/>
        </w:rPr>
        <w:t>shall</w:t>
      </w:r>
      <w:r w:rsidRPr="00CF127A">
        <w:t xml:space="preserve">, </w:t>
      </w:r>
      <w:r w:rsidRPr="00CF127A">
        <w:rPr>
          <w:b/>
          <w:bCs/>
        </w:rPr>
        <w:t>required</w:t>
      </w:r>
      <w:r w:rsidRPr="00CF127A">
        <w:t xml:space="preserve">, </w:t>
      </w:r>
      <w:r w:rsidRPr="00CF127A">
        <w:rPr>
          <w:b/>
          <w:bCs/>
        </w:rPr>
        <w:t>prohibited</w:t>
      </w:r>
      <w:r w:rsidRPr="00CF127A">
        <w:t xml:space="preserve">, </w:t>
      </w:r>
      <w:r w:rsidRPr="00CF127A">
        <w:rPr>
          <w:b/>
          <w:bCs/>
        </w:rPr>
        <w:t>may</w:t>
      </w:r>
      <w:r w:rsidRPr="00CF127A">
        <w:t xml:space="preserve">, and </w:t>
      </w:r>
      <w:r w:rsidRPr="00CF127A">
        <w:rPr>
          <w:b/>
          <w:bCs/>
        </w:rPr>
        <w:t>should</w:t>
      </w:r>
      <w:r w:rsidRPr="00CF127A">
        <w:t xml:space="preserve"> are used deliberately throughout this book. In model documents, those terms illustrate different levels of organizational direction. Their use does not independently establish that a particular requirement is mandated by law unless the controlling authority is specifically identified and verified.</w:t>
      </w:r>
    </w:p>
    <w:p w14:paraId="54932EED" w14:textId="77777777" w:rsidR="00CF127A" w:rsidRDefault="00CF127A" w:rsidP="00B04ECA"/>
    <w:p w14:paraId="180EFB3F" w14:textId="77777777" w:rsidR="00CF127A" w:rsidRDefault="00CF127A" w:rsidP="00B04ECA"/>
    <w:p w14:paraId="74535FA9" w14:textId="77777777" w:rsidR="00CF127A" w:rsidRDefault="00CF127A" w:rsidP="00B04ECA"/>
    <w:p w14:paraId="6A28D247" w14:textId="77777777" w:rsidR="00CF127A" w:rsidRDefault="00CF127A" w:rsidP="00B04ECA"/>
    <w:p w14:paraId="1D9C9DA2" w14:textId="77777777" w:rsidR="00CF127A" w:rsidRDefault="00CF127A" w:rsidP="00B04ECA"/>
    <w:p w14:paraId="7A787D2C" w14:textId="77777777" w:rsidR="00CF127A" w:rsidRDefault="00CF127A" w:rsidP="00B04ECA"/>
    <w:p w14:paraId="38215192" w14:textId="77777777" w:rsidR="00CF127A" w:rsidRDefault="00CF127A" w:rsidP="00B04ECA"/>
    <w:p w14:paraId="35725609" w14:textId="77777777" w:rsidR="00CF127A" w:rsidRDefault="00CF127A" w:rsidP="00B04ECA"/>
    <w:p w14:paraId="149C1605" w14:textId="77777777" w:rsidR="00CF127A" w:rsidRDefault="00CF127A" w:rsidP="00B04ECA"/>
    <w:p w14:paraId="448188C7" w14:textId="77777777" w:rsidR="00CF127A" w:rsidRDefault="00CF127A" w:rsidP="00B04ECA"/>
    <w:p w14:paraId="32BA6813" w14:textId="77777777" w:rsidR="00CF127A" w:rsidRDefault="00CF127A" w:rsidP="00B04ECA"/>
    <w:p w14:paraId="4FB19997" w14:textId="77777777" w:rsidR="00CF127A" w:rsidRDefault="00CF127A" w:rsidP="00B04ECA"/>
    <w:p w14:paraId="14E8962E" w14:textId="77777777" w:rsidR="00CF127A" w:rsidRDefault="00CF127A" w:rsidP="00B04ECA"/>
    <w:p w14:paraId="679664A8" w14:textId="77777777" w:rsidR="00CF127A" w:rsidRDefault="00CF127A" w:rsidP="00B04ECA"/>
    <w:p w14:paraId="7A55359D" w14:textId="77777777" w:rsidR="001F2B57" w:rsidRDefault="001F2B57" w:rsidP="00B04ECA"/>
    <w:p w14:paraId="654128E6" w14:textId="77777777" w:rsidR="001F2B57" w:rsidRDefault="001F2B57" w:rsidP="00B04ECA"/>
    <w:p w14:paraId="17D61726" w14:textId="77777777" w:rsidR="00CF127A" w:rsidRDefault="00CF127A" w:rsidP="00B04ECA"/>
    <w:p w14:paraId="5404344C" w14:textId="77777777" w:rsidR="00CF127A" w:rsidRPr="001F2B57" w:rsidRDefault="00CF127A" w:rsidP="00CF127A">
      <w:pPr>
        <w:rPr>
          <w:b/>
          <w:bCs/>
          <w:sz w:val="32"/>
          <w:szCs w:val="32"/>
        </w:rPr>
      </w:pPr>
      <w:r w:rsidRPr="001F2B57">
        <w:rPr>
          <w:b/>
          <w:bCs/>
          <w:sz w:val="32"/>
          <w:szCs w:val="32"/>
        </w:rPr>
        <w:lastRenderedPageBreak/>
        <w:t>Dedication</w:t>
      </w:r>
    </w:p>
    <w:p w14:paraId="40573322" w14:textId="46885791" w:rsidR="00CF127A" w:rsidRPr="00CF127A" w:rsidRDefault="00CF127A" w:rsidP="00CF127A">
      <w:r w:rsidRPr="00CF127A">
        <w:t xml:space="preserve">To the firefighters, emergency responders, safety professionals, supervisors, workers, and organizational leaders who understand that preventing harm is not </w:t>
      </w:r>
      <w:r w:rsidRPr="00CF127A">
        <w:t xml:space="preserve">paperwork, </w:t>
      </w:r>
      <w:r w:rsidRPr="00CF127A">
        <w:t>it is a duty.</w:t>
      </w:r>
    </w:p>
    <w:p w14:paraId="6C516BED" w14:textId="77777777" w:rsidR="00CF127A" w:rsidRPr="00CF127A" w:rsidRDefault="00CF127A" w:rsidP="00CF127A">
      <w:r w:rsidRPr="00CF127A">
        <w:t>And to those who taught us, often under the hardest conditions, that clear direction, competent leadership, and disciplined preparation save lives.</w:t>
      </w:r>
    </w:p>
    <w:p w14:paraId="1D5B3EDD" w14:textId="77777777" w:rsidR="00CF127A" w:rsidRPr="00B04ECA" w:rsidRDefault="00CF127A" w:rsidP="00CF127A"/>
    <w:p w14:paraId="3E294D84" w14:textId="77777777" w:rsidR="00CF127A" w:rsidRPr="00CF127A" w:rsidRDefault="00CF127A" w:rsidP="001F2B57">
      <w:pPr>
        <w:pStyle w:val="Heading1"/>
      </w:pPr>
      <w:bookmarkStart w:id="0" w:name="_Toc234932803"/>
      <w:r w:rsidRPr="00CF127A">
        <w:t>Preface</w:t>
      </w:r>
      <w:bookmarkEnd w:id="0"/>
    </w:p>
    <w:p w14:paraId="518FA030" w14:textId="77777777" w:rsidR="00CF127A" w:rsidRPr="00CF127A" w:rsidRDefault="00CF127A" w:rsidP="00CF127A">
      <w:r w:rsidRPr="00CF127A">
        <w:t>Organizations frequently claim that safety is a core value. The strength of that claim is not measured by slogans, posters, or the size of a manual. It is measured by what the organization requires, how those requirements are carried out, and what employees are directed and equipped to do at the point of work.</w:t>
      </w:r>
    </w:p>
    <w:p w14:paraId="0E01261C" w14:textId="77777777" w:rsidR="00CF127A" w:rsidRPr="00CF127A" w:rsidRDefault="00CF127A" w:rsidP="00CF127A">
      <w:r w:rsidRPr="00CF127A">
        <w:t>That is the purpose of this book.</w:t>
      </w:r>
    </w:p>
    <w:p w14:paraId="5D1FBD63" w14:textId="77777777" w:rsidR="00CF127A" w:rsidRPr="00CF127A" w:rsidRDefault="00CF127A" w:rsidP="00CF127A">
      <w:r w:rsidRPr="00CF127A">
        <w:t>A Safety and Health Program must convert leadership intent into reliable action. The written system supporting that conversion has three distinct levels.</w:t>
      </w:r>
    </w:p>
    <w:p w14:paraId="25B1682B" w14:textId="77777777" w:rsidR="00CF127A" w:rsidRPr="00CF127A" w:rsidRDefault="00CF127A" w:rsidP="00CF127A">
      <w:r w:rsidRPr="00CF127A">
        <w:t xml:space="preserve">A </w:t>
      </w:r>
      <w:r w:rsidRPr="00CF127A">
        <w:rPr>
          <w:b/>
          <w:bCs/>
        </w:rPr>
        <w:t>policy</w:t>
      </w:r>
      <w:r w:rsidRPr="00CF127A">
        <w:t xml:space="preserve"> establishes the organization’s governing direction.</w:t>
      </w:r>
    </w:p>
    <w:p w14:paraId="21F5EE00" w14:textId="77777777" w:rsidR="00CF127A" w:rsidRPr="00CF127A" w:rsidRDefault="00CF127A" w:rsidP="00CF127A">
      <w:r w:rsidRPr="00CF127A">
        <w:t xml:space="preserve">A </w:t>
      </w:r>
      <w:r w:rsidRPr="00CF127A">
        <w:rPr>
          <w:b/>
          <w:bCs/>
        </w:rPr>
        <w:t>procedure</w:t>
      </w:r>
      <w:r w:rsidRPr="00CF127A">
        <w:t xml:space="preserve"> establishes how that direction will be administered and implemented.</w:t>
      </w:r>
    </w:p>
    <w:p w14:paraId="72B82833" w14:textId="77777777" w:rsidR="00CF127A" w:rsidRPr="00CF127A" w:rsidRDefault="00CF127A" w:rsidP="00CF127A">
      <w:r w:rsidRPr="00CF127A">
        <w:t xml:space="preserve">A </w:t>
      </w:r>
      <w:r w:rsidRPr="00CF127A">
        <w:rPr>
          <w:b/>
          <w:bCs/>
        </w:rPr>
        <w:t>task instruction</w:t>
      </w:r>
      <w:r w:rsidRPr="00CF127A">
        <w:t xml:space="preserve"> establishes how a defined unit of work will be performed.</w:t>
      </w:r>
    </w:p>
    <w:p w14:paraId="1DEB2131" w14:textId="77777777" w:rsidR="00CF127A" w:rsidRPr="00CF127A" w:rsidRDefault="00CF127A" w:rsidP="00CF127A">
      <w:r w:rsidRPr="00CF127A">
        <w:t>These documents must be connected, but they must not be confused.</w:t>
      </w:r>
    </w:p>
    <w:p w14:paraId="60652798" w14:textId="77777777" w:rsidR="00CF127A" w:rsidRPr="00CF127A" w:rsidRDefault="00CF127A" w:rsidP="00CF127A">
      <w:r w:rsidRPr="00CF127A">
        <w:t>For much of my professional life, I have worked in environments where unclear direction carries real consequences. Fire and emergency response, construction, general industry, aviation, diving, contracting, and organizational safety management all teach the same hard lesson: people cannot reliably comply with expectations that have never been clearly defined.</w:t>
      </w:r>
    </w:p>
    <w:p w14:paraId="23ACE769" w14:textId="77777777" w:rsidR="00CF127A" w:rsidRPr="00CF127A" w:rsidRDefault="00CF127A" w:rsidP="00CF127A">
      <w:r w:rsidRPr="00CF127A">
        <w:t>A vague safety instruction does not become adequate because it appears in bold type. A long policy does not become effective merely because employees signed an acknowledgment form. A procedure that cannot be followed under actual working conditions is not a control. A task instruction that forces an employee to guess is not complete.</w:t>
      </w:r>
    </w:p>
    <w:p w14:paraId="3B365DEB" w14:textId="77777777" w:rsidR="00CF127A" w:rsidRPr="00CF127A" w:rsidRDefault="00CF127A" w:rsidP="00CF127A">
      <w:r w:rsidRPr="00CF127A">
        <w:t>This book explains how to write each document at the correct organizational level, how to preserve the separation among those levels, and how to connect them within a defensible Accident Prevention Program.</w:t>
      </w:r>
    </w:p>
    <w:p w14:paraId="2FBDD1BF" w14:textId="77777777" w:rsidR="00CF127A" w:rsidRPr="00CF127A" w:rsidRDefault="00CF127A" w:rsidP="00CF127A">
      <w:r w:rsidRPr="00CF127A">
        <w:lastRenderedPageBreak/>
        <w:t xml:space="preserve">The word </w:t>
      </w:r>
      <w:r w:rsidRPr="00CF127A">
        <w:rPr>
          <w:b/>
          <w:bCs/>
        </w:rPr>
        <w:t>defensible</w:t>
      </w:r>
      <w:r w:rsidRPr="00CF127A">
        <w:t xml:space="preserve"> is used deliberately.</w:t>
      </w:r>
    </w:p>
    <w:p w14:paraId="202449E8" w14:textId="77777777" w:rsidR="00CF127A" w:rsidRPr="00CF127A" w:rsidRDefault="00CF127A" w:rsidP="00CF127A">
      <w:r w:rsidRPr="00CF127A">
        <w:t>A defensible program is not a program that claims injuries will never occur. No honest professional can promise that. A defensible program is one that can demonstrate reasonable, deliberate, and continuing action. It shows that management recognized foreseeable hazards, established appropriate requirements, assigned authority, developed workable processes, trained affected employees, provided necessary resources, monitored performance, investigated failures, and corrected deficiencies.</w:t>
      </w:r>
    </w:p>
    <w:p w14:paraId="2B3401A1" w14:textId="77777777" w:rsidR="00CF127A" w:rsidRPr="00CF127A" w:rsidRDefault="00CF127A" w:rsidP="00CF127A">
      <w:r w:rsidRPr="00CF127A">
        <w:t>Documentation is part of that evidence, but documentation alone is never enough.</w:t>
      </w:r>
    </w:p>
    <w:p w14:paraId="052F47BF" w14:textId="77777777" w:rsidR="00CF127A" w:rsidRPr="00CF127A" w:rsidRDefault="00CF127A" w:rsidP="00CF127A">
      <w:r w:rsidRPr="00CF127A">
        <w:t>The written program must agree with the workplace.</w:t>
      </w:r>
    </w:p>
    <w:p w14:paraId="01E01E17" w14:textId="77777777" w:rsidR="00CF127A" w:rsidRPr="00CF127A" w:rsidRDefault="00CF127A" w:rsidP="00CF127A">
      <w:r w:rsidRPr="00CF127A">
        <w:t>The organization must do what the policy says.</w:t>
      </w:r>
    </w:p>
    <w:p w14:paraId="0DEF1893" w14:textId="77777777" w:rsidR="00CF127A" w:rsidRPr="00CF127A" w:rsidRDefault="00CF127A" w:rsidP="00CF127A">
      <w:r w:rsidRPr="00CF127A">
        <w:t>The procedure must reflect how the process is actually administered.</w:t>
      </w:r>
    </w:p>
    <w:p w14:paraId="288E6612" w14:textId="77777777" w:rsidR="00CF127A" w:rsidRPr="00CF127A" w:rsidRDefault="00CF127A" w:rsidP="00CF127A">
      <w:r w:rsidRPr="00CF127A">
        <w:t>The employee must be able to perform the task safely and correctly without inventing missing instructions.</w:t>
      </w:r>
    </w:p>
    <w:p w14:paraId="79EE8086" w14:textId="77777777" w:rsidR="00CF127A" w:rsidRPr="00CF127A" w:rsidRDefault="00CF127A" w:rsidP="00CF127A">
      <w:r w:rsidRPr="00CF127A">
        <w:t>The chapters that follow are intended to help organizations build that connection.</w:t>
      </w:r>
    </w:p>
    <w:p w14:paraId="4B0909F5" w14:textId="77777777" w:rsidR="00B04ECA" w:rsidRDefault="00B04ECA" w:rsidP="00B04ECA"/>
    <w:p w14:paraId="492104CF" w14:textId="77777777" w:rsidR="00CF127A" w:rsidRDefault="00CF127A" w:rsidP="00B04ECA"/>
    <w:p w14:paraId="46BE785C" w14:textId="77777777" w:rsidR="00CF127A" w:rsidRDefault="00CF127A" w:rsidP="00B04ECA"/>
    <w:p w14:paraId="1CB80CE2" w14:textId="77777777" w:rsidR="00CF127A" w:rsidRDefault="00CF127A" w:rsidP="00B04ECA"/>
    <w:p w14:paraId="45B4BB27" w14:textId="77777777" w:rsidR="00CF127A" w:rsidRDefault="00CF127A" w:rsidP="00B04ECA"/>
    <w:p w14:paraId="66A0EB3B" w14:textId="77777777" w:rsidR="00CF127A" w:rsidRDefault="00CF127A" w:rsidP="00B04ECA"/>
    <w:p w14:paraId="644F19FC" w14:textId="77777777" w:rsidR="00CF127A" w:rsidRDefault="00CF127A" w:rsidP="00B04ECA"/>
    <w:p w14:paraId="4F452729" w14:textId="77777777" w:rsidR="00CF127A" w:rsidRDefault="00CF127A" w:rsidP="00B04ECA"/>
    <w:p w14:paraId="28806FF6" w14:textId="77777777" w:rsidR="00CF127A" w:rsidRDefault="00CF127A" w:rsidP="00B04ECA"/>
    <w:p w14:paraId="487AFA14" w14:textId="77777777" w:rsidR="00CF127A" w:rsidRDefault="00CF127A" w:rsidP="00B04ECA"/>
    <w:p w14:paraId="03F5134D" w14:textId="77777777" w:rsidR="00CF127A" w:rsidRDefault="00CF127A" w:rsidP="00B04ECA"/>
    <w:p w14:paraId="4580E986" w14:textId="77777777" w:rsidR="00CF127A" w:rsidRDefault="00CF127A" w:rsidP="00B04ECA"/>
    <w:p w14:paraId="6F539F3A" w14:textId="77777777" w:rsidR="00CF127A" w:rsidRDefault="00CF127A" w:rsidP="00B04ECA"/>
    <w:p w14:paraId="6DAE912D" w14:textId="77777777" w:rsidR="00CF127A" w:rsidRDefault="00CF127A" w:rsidP="00B04ECA"/>
    <w:p w14:paraId="0E28CBC4" w14:textId="77777777" w:rsidR="00CF127A" w:rsidRDefault="00CF127A" w:rsidP="00B04ECA"/>
    <w:p w14:paraId="333E05A1" w14:textId="77777777" w:rsidR="00CF127A" w:rsidRPr="00CF127A" w:rsidRDefault="00CF127A" w:rsidP="001F2B57">
      <w:pPr>
        <w:pStyle w:val="Heading1"/>
      </w:pPr>
      <w:bookmarkStart w:id="1" w:name="_Toc234932804"/>
      <w:r w:rsidRPr="00CF127A">
        <w:t>Acknowledgments</w:t>
      </w:r>
      <w:bookmarkEnd w:id="1"/>
    </w:p>
    <w:p w14:paraId="6D6AC5A1" w14:textId="77777777" w:rsidR="00CF127A" w:rsidRPr="00CF127A" w:rsidRDefault="00CF127A" w:rsidP="00CF127A">
      <w:r w:rsidRPr="00CF127A">
        <w:t>This book reflects the knowledge, experience, instruction, and hard-earned lessons of many people encountered throughout a career in fire and emergency services, construction, general industry, contracting, aviation, diving, and occupational safety and health.</w:t>
      </w:r>
    </w:p>
    <w:p w14:paraId="342CB104" w14:textId="77777777" w:rsidR="00CF127A" w:rsidRPr="00CF127A" w:rsidRDefault="00CF127A" w:rsidP="00CF127A">
      <w:r w:rsidRPr="00CF127A">
        <w:t>I am grateful to the firefighters, paramedics, training officers, incident commanders, safety officers, supervisors, tradespeople, engineers, contractors, employees, and organizational leaders who demonstrated what competent preparation and disciplined execution look like in practice.</w:t>
      </w:r>
    </w:p>
    <w:p w14:paraId="318FC64A" w14:textId="77777777" w:rsidR="00CF127A" w:rsidRPr="00CF127A" w:rsidRDefault="00CF127A" w:rsidP="00CF127A">
      <w:r w:rsidRPr="00CF127A">
        <w:t>I also acknowledge those who challenged weak assumptions, identified flaws in written programs, reported hazards, stopped unsafe work, investigated failures honestly, and insisted that corrective action address the system rather than merely complete the paperwork.</w:t>
      </w:r>
    </w:p>
    <w:p w14:paraId="73B6C492" w14:textId="77777777" w:rsidR="00CF127A" w:rsidRPr="00CF127A" w:rsidRDefault="00CF127A" w:rsidP="00CF127A">
      <w:r w:rsidRPr="00CF127A">
        <w:t>Special appreciation is extended to:</w:t>
      </w:r>
    </w:p>
    <w:p w14:paraId="459FFE03" w14:textId="77777777" w:rsidR="00CF127A" w:rsidRPr="00CF127A" w:rsidRDefault="00CF127A" w:rsidP="00CF127A">
      <w:r w:rsidRPr="00CF127A">
        <w:t>[Names and specific acknowledgments]</w:t>
      </w:r>
    </w:p>
    <w:p w14:paraId="25E0A55D" w14:textId="77777777" w:rsidR="00CF127A" w:rsidRPr="00CF127A" w:rsidRDefault="00CF127A" w:rsidP="00CF127A">
      <w:r w:rsidRPr="00CF127A">
        <w:t>Technical review was provided by:</w:t>
      </w:r>
    </w:p>
    <w:p w14:paraId="3634A652" w14:textId="77777777" w:rsidR="00CF127A" w:rsidRPr="00CF127A" w:rsidRDefault="00CF127A" w:rsidP="00CF127A">
      <w:r w:rsidRPr="00CF127A">
        <w:t>[Name, credentials, and scope of review]</w:t>
      </w:r>
    </w:p>
    <w:p w14:paraId="1CDD60D9" w14:textId="77777777" w:rsidR="00CF127A" w:rsidRPr="00CF127A" w:rsidRDefault="00CF127A" w:rsidP="00CF127A">
      <w:r w:rsidRPr="00CF127A">
        <w:t>Legal or regulatory review was provided by:</w:t>
      </w:r>
    </w:p>
    <w:p w14:paraId="73D91C20" w14:textId="77777777" w:rsidR="00CF127A" w:rsidRPr="00CF127A" w:rsidRDefault="00CF127A" w:rsidP="00CF127A">
      <w:r w:rsidRPr="00CF127A">
        <w:t>[Name and professional capacity]</w:t>
      </w:r>
    </w:p>
    <w:p w14:paraId="6B18F9C6" w14:textId="77777777" w:rsidR="00CF127A" w:rsidRPr="00CF127A" w:rsidRDefault="00CF127A" w:rsidP="00CF127A">
      <w:r w:rsidRPr="00CF127A">
        <w:t>Editorial assistance was provided by:</w:t>
      </w:r>
    </w:p>
    <w:p w14:paraId="38330E67" w14:textId="77777777" w:rsidR="00CF127A" w:rsidRPr="00CF127A" w:rsidRDefault="00CF127A" w:rsidP="00CF127A">
      <w:r w:rsidRPr="00CF127A">
        <w:t>[Name or organization]</w:t>
      </w:r>
    </w:p>
    <w:p w14:paraId="19BC476F" w14:textId="77777777" w:rsidR="00CF127A" w:rsidRPr="00CF127A" w:rsidRDefault="00CF127A" w:rsidP="00CF127A">
      <w:r w:rsidRPr="00CF127A">
        <w:t>Responsibility for the final content and any remaining errors belongs to the author.</w:t>
      </w:r>
    </w:p>
    <w:p w14:paraId="0875EE2C" w14:textId="77777777" w:rsidR="00CF127A" w:rsidRDefault="00CF127A" w:rsidP="00B04ECA"/>
    <w:p w14:paraId="0002EB69" w14:textId="77777777" w:rsidR="00CF127A" w:rsidRDefault="00CF127A" w:rsidP="00B04ECA"/>
    <w:p w14:paraId="2CA830D5" w14:textId="77777777" w:rsidR="00CF127A" w:rsidRDefault="00CF127A" w:rsidP="00B04ECA"/>
    <w:p w14:paraId="286FE173" w14:textId="77777777" w:rsidR="00CF127A" w:rsidRDefault="00CF127A" w:rsidP="00B04ECA"/>
    <w:p w14:paraId="1FD4FABC" w14:textId="77777777" w:rsidR="00CF127A" w:rsidRDefault="00CF127A" w:rsidP="00B04ECA"/>
    <w:p w14:paraId="4C467AD3" w14:textId="77777777" w:rsidR="00CF127A" w:rsidRDefault="00CF127A" w:rsidP="00B04ECA"/>
    <w:p w14:paraId="5DB3871B" w14:textId="77777777" w:rsidR="00CF127A" w:rsidRPr="00CF127A" w:rsidRDefault="00CF127A" w:rsidP="001F2B57">
      <w:pPr>
        <w:pStyle w:val="Heading1"/>
      </w:pPr>
      <w:bookmarkStart w:id="2" w:name="_Toc234932805"/>
      <w:r w:rsidRPr="00CF127A">
        <w:t>About the Author</w:t>
      </w:r>
      <w:bookmarkEnd w:id="2"/>
    </w:p>
    <w:p w14:paraId="4B530387" w14:textId="2065E322" w:rsidR="00CF127A" w:rsidRPr="00CF127A" w:rsidRDefault="00CF127A" w:rsidP="00CF127A">
      <w:r w:rsidRPr="00CF127A">
        <w:rPr>
          <w:b/>
          <w:bCs/>
        </w:rPr>
        <w:t>Dean</w:t>
      </w:r>
      <w:r>
        <w:rPr>
          <w:b/>
          <w:bCs/>
        </w:rPr>
        <w:t xml:space="preserve"> Harold Thoemke</w:t>
      </w:r>
      <w:r w:rsidRPr="00CF127A">
        <w:t xml:space="preserve"> is a safety director and safety engineer whose professional career spans approximately four decades in emergency services, occupational safety and health, construction, and general industry.</w:t>
      </w:r>
    </w:p>
    <w:p w14:paraId="4ABB4163" w14:textId="461954D0" w:rsidR="00CF127A" w:rsidRPr="00CF127A" w:rsidRDefault="00CF127A" w:rsidP="00CF127A">
      <w:r w:rsidRPr="00CF127A">
        <w:t xml:space="preserve">His fire-service experience includes service as </w:t>
      </w:r>
      <w:r w:rsidR="00040439" w:rsidRPr="00CF127A">
        <w:t>an IFSAC</w:t>
      </w:r>
      <w:r w:rsidR="00B3509E">
        <w:t xml:space="preserve"> </w:t>
      </w:r>
      <w:r>
        <w:t>F</w:t>
      </w:r>
      <w:r w:rsidRPr="00CF127A">
        <w:t>irefighter-</w:t>
      </w:r>
      <w:r>
        <w:t>NAEMT</w:t>
      </w:r>
      <w:r w:rsidRPr="00CF127A">
        <w:t xml:space="preserve">, </w:t>
      </w:r>
      <w:r w:rsidR="00B3509E">
        <w:t xml:space="preserve">NFPA Fire Officer, </w:t>
      </w:r>
      <w:r>
        <w:t>T</w:t>
      </w:r>
      <w:r w:rsidRPr="00CF127A">
        <w:t xml:space="preserve">raining </w:t>
      </w:r>
      <w:r>
        <w:t>O</w:t>
      </w:r>
      <w:r w:rsidRPr="00CF127A">
        <w:t xml:space="preserve">fficer, </w:t>
      </w:r>
      <w:r w:rsidR="00B3509E">
        <w:t xml:space="preserve">NFPA </w:t>
      </w:r>
      <w:r>
        <w:t>I</w:t>
      </w:r>
      <w:r w:rsidRPr="00CF127A">
        <w:t xml:space="preserve">ncident </w:t>
      </w:r>
      <w:r>
        <w:t>S</w:t>
      </w:r>
      <w:r w:rsidRPr="00CF127A">
        <w:t xml:space="preserve">afety </w:t>
      </w:r>
      <w:r>
        <w:t>O</w:t>
      </w:r>
      <w:r w:rsidRPr="00CF127A">
        <w:t>fficer</w:t>
      </w:r>
      <w:r>
        <w:t xml:space="preserve"> (ISO)</w:t>
      </w:r>
      <w:r w:rsidRPr="00CF127A">
        <w:t xml:space="preserve">, </w:t>
      </w:r>
      <w:r w:rsidR="00B3509E">
        <w:t xml:space="preserve">NFA Instructor, </w:t>
      </w:r>
      <w:r>
        <w:t>C</w:t>
      </w:r>
      <w:r w:rsidRPr="00CF127A">
        <w:t>hief</w:t>
      </w:r>
      <w:r w:rsidR="00B3509E">
        <w:t xml:space="preserve"> Fire </w:t>
      </w:r>
      <w:r w:rsidR="00B3509E" w:rsidRPr="00CF127A">
        <w:t>Administrator</w:t>
      </w:r>
      <w:r w:rsidRPr="00CF127A">
        <w:t xml:space="preserve">, </w:t>
      </w:r>
      <w:r w:rsidR="00B3509E">
        <w:t xml:space="preserve">Business Administrator, Author, </w:t>
      </w:r>
      <w:r w:rsidRPr="00CF127A">
        <w:t xml:space="preserve">and </w:t>
      </w:r>
      <w:r w:rsidR="00B3509E">
        <w:t>O</w:t>
      </w:r>
      <w:r w:rsidRPr="00CF127A">
        <w:t xml:space="preserve">rganizational </w:t>
      </w:r>
      <w:r w:rsidR="00B3509E">
        <w:t>Director</w:t>
      </w:r>
      <w:r w:rsidRPr="00CF127A">
        <w:t xml:space="preserve">. His safety and health experience includes </w:t>
      </w:r>
      <w:r w:rsidR="00B3509E">
        <w:t xml:space="preserve">BCSP Certified Safety Professional (CSP), Associated Safety Professional (ASP), and certified as a Construction Health and Safety Technician (CHST).  Dean has over forty-five years of construction and General Industry experience with </w:t>
      </w:r>
      <w:r w:rsidRPr="00CF127A">
        <w:t xml:space="preserve">executive and technical responsibilities involving </w:t>
      </w:r>
      <w:r w:rsidR="00B3509E">
        <w:t>Safety Management System (SMS) design and implementation, Safety, Fire</w:t>
      </w:r>
      <w:r w:rsidR="008533D5">
        <w:t xml:space="preserve"> and Specialty Rescue</w:t>
      </w:r>
      <w:r w:rsidR="00B3509E">
        <w:t xml:space="preserve">, </w:t>
      </w:r>
      <w:r w:rsidR="008533D5">
        <w:t xml:space="preserve">Wildland Fire, </w:t>
      </w:r>
      <w:r w:rsidR="00B3509E">
        <w:t>Emergency Medical Services</w:t>
      </w:r>
      <w:r w:rsidR="008533D5">
        <w:t xml:space="preserve"> (EMS), Hazardous Materials</w:t>
      </w:r>
      <w:r w:rsidR="00B3509E">
        <w:t>,</w:t>
      </w:r>
      <w:r w:rsidR="008533D5">
        <w:t xml:space="preserve"> </w:t>
      </w:r>
      <w:r w:rsidR="00B3509E">
        <w:t>construction</w:t>
      </w:r>
      <w:r w:rsidR="008533D5">
        <w:t xml:space="preserve">, and emergency Incident Command System (ICS) implementation and </w:t>
      </w:r>
      <w:r w:rsidR="00B3509E">
        <w:t xml:space="preserve">program </w:t>
      </w:r>
      <w:r w:rsidR="008533D5">
        <w:t xml:space="preserve">design, </w:t>
      </w:r>
      <w:r w:rsidR="00B3509E">
        <w:t>development</w:t>
      </w:r>
      <w:r w:rsidR="008533D5">
        <w:t xml:space="preserve">, and control.  Dean also has professionally developed skills in </w:t>
      </w:r>
      <w:r w:rsidRPr="00CF127A">
        <w:t xml:space="preserve">regulatory interpretation, </w:t>
      </w:r>
      <w:r w:rsidR="00040439">
        <w:t xml:space="preserve">legal appeals, </w:t>
      </w:r>
      <w:r w:rsidR="008533D5">
        <w:t xml:space="preserve">emergency planning, </w:t>
      </w:r>
      <w:r w:rsidRPr="00CF127A">
        <w:t>incident prevention, hazard control, training, administration, and organizational accountability.</w:t>
      </w:r>
      <w:r w:rsidR="008533D5">
        <w:t xml:space="preserve">  His skills are further highlighted by his formal training in television broadcasting and his proficiency in </w:t>
      </w:r>
      <w:r w:rsidR="00040439">
        <w:t xml:space="preserve">writing and </w:t>
      </w:r>
      <w:r w:rsidR="008533D5">
        <w:t>scripting, videography, video editing, and e-learning</w:t>
      </w:r>
      <w:r w:rsidR="00040439">
        <w:t xml:space="preserve"> program development along with the development Learning Management Systems (LMS).</w:t>
      </w:r>
    </w:p>
    <w:p w14:paraId="0CC849A9" w14:textId="2DCF1237" w:rsidR="00CF127A" w:rsidRPr="00CF127A" w:rsidRDefault="00CF127A" w:rsidP="00CF127A">
      <w:r w:rsidRPr="00CF127A">
        <w:t xml:space="preserve">Dean holds a </w:t>
      </w:r>
      <w:r w:rsidR="00040439">
        <w:t>Bachelor of Science</w:t>
      </w:r>
      <w:r w:rsidRPr="00CF127A">
        <w:t xml:space="preserve"> </w:t>
      </w:r>
      <w:r w:rsidR="00040439">
        <w:t>with</w:t>
      </w:r>
      <w:r w:rsidRPr="00CF127A">
        <w:t>in</w:t>
      </w:r>
      <w:r w:rsidR="00040439">
        <w:t xml:space="preserve"> discipline of Occupational Safety and Health -</w:t>
      </w:r>
      <w:r w:rsidRPr="00CF127A">
        <w:t>Safety Engineering. He is also an aircraft aviator, a NAUI Master Diver, and a Washington State-licensed general contractor specializing in flooring and hard-surface countertops.</w:t>
      </w:r>
    </w:p>
    <w:p w14:paraId="7ABE91F0" w14:textId="08CCA6B5" w:rsidR="00CF127A" w:rsidRPr="00CF127A" w:rsidRDefault="00CF127A" w:rsidP="00CF127A">
      <w:r w:rsidRPr="00CF127A">
        <w:t xml:space="preserve">His professional work is grounded in the belief that </w:t>
      </w:r>
      <w:r w:rsidR="00040439">
        <w:t xml:space="preserve">Safety is a </w:t>
      </w:r>
      <w:r w:rsidR="00C77DEB">
        <w:t xml:space="preserve">culture installed through the efforts of people working with the common goal of safety unity through a highly developed and strongly tested, consistent, process of collaboration, training, management support and defensible Safety Management </w:t>
      </w:r>
      <w:r w:rsidR="00040439">
        <w:t xml:space="preserve">System </w:t>
      </w:r>
      <w:r w:rsidR="00C77DEB">
        <w:t xml:space="preserve">(SMS), thereby </w:t>
      </w:r>
      <w:r w:rsidR="00040439">
        <w:t xml:space="preserve">controlling </w:t>
      </w:r>
      <w:r w:rsidR="00C77DEB">
        <w:t xml:space="preserve">unrealistic </w:t>
      </w:r>
      <w:r w:rsidRPr="00CF127A">
        <w:t>expectations</w:t>
      </w:r>
      <w:r w:rsidR="00040439">
        <w:t xml:space="preserve"> and</w:t>
      </w:r>
      <w:r w:rsidR="00C77DEB">
        <w:t xml:space="preserve"> prevention of injuries and devastating </w:t>
      </w:r>
      <w:r w:rsidR="00040439">
        <w:t>outcomes.</w:t>
      </w:r>
      <w:r w:rsidR="00E72102">
        <w:t xml:space="preserve">  Building </w:t>
      </w:r>
      <w:r w:rsidR="00040439">
        <w:t>Safety Culture</w:t>
      </w:r>
      <w:r w:rsidR="00E72102">
        <w:t xml:space="preserve"> within an organization </w:t>
      </w:r>
      <w:r w:rsidR="00040439">
        <w:t xml:space="preserve">is not a given, rather it </w:t>
      </w:r>
      <w:r w:rsidR="00E72102">
        <w:t xml:space="preserve">requires collaboration between management and workers with Policy, Procedures, and Tasks </w:t>
      </w:r>
      <w:r w:rsidRPr="00CF127A">
        <w:t xml:space="preserve">written clearly, assigned properly, supported with practical procedures, and translated into task instructions that employees can actually </w:t>
      </w:r>
      <w:r w:rsidR="00E72102">
        <w:t xml:space="preserve">use and </w:t>
      </w:r>
      <w:r w:rsidRPr="00CF127A">
        <w:t>follow</w:t>
      </w:r>
      <w:r w:rsidR="00E72102">
        <w:t xml:space="preserve"> in the field</w:t>
      </w:r>
      <w:r w:rsidRPr="00CF127A">
        <w:t>. His approach combines field experience, engineering analysis, emergency-response discipline, regulatory knowledge, and a direct understanding of how work is performed under real conditions.</w:t>
      </w:r>
    </w:p>
    <w:p w14:paraId="7BF19134" w14:textId="75083E54" w:rsidR="00CF127A" w:rsidRPr="00CF127A" w:rsidRDefault="00CF127A" w:rsidP="00CF127A">
      <w:r w:rsidRPr="00CF127A">
        <w:lastRenderedPageBreak/>
        <w:t>This book was written to help employers, safety professionals, supervisors, contractors, and program administrators build Safety and Health Programs</w:t>
      </w:r>
      <w:r w:rsidR="00E72102">
        <w:t xml:space="preserve"> and safety culture </w:t>
      </w:r>
      <w:r w:rsidRPr="00CF127A">
        <w:t xml:space="preserve">that </w:t>
      </w:r>
      <w:r w:rsidR="00E72102">
        <w:t xml:space="preserve">is workable, </w:t>
      </w:r>
      <w:r w:rsidRPr="00CF127A">
        <w:t>understandable, operationally sound, and capable of being defended through evidence of responsible implementation.</w:t>
      </w:r>
    </w:p>
    <w:p w14:paraId="7D5C832E" w14:textId="0E25724D" w:rsidR="00CF127A" w:rsidRDefault="00E72102" w:rsidP="00CF127A">
      <w:r>
        <w:t>deanthoemke@gmail.com</w:t>
      </w:r>
      <w:r w:rsidR="00CF127A" w:rsidRPr="00CF127A">
        <w:br/>
      </w:r>
      <w:hyperlink r:id="rId8" w:history="1">
        <w:r w:rsidRPr="005D0D53">
          <w:rPr>
            <w:rStyle w:val="Hyperlink"/>
          </w:rPr>
          <w:t>dthoemke@nwagc.org</w:t>
        </w:r>
      </w:hyperlink>
    </w:p>
    <w:p w14:paraId="10220EFA" w14:textId="77777777" w:rsidR="00E72102" w:rsidRDefault="00E72102" w:rsidP="00CF127A"/>
    <w:p w14:paraId="37AD9AF9" w14:textId="77777777" w:rsidR="00E72102" w:rsidRDefault="00E72102" w:rsidP="00CF127A"/>
    <w:p w14:paraId="37C3D351" w14:textId="77777777" w:rsidR="00E72102" w:rsidRDefault="00E72102" w:rsidP="00CF127A"/>
    <w:p w14:paraId="6DB9FEFB" w14:textId="0B6E0666" w:rsidR="00E72102" w:rsidRPr="00CF127A" w:rsidRDefault="001F2B57" w:rsidP="00CF127A">
      <w:r>
        <w:t>“</w:t>
      </w:r>
      <w:r w:rsidR="00E72102" w:rsidRPr="00E72102">
        <w:t>A practical guide to writing and organizing Safety and Health Program policies, procedures, and task instructions. This book explains the distinct purpose of each document level, why the three must remain separate, how they work together within an Accident Prevention Program, and how precise writing, document control, training, and implementation contribute to a defensible safety program.</w:t>
      </w:r>
      <w:r>
        <w:t>”</w:t>
      </w:r>
    </w:p>
    <w:p w14:paraId="04D29D35" w14:textId="77777777" w:rsidR="00CF127A" w:rsidRDefault="00CF127A" w:rsidP="00B04ECA"/>
    <w:p w14:paraId="27AEB6C0" w14:textId="77777777" w:rsidR="00E72102" w:rsidRDefault="00E72102" w:rsidP="00B04ECA"/>
    <w:p w14:paraId="146A26E9" w14:textId="77777777" w:rsidR="00E72102" w:rsidRDefault="00E72102" w:rsidP="00B04ECA"/>
    <w:p w14:paraId="4EC71572" w14:textId="77777777" w:rsidR="00E72102" w:rsidRDefault="00E72102" w:rsidP="00B04ECA"/>
    <w:p w14:paraId="691AFE6F" w14:textId="77777777" w:rsidR="00E72102" w:rsidRDefault="00E72102" w:rsidP="00B04ECA"/>
    <w:p w14:paraId="4EF3685F" w14:textId="77777777" w:rsidR="00E72102" w:rsidRDefault="00E72102" w:rsidP="00B04ECA"/>
    <w:p w14:paraId="43EB9F6B" w14:textId="77777777" w:rsidR="00E72102" w:rsidRDefault="00E72102" w:rsidP="00B04ECA"/>
    <w:p w14:paraId="2533A435" w14:textId="77777777" w:rsidR="00E72102" w:rsidRDefault="00E72102" w:rsidP="00B04ECA"/>
    <w:p w14:paraId="38013D2B" w14:textId="77777777" w:rsidR="00E72102" w:rsidRDefault="00E72102" w:rsidP="00B04ECA"/>
    <w:p w14:paraId="34CE9E55" w14:textId="77777777" w:rsidR="00E72102" w:rsidRDefault="00E72102" w:rsidP="00B04ECA"/>
    <w:p w14:paraId="21A0BBA4" w14:textId="77777777" w:rsidR="00E72102" w:rsidRDefault="00E72102" w:rsidP="00B04ECA"/>
    <w:p w14:paraId="4A732156" w14:textId="77777777" w:rsidR="001F2B57" w:rsidRDefault="001F2B57" w:rsidP="00B04ECA"/>
    <w:p w14:paraId="5ABEDC3A" w14:textId="77777777" w:rsidR="001F2B57" w:rsidRDefault="001F2B57" w:rsidP="00B04ECA"/>
    <w:p w14:paraId="75436695" w14:textId="77777777" w:rsidR="001F2B57" w:rsidRDefault="001F2B57" w:rsidP="00B04ECA"/>
    <w:sdt>
      <w:sdtPr>
        <w:id w:val="200177346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C60D6B" w14:textId="22E80F89" w:rsidR="001F2B57" w:rsidRDefault="001F2B57">
          <w:pPr>
            <w:pStyle w:val="TOCHeading"/>
          </w:pPr>
          <w:r>
            <w:t>Table of Contents</w:t>
          </w:r>
        </w:p>
        <w:p w14:paraId="2A65F28D" w14:textId="2BDFA647" w:rsidR="001F2B57" w:rsidRDefault="001F2B5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932803" w:history="1">
            <w:r w:rsidRPr="00857DE3">
              <w:rPr>
                <w:rStyle w:val="Hyperlink"/>
                <w:noProof/>
              </w:rPr>
              <w:t>Preface</w:t>
            </w:r>
            <w:r>
              <w:rPr>
                <w:noProof/>
                <w:webHidden/>
              </w:rPr>
              <w:tab/>
            </w:r>
            <w:r>
              <w:rPr>
                <w:noProof/>
                <w:webHidden/>
              </w:rPr>
              <w:fldChar w:fldCharType="begin"/>
            </w:r>
            <w:r>
              <w:rPr>
                <w:noProof/>
                <w:webHidden/>
              </w:rPr>
              <w:instrText xml:space="preserve"> PAGEREF _Toc234932803 \h </w:instrText>
            </w:r>
            <w:r>
              <w:rPr>
                <w:noProof/>
                <w:webHidden/>
              </w:rPr>
            </w:r>
            <w:r>
              <w:rPr>
                <w:noProof/>
                <w:webHidden/>
              </w:rPr>
              <w:fldChar w:fldCharType="separate"/>
            </w:r>
            <w:r>
              <w:rPr>
                <w:noProof/>
                <w:webHidden/>
              </w:rPr>
              <w:t>8</w:t>
            </w:r>
            <w:r>
              <w:rPr>
                <w:noProof/>
                <w:webHidden/>
              </w:rPr>
              <w:fldChar w:fldCharType="end"/>
            </w:r>
          </w:hyperlink>
        </w:p>
        <w:p w14:paraId="2416CA8A" w14:textId="585A636C" w:rsidR="001F2B57" w:rsidRDefault="001F2B57">
          <w:pPr>
            <w:pStyle w:val="TOC1"/>
            <w:tabs>
              <w:tab w:val="right" w:leader="dot" w:pos="9350"/>
            </w:tabs>
            <w:rPr>
              <w:rFonts w:eastAsiaTheme="minorEastAsia"/>
              <w:noProof/>
            </w:rPr>
          </w:pPr>
          <w:hyperlink w:anchor="_Toc234932804" w:history="1">
            <w:r w:rsidRPr="00857DE3">
              <w:rPr>
                <w:rStyle w:val="Hyperlink"/>
                <w:noProof/>
              </w:rPr>
              <w:t>Acknowledgments</w:t>
            </w:r>
            <w:r>
              <w:rPr>
                <w:noProof/>
                <w:webHidden/>
              </w:rPr>
              <w:tab/>
            </w:r>
            <w:r>
              <w:rPr>
                <w:noProof/>
                <w:webHidden/>
              </w:rPr>
              <w:fldChar w:fldCharType="begin"/>
            </w:r>
            <w:r>
              <w:rPr>
                <w:noProof/>
                <w:webHidden/>
              </w:rPr>
              <w:instrText xml:space="preserve"> PAGEREF _Toc234932804 \h </w:instrText>
            </w:r>
            <w:r>
              <w:rPr>
                <w:noProof/>
                <w:webHidden/>
              </w:rPr>
            </w:r>
            <w:r>
              <w:rPr>
                <w:noProof/>
                <w:webHidden/>
              </w:rPr>
              <w:fldChar w:fldCharType="separate"/>
            </w:r>
            <w:r>
              <w:rPr>
                <w:noProof/>
                <w:webHidden/>
              </w:rPr>
              <w:t>10</w:t>
            </w:r>
            <w:r>
              <w:rPr>
                <w:noProof/>
                <w:webHidden/>
              </w:rPr>
              <w:fldChar w:fldCharType="end"/>
            </w:r>
          </w:hyperlink>
        </w:p>
        <w:p w14:paraId="1964D645" w14:textId="3A42F31C" w:rsidR="001F2B57" w:rsidRDefault="001F2B57">
          <w:pPr>
            <w:pStyle w:val="TOC1"/>
            <w:tabs>
              <w:tab w:val="right" w:leader="dot" w:pos="9350"/>
            </w:tabs>
            <w:rPr>
              <w:rFonts w:eastAsiaTheme="minorEastAsia"/>
              <w:noProof/>
            </w:rPr>
          </w:pPr>
          <w:hyperlink w:anchor="_Toc234932805" w:history="1">
            <w:r w:rsidRPr="00857DE3">
              <w:rPr>
                <w:rStyle w:val="Hyperlink"/>
                <w:noProof/>
              </w:rPr>
              <w:t>About the Author</w:t>
            </w:r>
            <w:r>
              <w:rPr>
                <w:noProof/>
                <w:webHidden/>
              </w:rPr>
              <w:tab/>
            </w:r>
            <w:r>
              <w:rPr>
                <w:noProof/>
                <w:webHidden/>
              </w:rPr>
              <w:fldChar w:fldCharType="begin"/>
            </w:r>
            <w:r>
              <w:rPr>
                <w:noProof/>
                <w:webHidden/>
              </w:rPr>
              <w:instrText xml:space="preserve"> PAGEREF _Toc234932805 \h </w:instrText>
            </w:r>
            <w:r>
              <w:rPr>
                <w:noProof/>
                <w:webHidden/>
              </w:rPr>
            </w:r>
            <w:r>
              <w:rPr>
                <w:noProof/>
                <w:webHidden/>
              </w:rPr>
              <w:fldChar w:fldCharType="separate"/>
            </w:r>
            <w:r>
              <w:rPr>
                <w:noProof/>
                <w:webHidden/>
              </w:rPr>
              <w:t>11</w:t>
            </w:r>
            <w:r>
              <w:rPr>
                <w:noProof/>
                <w:webHidden/>
              </w:rPr>
              <w:fldChar w:fldCharType="end"/>
            </w:r>
          </w:hyperlink>
        </w:p>
        <w:p w14:paraId="4C7CC924" w14:textId="71716696" w:rsidR="001F2B57" w:rsidRDefault="001F2B57">
          <w:pPr>
            <w:pStyle w:val="TOC1"/>
            <w:tabs>
              <w:tab w:val="right" w:leader="dot" w:pos="9350"/>
            </w:tabs>
            <w:rPr>
              <w:rFonts w:eastAsiaTheme="minorEastAsia"/>
              <w:noProof/>
            </w:rPr>
          </w:pPr>
          <w:hyperlink w:anchor="_Toc234932806" w:history="1">
            <w:r w:rsidRPr="00857DE3">
              <w:rPr>
                <w:rStyle w:val="Hyperlink"/>
                <w:noProof/>
              </w:rPr>
              <w:t>Chapter 1</w:t>
            </w:r>
            <w:r>
              <w:rPr>
                <w:noProof/>
                <w:webHidden/>
              </w:rPr>
              <w:tab/>
            </w:r>
            <w:r>
              <w:rPr>
                <w:noProof/>
                <w:webHidden/>
              </w:rPr>
              <w:fldChar w:fldCharType="begin"/>
            </w:r>
            <w:r>
              <w:rPr>
                <w:noProof/>
                <w:webHidden/>
              </w:rPr>
              <w:instrText xml:space="preserve"> PAGEREF _Toc234932806 \h </w:instrText>
            </w:r>
            <w:r>
              <w:rPr>
                <w:noProof/>
                <w:webHidden/>
              </w:rPr>
            </w:r>
            <w:r>
              <w:rPr>
                <w:noProof/>
                <w:webHidden/>
              </w:rPr>
              <w:fldChar w:fldCharType="separate"/>
            </w:r>
            <w:r>
              <w:rPr>
                <w:noProof/>
                <w:webHidden/>
              </w:rPr>
              <w:t>17</w:t>
            </w:r>
            <w:r>
              <w:rPr>
                <w:noProof/>
                <w:webHidden/>
              </w:rPr>
              <w:fldChar w:fldCharType="end"/>
            </w:r>
          </w:hyperlink>
        </w:p>
        <w:p w14:paraId="6A3D4D22" w14:textId="1DB7BAD9" w:rsidR="001F2B57" w:rsidRDefault="001F2B57">
          <w:pPr>
            <w:pStyle w:val="TOC2"/>
            <w:tabs>
              <w:tab w:val="right" w:leader="dot" w:pos="9350"/>
            </w:tabs>
            <w:rPr>
              <w:rFonts w:eastAsiaTheme="minorEastAsia"/>
              <w:noProof/>
            </w:rPr>
          </w:pPr>
          <w:hyperlink w:anchor="_Toc234932807" w:history="1">
            <w:r w:rsidRPr="00857DE3">
              <w:rPr>
                <w:rStyle w:val="Hyperlink"/>
                <w:noProof/>
              </w:rPr>
              <w:t>Writing Policy That Works: Turning Organizational Intent into Clear, Defensible Direction</w:t>
            </w:r>
            <w:r>
              <w:rPr>
                <w:noProof/>
                <w:webHidden/>
              </w:rPr>
              <w:tab/>
            </w:r>
            <w:r>
              <w:rPr>
                <w:noProof/>
                <w:webHidden/>
              </w:rPr>
              <w:fldChar w:fldCharType="begin"/>
            </w:r>
            <w:r>
              <w:rPr>
                <w:noProof/>
                <w:webHidden/>
              </w:rPr>
              <w:instrText xml:space="preserve"> PAGEREF _Toc234932807 \h </w:instrText>
            </w:r>
            <w:r>
              <w:rPr>
                <w:noProof/>
                <w:webHidden/>
              </w:rPr>
            </w:r>
            <w:r>
              <w:rPr>
                <w:noProof/>
                <w:webHidden/>
              </w:rPr>
              <w:fldChar w:fldCharType="separate"/>
            </w:r>
            <w:r>
              <w:rPr>
                <w:noProof/>
                <w:webHidden/>
              </w:rPr>
              <w:t>17</w:t>
            </w:r>
            <w:r>
              <w:rPr>
                <w:noProof/>
                <w:webHidden/>
              </w:rPr>
              <w:fldChar w:fldCharType="end"/>
            </w:r>
          </w:hyperlink>
        </w:p>
        <w:p w14:paraId="4CC4F023" w14:textId="713AE0ED" w:rsidR="001F2B57" w:rsidRDefault="001F2B57">
          <w:pPr>
            <w:pStyle w:val="TOC2"/>
            <w:tabs>
              <w:tab w:val="right" w:leader="dot" w:pos="9350"/>
            </w:tabs>
            <w:rPr>
              <w:rFonts w:eastAsiaTheme="minorEastAsia"/>
              <w:noProof/>
            </w:rPr>
          </w:pPr>
          <w:hyperlink w:anchor="_Toc234932808" w:history="1">
            <w:r w:rsidRPr="00857DE3">
              <w:rPr>
                <w:rStyle w:val="Hyperlink"/>
                <w:noProof/>
              </w:rPr>
              <w:t>Understanding What a Policy Is</w:t>
            </w:r>
            <w:r>
              <w:rPr>
                <w:noProof/>
                <w:webHidden/>
              </w:rPr>
              <w:tab/>
            </w:r>
            <w:r>
              <w:rPr>
                <w:noProof/>
                <w:webHidden/>
              </w:rPr>
              <w:fldChar w:fldCharType="begin"/>
            </w:r>
            <w:r>
              <w:rPr>
                <w:noProof/>
                <w:webHidden/>
              </w:rPr>
              <w:instrText xml:space="preserve"> PAGEREF _Toc234932808 \h </w:instrText>
            </w:r>
            <w:r>
              <w:rPr>
                <w:noProof/>
                <w:webHidden/>
              </w:rPr>
            </w:r>
            <w:r>
              <w:rPr>
                <w:noProof/>
                <w:webHidden/>
              </w:rPr>
              <w:fldChar w:fldCharType="separate"/>
            </w:r>
            <w:r>
              <w:rPr>
                <w:noProof/>
                <w:webHidden/>
              </w:rPr>
              <w:t>17</w:t>
            </w:r>
            <w:r>
              <w:rPr>
                <w:noProof/>
                <w:webHidden/>
              </w:rPr>
              <w:fldChar w:fldCharType="end"/>
            </w:r>
          </w:hyperlink>
        </w:p>
        <w:p w14:paraId="3A3D3FF0" w14:textId="2EC1C619" w:rsidR="001F2B57" w:rsidRDefault="001F2B57">
          <w:pPr>
            <w:pStyle w:val="TOC2"/>
            <w:tabs>
              <w:tab w:val="right" w:leader="dot" w:pos="9350"/>
            </w:tabs>
            <w:rPr>
              <w:rFonts w:eastAsiaTheme="minorEastAsia"/>
              <w:noProof/>
            </w:rPr>
          </w:pPr>
          <w:hyperlink w:anchor="_Toc234932809" w:history="1">
            <w:r w:rsidRPr="00857DE3">
              <w:rPr>
                <w:rStyle w:val="Hyperlink"/>
                <w:noProof/>
              </w:rPr>
              <w:t>Begin with the Problem, Not the Document</w:t>
            </w:r>
            <w:r>
              <w:rPr>
                <w:noProof/>
                <w:webHidden/>
              </w:rPr>
              <w:tab/>
            </w:r>
            <w:r>
              <w:rPr>
                <w:noProof/>
                <w:webHidden/>
              </w:rPr>
              <w:fldChar w:fldCharType="begin"/>
            </w:r>
            <w:r>
              <w:rPr>
                <w:noProof/>
                <w:webHidden/>
              </w:rPr>
              <w:instrText xml:space="preserve"> PAGEREF _Toc234932809 \h </w:instrText>
            </w:r>
            <w:r>
              <w:rPr>
                <w:noProof/>
                <w:webHidden/>
              </w:rPr>
            </w:r>
            <w:r>
              <w:rPr>
                <w:noProof/>
                <w:webHidden/>
              </w:rPr>
              <w:fldChar w:fldCharType="separate"/>
            </w:r>
            <w:r>
              <w:rPr>
                <w:noProof/>
                <w:webHidden/>
              </w:rPr>
              <w:t>19</w:t>
            </w:r>
            <w:r>
              <w:rPr>
                <w:noProof/>
                <w:webHidden/>
              </w:rPr>
              <w:fldChar w:fldCharType="end"/>
            </w:r>
          </w:hyperlink>
        </w:p>
        <w:p w14:paraId="5ACAB021" w14:textId="620F0BF6" w:rsidR="001F2B57" w:rsidRDefault="001F2B57">
          <w:pPr>
            <w:pStyle w:val="TOC2"/>
            <w:tabs>
              <w:tab w:val="right" w:leader="dot" w:pos="9350"/>
            </w:tabs>
            <w:rPr>
              <w:rFonts w:eastAsiaTheme="minorEastAsia"/>
              <w:noProof/>
            </w:rPr>
          </w:pPr>
          <w:hyperlink w:anchor="_Toc234932810" w:history="1">
            <w:r w:rsidRPr="00857DE3">
              <w:rPr>
                <w:rStyle w:val="Hyperlink"/>
                <w:noProof/>
              </w:rPr>
              <w:t>Establish Authority Before Imposing Requirements</w:t>
            </w:r>
            <w:r>
              <w:rPr>
                <w:noProof/>
                <w:webHidden/>
              </w:rPr>
              <w:tab/>
            </w:r>
            <w:r>
              <w:rPr>
                <w:noProof/>
                <w:webHidden/>
              </w:rPr>
              <w:fldChar w:fldCharType="begin"/>
            </w:r>
            <w:r>
              <w:rPr>
                <w:noProof/>
                <w:webHidden/>
              </w:rPr>
              <w:instrText xml:space="preserve"> PAGEREF _Toc234932810 \h </w:instrText>
            </w:r>
            <w:r>
              <w:rPr>
                <w:noProof/>
                <w:webHidden/>
              </w:rPr>
            </w:r>
            <w:r>
              <w:rPr>
                <w:noProof/>
                <w:webHidden/>
              </w:rPr>
              <w:fldChar w:fldCharType="separate"/>
            </w:r>
            <w:r>
              <w:rPr>
                <w:noProof/>
                <w:webHidden/>
              </w:rPr>
              <w:t>20</w:t>
            </w:r>
            <w:r>
              <w:rPr>
                <w:noProof/>
                <w:webHidden/>
              </w:rPr>
              <w:fldChar w:fldCharType="end"/>
            </w:r>
          </w:hyperlink>
        </w:p>
        <w:p w14:paraId="2CD3C8F1" w14:textId="2F087537" w:rsidR="001F2B57" w:rsidRDefault="001F2B57">
          <w:pPr>
            <w:pStyle w:val="TOC2"/>
            <w:tabs>
              <w:tab w:val="right" w:leader="dot" w:pos="9350"/>
            </w:tabs>
            <w:rPr>
              <w:rFonts w:eastAsiaTheme="minorEastAsia"/>
              <w:noProof/>
            </w:rPr>
          </w:pPr>
          <w:hyperlink w:anchor="_Toc234932811" w:history="1">
            <w:r w:rsidRPr="00857DE3">
              <w:rPr>
                <w:rStyle w:val="Hyperlink"/>
                <w:noProof/>
              </w:rPr>
              <w:t>Identifying the People Who Must Be Involved</w:t>
            </w:r>
            <w:r>
              <w:rPr>
                <w:noProof/>
                <w:webHidden/>
              </w:rPr>
              <w:tab/>
            </w:r>
            <w:r>
              <w:rPr>
                <w:noProof/>
                <w:webHidden/>
              </w:rPr>
              <w:fldChar w:fldCharType="begin"/>
            </w:r>
            <w:r>
              <w:rPr>
                <w:noProof/>
                <w:webHidden/>
              </w:rPr>
              <w:instrText xml:space="preserve"> PAGEREF _Toc234932811 \h </w:instrText>
            </w:r>
            <w:r>
              <w:rPr>
                <w:noProof/>
                <w:webHidden/>
              </w:rPr>
            </w:r>
            <w:r>
              <w:rPr>
                <w:noProof/>
                <w:webHidden/>
              </w:rPr>
              <w:fldChar w:fldCharType="separate"/>
            </w:r>
            <w:r>
              <w:rPr>
                <w:noProof/>
                <w:webHidden/>
              </w:rPr>
              <w:t>21</w:t>
            </w:r>
            <w:r>
              <w:rPr>
                <w:noProof/>
                <w:webHidden/>
              </w:rPr>
              <w:fldChar w:fldCharType="end"/>
            </w:r>
          </w:hyperlink>
        </w:p>
        <w:p w14:paraId="53D08F0E" w14:textId="086D172D" w:rsidR="001F2B57" w:rsidRDefault="001F2B57">
          <w:pPr>
            <w:pStyle w:val="TOC2"/>
            <w:tabs>
              <w:tab w:val="right" w:leader="dot" w:pos="9350"/>
            </w:tabs>
            <w:rPr>
              <w:rFonts w:eastAsiaTheme="minorEastAsia"/>
              <w:noProof/>
            </w:rPr>
          </w:pPr>
          <w:hyperlink w:anchor="_Toc234932812" w:history="1">
            <w:r w:rsidRPr="00857DE3">
              <w:rPr>
                <w:rStyle w:val="Hyperlink"/>
                <w:noProof/>
              </w:rPr>
              <w:t>Build the Policy on a Consistent Structure</w:t>
            </w:r>
            <w:r>
              <w:rPr>
                <w:noProof/>
                <w:webHidden/>
              </w:rPr>
              <w:tab/>
            </w:r>
            <w:r>
              <w:rPr>
                <w:noProof/>
                <w:webHidden/>
              </w:rPr>
              <w:fldChar w:fldCharType="begin"/>
            </w:r>
            <w:r>
              <w:rPr>
                <w:noProof/>
                <w:webHidden/>
              </w:rPr>
              <w:instrText xml:space="preserve"> PAGEREF _Toc234932812 \h </w:instrText>
            </w:r>
            <w:r>
              <w:rPr>
                <w:noProof/>
                <w:webHidden/>
              </w:rPr>
            </w:r>
            <w:r>
              <w:rPr>
                <w:noProof/>
                <w:webHidden/>
              </w:rPr>
              <w:fldChar w:fldCharType="separate"/>
            </w:r>
            <w:r>
              <w:rPr>
                <w:noProof/>
                <w:webHidden/>
              </w:rPr>
              <w:t>22</w:t>
            </w:r>
            <w:r>
              <w:rPr>
                <w:noProof/>
                <w:webHidden/>
              </w:rPr>
              <w:fldChar w:fldCharType="end"/>
            </w:r>
          </w:hyperlink>
        </w:p>
        <w:p w14:paraId="030CED32" w14:textId="2265A631" w:rsidR="001F2B57" w:rsidRDefault="001F2B57">
          <w:pPr>
            <w:pStyle w:val="TOC2"/>
            <w:tabs>
              <w:tab w:val="right" w:leader="dot" w:pos="9350"/>
            </w:tabs>
            <w:rPr>
              <w:rFonts w:eastAsiaTheme="minorEastAsia"/>
              <w:noProof/>
            </w:rPr>
          </w:pPr>
          <w:hyperlink w:anchor="_Toc234932813" w:history="1">
            <w:r w:rsidRPr="00857DE3">
              <w:rPr>
                <w:rStyle w:val="Hyperlink"/>
                <w:noProof/>
              </w:rPr>
              <w:t>Write Requirements That Can Be Understood and Enforced</w:t>
            </w:r>
            <w:r>
              <w:rPr>
                <w:noProof/>
                <w:webHidden/>
              </w:rPr>
              <w:tab/>
            </w:r>
            <w:r>
              <w:rPr>
                <w:noProof/>
                <w:webHidden/>
              </w:rPr>
              <w:fldChar w:fldCharType="begin"/>
            </w:r>
            <w:r>
              <w:rPr>
                <w:noProof/>
                <w:webHidden/>
              </w:rPr>
              <w:instrText xml:space="preserve"> PAGEREF _Toc234932813 \h </w:instrText>
            </w:r>
            <w:r>
              <w:rPr>
                <w:noProof/>
                <w:webHidden/>
              </w:rPr>
            </w:r>
            <w:r>
              <w:rPr>
                <w:noProof/>
                <w:webHidden/>
              </w:rPr>
              <w:fldChar w:fldCharType="separate"/>
            </w:r>
            <w:r>
              <w:rPr>
                <w:noProof/>
                <w:webHidden/>
              </w:rPr>
              <w:t>26</w:t>
            </w:r>
            <w:r>
              <w:rPr>
                <w:noProof/>
                <w:webHidden/>
              </w:rPr>
              <w:fldChar w:fldCharType="end"/>
            </w:r>
          </w:hyperlink>
        </w:p>
        <w:p w14:paraId="21F45A3A" w14:textId="55166B2B" w:rsidR="001F2B57" w:rsidRDefault="001F2B57">
          <w:pPr>
            <w:pStyle w:val="TOC2"/>
            <w:tabs>
              <w:tab w:val="right" w:leader="dot" w:pos="9350"/>
            </w:tabs>
            <w:rPr>
              <w:rFonts w:eastAsiaTheme="minorEastAsia"/>
              <w:noProof/>
            </w:rPr>
          </w:pPr>
          <w:hyperlink w:anchor="_Toc234932814" w:history="1">
            <w:r w:rsidRPr="00857DE3">
              <w:rPr>
                <w:rStyle w:val="Hyperlink"/>
                <w:noProof/>
              </w:rPr>
              <w:t>Preserve Necessary Discretion Without Inviting Arbitrary Decisions</w:t>
            </w:r>
            <w:r>
              <w:rPr>
                <w:noProof/>
                <w:webHidden/>
              </w:rPr>
              <w:tab/>
            </w:r>
            <w:r>
              <w:rPr>
                <w:noProof/>
                <w:webHidden/>
              </w:rPr>
              <w:fldChar w:fldCharType="begin"/>
            </w:r>
            <w:r>
              <w:rPr>
                <w:noProof/>
                <w:webHidden/>
              </w:rPr>
              <w:instrText xml:space="preserve"> PAGEREF _Toc234932814 \h </w:instrText>
            </w:r>
            <w:r>
              <w:rPr>
                <w:noProof/>
                <w:webHidden/>
              </w:rPr>
            </w:r>
            <w:r>
              <w:rPr>
                <w:noProof/>
                <w:webHidden/>
              </w:rPr>
              <w:fldChar w:fldCharType="separate"/>
            </w:r>
            <w:r>
              <w:rPr>
                <w:noProof/>
                <w:webHidden/>
              </w:rPr>
              <w:t>30</w:t>
            </w:r>
            <w:r>
              <w:rPr>
                <w:noProof/>
                <w:webHidden/>
              </w:rPr>
              <w:fldChar w:fldCharType="end"/>
            </w:r>
          </w:hyperlink>
        </w:p>
        <w:p w14:paraId="36362C5A" w14:textId="7ED0430E" w:rsidR="001F2B57" w:rsidRDefault="001F2B57">
          <w:pPr>
            <w:pStyle w:val="TOC2"/>
            <w:tabs>
              <w:tab w:val="right" w:leader="dot" w:pos="9350"/>
            </w:tabs>
            <w:rPr>
              <w:rFonts w:eastAsiaTheme="minorEastAsia"/>
              <w:noProof/>
            </w:rPr>
          </w:pPr>
          <w:hyperlink w:anchor="_Toc234932815" w:history="1">
            <w:r w:rsidRPr="00857DE3">
              <w:rPr>
                <w:rStyle w:val="Hyperlink"/>
                <w:noProof/>
              </w:rPr>
              <w:t>Make the Policy Operationally Possible</w:t>
            </w:r>
            <w:r>
              <w:rPr>
                <w:noProof/>
                <w:webHidden/>
              </w:rPr>
              <w:tab/>
            </w:r>
            <w:r>
              <w:rPr>
                <w:noProof/>
                <w:webHidden/>
              </w:rPr>
              <w:fldChar w:fldCharType="begin"/>
            </w:r>
            <w:r>
              <w:rPr>
                <w:noProof/>
                <w:webHidden/>
              </w:rPr>
              <w:instrText xml:space="preserve"> PAGEREF _Toc234932815 \h </w:instrText>
            </w:r>
            <w:r>
              <w:rPr>
                <w:noProof/>
                <w:webHidden/>
              </w:rPr>
            </w:r>
            <w:r>
              <w:rPr>
                <w:noProof/>
                <w:webHidden/>
              </w:rPr>
              <w:fldChar w:fldCharType="separate"/>
            </w:r>
            <w:r>
              <w:rPr>
                <w:noProof/>
                <w:webHidden/>
              </w:rPr>
              <w:t>30</w:t>
            </w:r>
            <w:r>
              <w:rPr>
                <w:noProof/>
                <w:webHidden/>
              </w:rPr>
              <w:fldChar w:fldCharType="end"/>
            </w:r>
          </w:hyperlink>
        </w:p>
        <w:p w14:paraId="57505BE6" w14:textId="79ECFF2A" w:rsidR="001F2B57" w:rsidRDefault="001F2B57">
          <w:pPr>
            <w:pStyle w:val="TOC2"/>
            <w:tabs>
              <w:tab w:val="right" w:leader="dot" w:pos="9350"/>
            </w:tabs>
            <w:rPr>
              <w:rFonts w:eastAsiaTheme="minorEastAsia"/>
              <w:noProof/>
            </w:rPr>
          </w:pPr>
          <w:hyperlink w:anchor="_Toc234932816" w:history="1">
            <w:r w:rsidRPr="00857DE3">
              <w:rPr>
                <w:rStyle w:val="Hyperlink"/>
                <w:noProof/>
              </w:rPr>
              <w:t>Align the Policy with the Rest of the Organization</w:t>
            </w:r>
            <w:r>
              <w:rPr>
                <w:noProof/>
                <w:webHidden/>
              </w:rPr>
              <w:tab/>
            </w:r>
            <w:r>
              <w:rPr>
                <w:noProof/>
                <w:webHidden/>
              </w:rPr>
              <w:fldChar w:fldCharType="begin"/>
            </w:r>
            <w:r>
              <w:rPr>
                <w:noProof/>
                <w:webHidden/>
              </w:rPr>
              <w:instrText xml:space="preserve"> PAGEREF _Toc234932816 \h </w:instrText>
            </w:r>
            <w:r>
              <w:rPr>
                <w:noProof/>
                <w:webHidden/>
              </w:rPr>
            </w:r>
            <w:r>
              <w:rPr>
                <w:noProof/>
                <w:webHidden/>
              </w:rPr>
              <w:fldChar w:fldCharType="separate"/>
            </w:r>
            <w:r>
              <w:rPr>
                <w:noProof/>
                <w:webHidden/>
              </w:rPr>
              <w:t>31</w:t>
            </w:r>
            <w:r>
              <w:rPr>
                <w:noProof/>
                <w:webHidden/>
              </w:rPr>
              <w:fldChar w:fldCharType="end"/>
            </w:r>
          </w:hyperlink>
        </w:p>
        <w:p w14:paraId="40E27347" w14:textId="43A54A83" w:rsidR="001F2B57" w:rsidRDefault="001F2B57">
          <w:pPr>
            <w:pStyle w:val="TOC2"/>
            <w:tabs>
              <w:tab w:val="right" w:leader="dot" w:pos="9350"/>
            </w:tabs>
            <w:rPr>
              <w:rFonts w:eastAsiaTheme="minorEastAsia"/>
              <w:noProof/>
            </w:rPr>
          </w:pPr>
          <w:hyperlink w:anchor="_Toc234932817" w:history="1">
            <w:r w:rsidRPr="00857DE3">
              <w:rPr>
                <w:rStyle w:val="Hyperlink"/>
                <w:noProof/>
              </w:rPr>
              <w:t>Write for the Employee Who Must Use It</w:t>
            </w:r>
            <w:r>
              <w:rPr>
                <w:noProof/>
                <w:webHidden/>
              </w:rPr>
              <w:tab/>
            </w:r>
            <w:r>
              <w:rPr>
                <w:noProof/>
                <w:webHidden/>
              </w:rPr>
              <w:fldChar w:fldCharType="begin"/>
            </w:r>
            <w:r>
              <w:rPr>
                <w:noProof/>
                <w:webHidden/>
              </w:rPr>
              <w:instrText xml:space="preserve"> PAGEREF _Toc234932817 \h </w:instrText>
            </w:r>
            <w:r>
              <w:rPr>
                <w:noProof/>
                <w:webHidden/>
              </w:rPr>
            </w:r>
            <w:r>
              <w:rPr>
                <w:noProof/>
                <w:webHidden/>
              </w:rPr>
              <w:fldChar w:fldCharType="separate"/>
            </w:r>
            <w:r>
              <w:rPr>
                <w:noProof/>
                <w:webHidden/>
              </w:rPr>
              <w:t>32</w:t>
            </w:r>
            <w:r>
              <w:rPr>
                <w:noProof/>
                <w:webHidden/>
              </w:rPr>
              <w:fldChar w:fldCharType="end"/>
            </w:r>
          </w:hyperlink>
        </w:p>
        <w:p w14:paraId="4A6D33C6" w14:textId="229236C4" w:rsidR="001F2B57" w:rsidRDefault="001F2B57">
          <w:pPr>
            <w:pStyle w:val="TOC2"/>
            <w:tabs>
              <w:tab w:val="right" w:leader="dot" w:pos="9350"/>
            </w:tabs>
            <w:rPr>
              <w:rFonts w:eastAsiaTheme="minorEastAsia"/>
              <w:noProof/>
            </w:rPr>
          </w:pPr>
          <w:hyperlink w:anchor="_Toc234932818" w:history="1">
            <w:r w:rsidRPr="00857DE3">
              <w:rPr>
                <w:rStyle w:val="Hyperlink"/>
                <w:noProof/>
              </w:rPr>
              <w:t>Build Enforcement into the Drafting Process</w:t>
            </w:r>
            <w:r>
              <w:rPr>
                <w:noProof/>
                <w:webHidden/>
              </w:rPr>
              <w:tab/>
            </w:r>
            <w:r>
              <w:rPr>
                <w:noProof/>
                <w:webHidden/>
              </w:rPr>
              <w:fldChar w:fldCharType="begin"/>
            </w:r>
            <w:r>
              <w:rPr>
                <w:noProof/>
                <w:webHidden/>
              </w:rPr>
              <w:instrText xml:space="preserve"> PAGEREF _Toc234932818 \h </w:instrText>
            </w:r>
            <w:r>
              <w:rPr>
                <w:noProof/>
                <w:webHidden/>
              </w:rPr>
            </w:r>
            <w:r>
              <w:rPr>
                <w:noProof/>
                <w:webHidden/>
              </w:rPr>
              <w:fldChar w:fldCharType="separate"/>
            </w:r>
            <w:r>
              <w:rPr>
                <w:noProof/>
                <w:webHidden/>
              </w:rPr>
              <w:t>33</w:t>
            </w:r>
            <w:r>
              <w:rPr>
                <w:noProof/>
                <w:webHidden/>
              </w:rPr>
              <w:fldChar w:fldCharType="end"/>
            </w:r>
          </w:hyperlink>
        </w:p>
        <w:p w14:paraId="5A68099F" w14:textId="1952AE8C" w:rsidR="001F2B57" w:rsidRDefault="001F2B57">
          <w:pPr>
            <w:pStyle w:val="TOC2"/>
            <w:tabs>
              <w:tab w:val="right" w:leader="dot" w:pos="9350"/>
            </w:tabs>
            <w:rPr>
              <w:rFonts w:eastAsiaTheme="minorEastAsia"/>
              <w:noProof/>
            </w:rPr>
          </w:pPr>
          <w:hyperlink w:anchor="_Toc234932819" w:history="1">
            <w:r w:rsidRPr="00857DE3">
              <w:rPr>
                <w:rStyle w:val="Hyperlink"/>
                <w:noProof/>
              </w:rPr>
              <w:t>Test the Draft Before Approval</w:t>
            </w:r>
            <w:r>
              <w:rPr>
                <w:noProof/>
                <w:webHidden/>
              </w:rPr>
              <w:tab/>
            </w:r>
            <w:r>
              <w:rPr>
                <w:noProof/>
                <w:webHidden/>
              </w:rPr>
              <w:fldChar w:fldCharType="begin"/>
            </w:r>
            <w:r>
              <w:rPr>
                <w:noProof/>
                <w:webHidden/>
              </w:rPr>
              <w:instrText xml:space="preserve"> PAGEREF _Toc234932819 \h </w:instrText>
            </w:r>
            <w:r>
              <w:rPr>
                <w:noProof/>
                <w:webHidden/>
              </w:rPr>
            </w:r>
            <w:r>
              <w:rPr>
                <w:noProof/>
                <w:webHidden/>
              </w:rPr>
              <w:fldChar w:fldCharType="separate"/>
            </w:r>
            <w:r>
              <w:rPr>
                <w:noProof/>
                <w:webHidden/>
              </w:rPr>
              <w:t>33</w:t>
            </w:r>
            <w:r>
              <w:rPr>
                <w:noProof/>
                <w:webHidden/>
              </w:rPr>
              <w:fldChar w:fldCharType="end"/>
            </w:r>
          </w:hyperlink>
        </w:p>
        <w:p w14:paraId="6445F8AB" w14:textId="38B4F8EF" w:rsidR="001F2B57" w:rsidRDefault="001F2B57">
          <w:pPr>
            <w:pStyle w:val="TOC2"/>
            <w:tabs>
              <w:tab w:val="right" w:leader="dot" w:pos="9350"/>
            </w:tabs>
            <w:rPr>
              <w:rFonts w:eastAsiaTheme="minorEastAsia"/>
              <w:noProof/>
            </w:rPr>
          </w:pPr>
          <w:hyperlink w:anchor="_Toc234932820" w:history="1">
            <w:r w:rsidRPr="00857DE3">
              <w:rPr>
                <w:rStyle w:val="Hyperlink"/>
                <w:noProof/>
              </w:rPr>
              <w:t>Workplace Hazard and Incident Reporting Policy</w:t>
            </w:r>
            <w:r>
              <w:rPr>
                <w:noProof/>
                <w:webHidden/>
              </w:rPr>
              <w:tab/>
            </w:r>
            <w:r>
              <w:rPr>
                <w:noProof/>
                <w:webHidden/>
              </w:rPr>
              <w:fldChar w:fldCharType="begin"/>
            </w:r>
            <w:r>
              <w:rPr>
                <w:noProof/>
                <w:webHidden/>
              </w:rPr>
              <w:instrText xml:space="preserve"> PAGEREF _Toc234932820 \h </w:instrText>
            </w:r>
            <w:r>
              <w:rPr>
                <w:noProof/>
                <w:webHidden/>
              </w:rPr>
            </w:r>
            <w:r>
              <w:rPr>
                <w:noProof/>
                <w:webHidden/>
              </w:rPr>
              <w:fldChar w:fldCharType="separate"/>
            </w:r>
            <w:r>
              <w:rPr>
                <w:noProof/>
                <w:webHidden/>
              </w:rPr>
              <w:t>35</w:t>
            </w:r>
            <w:r>
              <w:rPr>
                <w:noProof/>
                <w:webHidden/>
              </w:rPr>
              <w:fldChar w:fldCharType="end"/>
            </w:r>
          </w:hyperlink>
        </w:p>
        <w:p w14:paraId="6B61A524" w14:textId="5F051C81" w:rsidR="001F2B57" w:rsidRDefault="001F2B57">
          <w:pPr>
            <w:pStyle w:val="TOC2"/>
            <w:tabs>
              <w:tab w:val="right" w:leader="dot" w:pos="9350"/>
            </w:tabs>
            <w:rPr>
              <w:rFonts w:eastAsiaTheme="minorEastAsia"/>
              <w:noProof/>
            </w:rPr>
          </w:pPr>
          <w:hyperlink w:anchor="_Toc234932821" w:history="1">
            <w:r w:rsidRPr="00857DE3">
              <w:rPr>
                <w:rStyle w:val="Hyperlink"/>
                <w:noProof/>
              </w:rPr>
              <w:t>Approval Is the Beginning, Not the End</w:t>
            </w:r>
            <w:r>
              <w:rPr>
                <w:noProof/>
                <w:webHidden/>
              </w:rPr>
              <w:tab/>
            </w:r>
            <w:r>
              <w:rPr>
                <w:noProof/>
                <w:webHidden/>
              </w:rPr>
              <w:fldChar w:fldCharType="begin"/>
            </w:r>
            <w:r>
              <w:rPr>
                <w:noProof/>
                <w:webHidden/>
              </w:rPr>
              <w:instrText xml:space="preserve"> PAGEREF _Toc234932821 \h </w:instrText>
            </w:r>
            <w:r>
              <w:rPr>
                <w:noProof/>
                <w:webHidden/>
              </w:rPr>
            </w:r>
            <w:r>
              <w:rPr>
                <w:noProof/>
                <w:webHidden/>
              </w:rPr>
              <w:fldChar w:fldCharType="separate"/>
            </w:r>
            <w:r>
              <w:rPr>
                <w:noProof/>
                <w:webHidden/>
              </w:rPr>
              <w:t>36</w:t>
            </w:r>
            <w:r>
              <w:rPr>
                <w:noProof/>
                <w:webHidden/>
              </w:rPr>
              <w:fldChar w:fldCharType="end"/>
            </w:r>
          </w:hyperlink>
        </w:p>
        <w:p w14:paraId="1C093AEF" w14:textId="04AB76EA" w:rsidR="001F2B57" w:rsidRDefault="001F2B57">
          <w:pPr>
            <w:pStyle w:val="TOC2"/>
            <w:tabs>
              <w:tab w:val="right" w:leader="dot" w:pos="9350"/>
            </w:tabs>
            <w:rPr>
              <w:rFonts w:eastAsiaTheme="minorEastAsia"/>
              <w:noProof/>
            </w:rPr>
          </w:pPr>
          <w:hyperlink w:anchor="_Toc234932822" w:history="1">
            <w:r w:rsidRPr="00857DE3">
              <w:rPr>
                <w:rStyle w:val="Hyperlink"/>
                <w:noProof/>
              </w:rPr>
              <w:t>Audit the Policy in Practice</w:t>
            </w:r>
            <w:r>
              <w:rPr>
                <w:noProof/>
                <w:webHidden/>
              </w:rPr>
              <w:tab/>
            </w:r>
            <w:r>
              <w:rPr>
                <w:noProof/>
                <w:webHidden/>
              </w:rPr>
              <w:fldChar w:fldCharType="begin"/>
            </w:r>
            <w:r>
              <w:rPr>
                <w:noProof/>
                <w:webHidden/>
              </w:rPr>
              <w:instrText xml:space="preserve"> PAGEREF _Toc234932822 \h </w:instrText>
            </w:r>
            <w:r>
              <w:rPr>
                <w:noProof/>
                <w:webHidden/>
              </w:rPr>
            </w:r>
            <w:r>
              <w:rPr>
                <w:noProof/>
                <w:webHidden/>
              </w:rPr>
              <w:fldChar w:fldCharType="separate"/>
            </w:r>
            <w:r>
              <w:rPr>
                <w:noProof/>
                <w:webHidden/>
              </w:rPr>
              <w:t>37</w:t>
            </w:r>
            <w:r>
              <w:rPr>
                <w:noProof/>
                <w:webHidden/>
              </w:rPr>
              <w:fldChar w:fldCharType="end"/>
            </w:r>
          </w:hyperlink>
        </w:p>
        <w:p w14:paraId="2926A92F" w14:textId="5F070CEE" w:rsidR="001F2B57" w:rsidRDefault="001F2B57">
          <w:pPr>
            <w:pStyle w:val="TOC3"/>
            <w:tabs>
              <w:tab w:val="right" w:leader="dot" w:pos="9350"/>
            </w:tabs>
            <w:rPr>
              <w:rFonts w:eastAsiaTheme="minorEastAsia"/>
              <w:noProof/>
            </w:rPr>
          </w:pPr>
          <w:hyperlink w:anchor="_Toc234932823" w:history="1">
            <w:r w:rsidRPr="00857DE3">
              <w:rPr>
                <w:rStyle w:val="Hyperlink"/>
                <w:noProof/>
              </w:rPr>
              <w:t>Common Policy-Writing Failures</w:t>
            </w:r>
            <w:r>
              <w:rPr>
                <w:noProof/>
                <w:webHidden/>
              </w:rPr>
              <w:tab/>
            </w:r>
            <w:r>
              <w:rPr>
                <w:noProof/>
                <w:webHidden/>
              </w:rPr>
              <w:fldChar w:fldCharType="begin"/>
            </w:r>
            <w:r>
              <w:rPr>
                <w:noProof/>
                <w:webHidden/>
              </w:rPr>
              <w:instrText xml:space="preserve"> PAGEREF _Toc234932823 \h </w:instrText>
            </w:r>
            <w:r>
              <w:rPr>
                <w:noProof/>
                <w:webHidden/>
              </w:rPr>
            </w:r>
            <w:r>
              <w:rPr>
                <w:noProof/>
                <w:webHidden/>
              </w:rPr>
              <w:fldChar w:fldCharType="separate"/>
            </w:r>
            <w:r>
              <w:rPr>
                <w:noProof/>
                <w:webHidden/>
              </w:rPr>
              <w:t>38</w:t>
            </w:r>
            <w:r>
              <w:rPr>
                <w:noProof/>
                <w:webHidden/>
              </w:rPr>
              <w:fldChar w:fldCharType="end"/>
            </w:r>
          </w:hyperlink>
        </w:p>
        <w:p w14:paraId="4B35390E" w14:textId="76E2370B" w:rsidR="001F2B57" w:rsidRDefault="001F2B57">
          <w:pPr>
            <w:pStyle w:val="TOC2"/>
            <w:tabs>
              <w:tab w:val="right" w:leader="dot" w:pos="9350"/>
            </w:tabs>
            <w:rPr>
              <w:rFonts w:eastAsiaTheme="minorEastAsia"/>
              <w:noProof/>
            </w:rPr>
          </w:pPr>
          <w:hyperlink w:anchor="_Toc234932824" w:history="1">
            <w:r w:rsidRPr="00857DE3">
              <w:rPr>
                <w:rStyle w:val="Hyperlink"/>
                <w:noProof/>
              </w:rPr>
              <w:t>The Final Policy Test</w:t>
            </w:r>
            <w:r>
              <w:rPr>
                <w:noProof/>
                <w:webHidden/>
              </w:rPr>
              <w:tab/>
            </w:r>
            <w:r>
              <w:rPr>
                <w:noProof/>
                <w:webHidden/>
              </w:rPr>
              <w:fldChar w:fldCharType="begin"/>
            </w:r>
            <w:r>
              <w:rPr>
                <w:noProof/>
                <w:webHidden/>
              </w:rPr>
              <w:instrText xml:space="preserve"> PAGEREF _Toc234932824 \h </w:instrText>
            </w:r>
            <w:r>
              <w:rPr>
                <w:noProof/>
                <w:webHidden/>
              </w:rPr>
            </w:r>
            <w:r>
              <w:rPr>
                <w:noProof/>
                <w:webHidden/>
              </w:rPr>
              <w:fldChar w:fldCharType="separate"/>
            </w:r>
            <w:r>
              <w:rPr>
                <w:noProof/>
                <w:webHidden/>
              </w:rPr>
              <w:t>39</w:t>
            </w:r>
            <w:r>
              <w:rPr>
                <w:noProof/>
                <w:webHidden/>
              </w:rPr>
              <w:fldChar w:fldCharType="end"/>
            </w:r>
          </w:hyperlink>
        </w:p>
        <w:p w14:paraId="53DAA4C7" w14:textId="7CE46E7C" w:rsidR="001F2B57" w:rsidRDefault="001F2B57">
          <w:pPr>
            <w:pStyle w:val="TOC2"/>
            <w:tabs>
              <w:tab w:val="right" w:leader="dot" w:pos="9350"/>
            </w:tabs>
            <w:rPr>
              <w:rFonts w:eastAsiaTheme="minorEastAsia"/>
              <w:noProof/>
            </w:rPr>
          </w:pPr>
          <w:hyperlink w:anchor="_Toc234932825" w:history="1">
            <w:r w:rsidRPr="00857DE3">
              <w:rPr>
                <w:rStyle w:val="Hyperlink"/>
                <w:noProof/>
              </w:rPr>
              <w:t>Conclusion</w:t>
            </w:r>
            <w:r>
              <w:rPr>
                <w:noProof/>
                <w:webHidden/>
              </w:rPr>
              <w:tab/>
            </w:r>
            <w:r>
              <w:rPr>
                <w:noProof/>
                <w:webHidden/>
              </w:rPr>
              <w:fldChar w:fldCharType="begin"/>
            </w:r>
            <w:r>
              <w:rPr>
                <w:noProof/>
                <w:webHidden/>
              </w:rPr>
              <w:instrText xml:space="preserve"> PAGEREF _Toc234932825 \h </w:instrText>
            </w:r>
            <w:r>
              <w:rPr>
                <w:noProof/>
                <w:webHidden/>
              </w:rPr>
            </w:r>
            <w:r>
              <w:rPr>
                <w:noProof/>
                <w:webHidden/>
              </w:rPr>
              <w:fldChar w:fldCharType="separate"/>
            </w:r>
            <w:r>
              <w:rPr>
                <w:noProof/>
                <w:webHidden/>
              </w:rPr>
              <w:t>40</w:t>
            </w:r>
            <w:r>
              <w:rPr>
                <w:noProof/>
                <w:webHidden/>
              </w:rPr>
              <w:fldChar w:fldCharType="end"/>
            </w:r>
          </w:hyperlink>
        </w:p>
        <w:p w14:paraId="05F04634" w14:textId="6A411EF6" w:rsidR="001F2B57" w:rsidRDefault="001F2B57">
          <w:pPr>
            <w:pStyle w:val="TOC1"/>
            <w:tabs>
              <w:tab w:val="right" w:leader="dot" w:pos="9350"/>
            </w:tabs>
            <w:rPr>
              <w:rFonts w:eastAsiaTheme="minorEastAsia"/>
              <w:noProof/>
            </w:rPr>
          </w:pPr>
          <w:hyperlink w:anchor="_Toc234932826" w:history="1">
            <w:r w:rsidRPr="00857DE3">
              <w:rPr>
                <w:rStyle w:val="Hyperlink"/>
                <w:noProof/>
              </w:rPr>
              <w:t>Chapter 2</w:t>
            </w:r>
            <w:r>
              <w:rPr>
                <w:noProof/>
                <w:webHidden/>
              </w:rPr>
              <w:tab/>
            </w:r>
            <w:r>
              <w:rPr>
                <w:noProof/>
                <w:webHidden/>
              </w:rPr>
              <w:fldChar w:fldCharType="begin"/>
            </w:r>
            <w:r>
              <w:rPr>
                <w:noProof/>
                <w:webHidden/>
              </w:rPr>
              <w:instrText xml:space="preserve"> PAGEREF _Toc234932826 \h </w:instrText>
            </w:r>
            <w:r>
              <w:rPr>
                <w:noProof/>
                <w:webHidden/>
              </w:rPr>
            </w:r>
            <w:r>
              <w:rPr>
                <w:noProof/>
                <w:webHidden/>
              </w:rPr>
              <w:fldChar w:fldCharType="separate"/>
            </w:r>
            <w:r>
              <w:rPr>
                <w:noProof/>
                <w:webHidden/>
              </w:rPr>
              <w:t>40</w:t>
            </w:r>
            <w:r>
              <w:rPr>
                <w:noProof/>
                <w:webHidden/>
              </w:rPr>
              <w:fldChar w:fldCharType="end"/>
            </w:r>
          </w:hyperlink>
        </w:p>
        <w:p w14:paraId="6DC1FF8C" w14:textId="41AE53BE" w:rsidR="001F2B57" w:rsidRDefault="001F2B57">
          <w:pPr>
            <w:pStyle w:val="TOC2"/>
            <w:tabs>
              <w:tab w:val="right" w:leader="dot" w:pos="9350"/>
            </w:tabs>
            <w:rPr>
              <w:rFonts w:eastAsiaTheme="minorEastAsia"/>
              <w:noProof/>
            </w:rPr>
          </w:pPr>
          <w:hyperlink w:anchor="_Toc234932827" w:history="1">
            <w:r w:rsidRPr="00857DE3">
              <w:rPr>
                <w:rStyle w:val="Hyperlink"/>
                <w:noProof/>
              </w:rPr>
              <w:t>Writing Procedures That People Can Follow</w:t>
            </w:r>
            <w:r>
              <w:rPr>
                <w:noProof/>
                <w:webHidden/>
              </w:rPr>
              <w:tab/>
            </w:r>
            <w:r>
              <w:rPr>
                <w:noProof/>
                <w:webHidden/>
              </w:rPr>
              <w:fldChar w:fldCharType="begin"/>
            </w:r>
            <w:r>
              <w:rPr>
                <w:noProof/>
                <w:webHidden/>
              </w:rPr>
              <w:instrText xml:space="preserve"> PAGEREF _Toc234932827 \h </w:instrText>
            </w:r>
            <w:r>
              <w:rPr>
                <w:noProof/>
                <w:webHidden/>
              </w:rPr>
            </w:r>
            <w:r>
              <w:rPr>
                <w:noProof/>
                <w:webHidden/>
              </w:rPr>
              <w:fldChar w:fldCharType="separate"/>
            </w:r>
            <w:r>
              <w:rPr>
                <w:noProof/>
                <w:webHidden/>
              </w:rPr>
              <w:t>40</w:t>
            </w:r>
            <w:r>
              <w:rPr>
                <w:noProof/>
                <w:webHidden/>
              </w:rPr>
              <w:fldChar w:fldCharType="end"/>
            </w:r>
          </w:hyperlink>
        </w:p>
        <w:p w14:paraId="467582B6" w14:textId="4CF04B8D" w:rsidR="001F2B57" w:rsidRDefault="001F2B57">
          <w:pPr>
            <w:pStyle w:val="TOC2"/>
            <w:tabs>
              <w:tab w:val="right" w:leader="dot" w:pos="9350"/>
            </w:tabs>
            <w:rPr>
              <w:rFonts w:eastAsiaTheme="minorEastAsia"/>
              <w:noProof/>
            </w:rPr>
          </w:pPr>
          <w:hyperlink w:anchor="_Toc234932828" w:history="1">
            <w:r w:rsidRPr="00857DE3">
              <w:rPr>
                <w:rStyle w:val="Hyperlink"/>
                <w:noProof/>
              </w:rPr>
              <w:t>What a Procedure Is</w:t>
            </w:r>
            <w:r>
              <w:rPr>
                <w:noProof/>
                <w:webHidden/>
              </w:rPr>
              <w:tab/>
            </w:r>
            <w:r>
              <w:rPr>
                <w:noProof/>
                <w:webHidden/>
              </w:rPr>
              <w:fldChar w:fldCharType="begin"/>
            </w:r>
            <w:r>
              <w:rPr>
                <w:noProof/>
                <w:webHidden/>
              </w:rPr>
              <w:instrText xml:space="preserve"> PAGEREF _Toc234932828 \h </w:instrText>
            </w:r>
            <w:r>
              <w:rPr>
                <w:noProof/>
                <w:webHidden/>
              </w:rPr>
            </w:r>
            <w:r>
              <w:rPr>
                <w:noProof/>
                <w:webHidden/>
              </w:rPr>
              <w:fldChar w:fldCharType="separate"/>
            </w:r>
            <w:r>
              <w:rPr>
                <w:noProof/>
                <w:webHidden/>
              </w:rPr>
              <w:t>41</w:t>
            </w:r>
            <w:r>
              <w:rPr>
                <w:noProof/>
                <w:webHidden/>
              </w:rPr>
              <w:fldChar w:fldCharType="end"/>
            </w:r>
          </w:hyperlink>
        </w:p>
        <w:p w14:paraId="25246CD7" w14:textId="49624A93" w:rsidR="001F2B57" w:rsidRDefault="001F2B57">
          <w:pPr>
            <w:pStyle w:val="TOC2"/>
            <w:tabs>
              <w:tab w:val="right" w:leader="dot" w:pos="9350"/>
            </w:tabs>
            <w:rPr>
              <w:rFonts w:eastAsiaTheme="minorEastAsia"/>
              <w:noProof/>
            </w:rPr>
          </w:pPr>
          <w:hyperlink w:anchor="_Toc234932829" w:history="1">
            <w:r w:rsidRPr="00857DE3">
              <w:rPr>
                <w:rStyle w:val="Hyperlink"/>
                <w:noProof/>
              </w:rPr>
              <w:t>Distinguishing Procedures from Related Documents</w:t>
            </w:r>
            <w:r>
              <w:rPr>
                <w:noProof/>
                <w:webHidden/>
              </w:rPr>
              <w:tab/>
            </w:r>
            <w:r>
              <w:rPr>
                <w:noProof/>
                <w:webHidden/>
              </w:rPr>
              <w:fldChar w:fldCharType="begin"/>
            </w:r>
            <w:r>
              <w:rPr>
                <w:noProof/>
                <w:webHidden/>
              </w:rPr>
              <w:instrText xml:space="preserve"> PAGEREF _Toc234932829 \h </w:instrText>
            </w:r>
            <w:r>
              <w:rPr>
                <w:noProof/>
                <w:webHidden/>
              </w:rPr>
            </w:r>
            <w:r>
              <w:rPr>
                <w:noProof/>
                <w:webHidden/>
              </w:rPr>
              <w:fldChar w:fldCharType="separate"/>
            </w:r>
            <w:r>
              <w:rPr>
                <w:noProof/>
                <w:webHidden/>
              </w:rPr>
              <w:t>42</w:t>
            </w:r>
            <w:r>
              <w:rPr>
                <w:noProof/>
                <w:webHidden/>
              </w:rPr>
              <w:fldChar w:fldCharType="end"/>
            </w:r>
          </w:hyperlink>
        </w:p>
        <w:p w14:paraId="01703D17" w14:textId="0AC4BE61" w:rsidR="001F2B57" w:rsidRDefault="001F2B57">
          <w:pPr>
            <w:pStyle w:val="TOC2"/>
            <w:tabs>
              <w:tab w:val="right" w:leader="dot" w:pos="9350"/>
            </w:tabs>
            <w:rPr>
              <w:rFonts w:eastAsiaTheme="minorEastAsia"/>
              <w:noProof/>
            </w:rPr>
          </w:pPr>
          <w:hyperlink w:anchor="_Toc234932830" w:history="1">
            <w:r w:rsidRPr="00857DE3">
              <w:rPr>
                <w:rStyle w:val="Hyperlink"/>
                <w:noProof/>
              </w:rPr>
              <w:t>Begin with the Desired Result</w:t>
            </w:r>
            <w:r>
              <w:rPr>
                <w:noProof/>
                <w:webHidden/>
              </w:rPr>
              <w:tab/>
            </w:r>
            <w:r>
              <w:rPr>
                <w:noProof/>
                <w:webHidden/>
              </w:rPr>
              <w:fldChar w:fldCharType="begin"/>
            </w:r>
            <w:r>
              <w:rPr>
                <w:noProof/>
                <w:webHidden/>
              </w:rPr>
              <w:instrText xml:space="preserve"> PAGEREF _Toc234932830 \h </w:instrText>
            </w:r>
            <w:r>
              <w:rPr>
                <w:noProof/>
                <w:webHidden/>
              </w:rPr>
            </w:r>
            <w:r>
              <w:rPr>
                <w:noProof/>
                <w:webHidden/>
              </w:rPr>
              <w:fldChar w:fldCharType="separate"/>
            </w:r>
            <w:r>
              <w:rPr>
                <w:noProof/>
                <w:webHidden/>
              </w:rPr>
              <w:t>43</w:t>
            </w:r>
            <w:r>
              <w:rPr>
                <w:noProof/>
                <w:webHidden/>
              </w:rPr>
              <w:fldChar w:fldCharType="end"/>
            </w:r>
          </w:hyperlink>
        </w:p>
        <w:p w14:paraId="49E44BAF" w14:textId="73F0EC74" w:rsidR="001F2B57" w:rsidRDefault="001F2B57">
          <w:pPr>
            <w:pStyle w:val="TOC2"/>
            <w:tabs>
              <w:tab w:val="right" w:leader="dot" w:pos="9350"/>
            </w:tabs>
            <w:rPr>
              <w:rFonts w:eastAsiaTheme="minorEastAsia"/>
              <w:noProof/>
            </w:rPr>
          </w:pPr>
          <w:hyperlink w:anchor="_Toc234932831" w:history="1">
            <w:r w:rsidRPr="00857DE3">
              <w:rPr>
                <w:rStyle w:val="Hyperlink"/>
                <w:noProof/>
              </w:rPr>
              <w:t>Identify the Intended User</w:t>
            </w:r>
            <w:r>
              <w:rPr>
                <w:noProof/>
                <w:webHidden/>
              </w:rPr>
              <w:tab/>
            </w:r>
            <w:r>
              <w:rPr>
                <w:noProof/>
                <w:webHidden/>
              </w:rPr>
              <w:fldChar w:fldCharType="begin"/>
            </w:r>
            <w:r>
              <w:rPr>
                <w:noProof/>
                <w:webHidden/>
              </w:rPr>
              <w:instrText xml:space="preserve"> PAGEREF _Toc234932831 \h </w:instrText>
            </w:r>
            <w:r>
              <w:rPr>
                <w:noProof/>
                <w:webHidden/>
              </w:rPr>
            </w:r>
            <w:r>
              <w:rPr>
                <w:noProof/>
                <w:webHidden/>
              </w:rPr>
              <w:fldChar w:fldCharType="separate"/>
            </w:r>
            <w:r>
              <w:rPr>
                <w:noProof/>
                <w:webHidden/>
              </w:rPr>
              <w:t>44</w:t>
            </w:r>
            <w:r>
              <w:rPr>
                <w:noProof/>
                <w:webHidden/>
              </w:rPr>
              <w:fldChar w:fldCharType="end"/>
            </w:r>
          </w:hyperlink>
        </w:p>
        <w:p w14:paraId="5638587C" w14:textId="713D5156" w:rsidR="001F2B57" w:rsidRDefault="001F2B57">
          <w:pPr>
            <w:pStyle w:val="TOC2"/>
            <w:tabs>
              <w:tab w:val="right" w:leader="dot" w:pos="9350"/>
            </w:tabs>
            <w:rPr>
              <w:rFonts w:eastAsiaTheme="minorEastAsia"/>
              <w:noProof/>
            </w:rPr>
          </w:pPr>
          <w:hyperlink w:anchor="_Toc234932832" w:history="1">
            <w:r w:rsidRPr="00857DE3">
              <w:rPr>
                <w:rStyle w:val="Hyperlink"/>
                <w:noProof/>
              </w:rPr>
              <w:t>Observe the Work Before Writing About It</w:t>
            </w:r>
            <w:r>
              <w:rPr>
                <w:noProof/>
                <w:webHidden/>
              </w:rPr>
              <w:tab/>
            </w:r>
            <w:r>
              <w:rPr>
                <w:noProof/>
                <w:webHidden/>
              </w:rPr>
              <w:fldChar w:fldCharType="begin"/>
            </w:r>
            <w:r>
              <w:rPr>
                <w:noProof/>
                <w:webHidden/>
              </w:rPr>
              <w:instrText xml:space="preserve"> PAGEREF _Toc234932832 \h </w:instrText>
            </w:r>
            <w:r>
              <w:rPr>
                <w:noProof/>
                <w:webHidden/>
              </w:rPr>
            </w:r>
            <w:r>
              <w:rPr>
                <w:noProof/>
                <w:webHidden/>
              </w:rPr>
              <w:fldChar w:fldCharType="separate"/>
            </w:r>
            <w:r>
              <w:rPr>
                <w:noProof/>
                <w:webHidden/>
              </w:rPr>
              <w:t>44</w:t>
            </w:r>
            <w:r>
              <w:rPr>
                <w:noProof/>
                <w:webHidden/>
              </w:rPr>
              <w:fldChar w:fldCharType="end"/>
            </w:r>
          </w:hyperlink>
        </w:p>
        <w:p w14:paraId="4AA75F2B" w14:textId="686DF40E" w:rsidR="001F2B57" w:rsidRDefault="001F2B57">
          <w:pPr>
            <w:pStyle w:val="TOC2"/>
            <w:tabs>
              <w:tab w:val="right" w:leader="dot" w:pos="9350"/>
            </w:tabs>
            <w:rPr>
              <w:rFonts w:eastAsiaTheme="minorEastAsia"/>
              <w:noProof/>
            </w:rPr>
          </w:pPr>
          <w:hyperlink w:anchor="_Toc234932833" w:history="1">
            <w:r w:rsidRPr="00857DE3">
              <w:rPr>
                <w:rStyle w:val="Hyperlink"/>
                <w:noProof/>
              </w:rPr>
              <w:t>Research the Controlling Requirements</w:t>
            </w:r>
            <w:r>
              <w:rPr>
                <w:noProof/>
                <w:webHidden/>
              </w:rPr>
              <w:tab/>
            </w:r>
            <w:r>
              <w:rPr>
                <w:noProof/>
                <w:webHidden/>
              </w:rPr>
              <w:fldChar w:fldCharType="begin"/>
            </w:r>
            <w:r>
              <w:rPr>
                <w:noProof/>
                <w:webHidden/>
              </w:rPr>
              <w:instrText xml:space="preserve"> PAGEREF _Toc234932833 \h </w:instrText>
            </w:r>
            <w:r>
              <w:rPr>
                <w:noProof/>
                <w:webHidden/>
              </w:rPr>
            </w:r>
            <w:r>
              <w:rPr>
                <w:noProof/>
                <w:webHidden/>
              </w:rPr>
              <w:fldChar w:fldCharType="separate"/>
            </w:r>
            <w:r>
              <w:rPr>
                <w:noProof/>
                <w:webHidden/>
              </w:rPr>
              <w:t>45</w:t>
            </w:r>
            <w:r>
              <w:rPr>
                <w:noProof/>
                <w:webHidden/>
              </w:rPr>
              <w:fldChar w:fldCharType="end"/>
            </w:r>
          </w:hyperlink>
        </w:p>
        <w:p w14:paraId="11FAD176" w14:textId="6269CC95" w:rsidR="001F2B57" w:rsidRDefault="001F2B57">
          <w:pPr>
            <w:pStyle w:val="TOC2"/>
            <w:tabs>
              <w:tab w:val="right" w:leader="dot" w:pos="9350"/>
            </w:tabs>
            <w:rPr>
              <w:rFonts w:eastAsiaTheme="minorEastAsia"/>
              <w:noProof/>
            </w:rPr>
          </w:pPr>
          <w:hyperlink w:anchor="_Toc234932834" w:history="1">
            <w:r w:rsidRPr="00857DE3">
              <w:rPr>
                <w:rStyle w:val="Hyperlink"/>
                <w:noProof/>
              </w:rPr>
              <w:t>Map the Process Before Drafting the Prose</w:t>
            </w:r>
            <w:r>
              <w:rPr>
                <w:noProof/>
                <w:webHidden/>
              </w:rPr>
              <w:tab/>
            </w:r>
            <w:r>
              <w:rPr>
                <w:noProof/>
                <w:webHidden/>
              </w:rPr>
              <w:fldChar w:fldCharType="begin"/>
            </w:r>
            <w:r>
              <w:rPr>
                <w:noProof/>
                <w:webHidden/>
              </w:rPr>
              <w:instrText xml:space="preserve"> PAGEREF _Toc234932834 \h </w:instrText>
            </w:r>
            <w:r>
              <w:rPr>
                <w:noProof/>
                <w:webHidden/>
              </w:rPr>
            </w:r>
            <w:r>
              <w:rPr>
                <w:noProof/>
                <w:webHidden/>
              </w:rPr>
              <w:fldChar w:fldCharType="separate"/>
            </w:r>
            <w:r>
              <w:rPr>
                <w:noProof/>
                <w:webHidden/>
              </w:rPr>
              <w:t>46</w:t>
            </w:r>
            <w:r>
              <w:rPr>
                <w:noProof/>
                <w:webHidden/>
              </w:rPr>
              <w:fldChar w:fldCharType="end"/>
            </w:r>
          </w:hyperlink>
        </w:p>
        <w:p w14:paraId="5E42515D" w14:textId="46DB43AB" w:rsidR="001F2B57" w:rsidRDefault="001F2B57">
          <w:pPr>
            <w:pStyle w:val="TOC2"/>
            <w:tabs>
              <w:tab w:val="right" w:leader="dot" w:pos="9350"/>
            </w:tabs>
            <w:rPr>
              <w:rFonts w:eastAsiaTheme="minorEastAsia"/>
              <w:noProof/>
            </w:rPr>
          </w:pPr>
          <w:hyperlink w:anchor="_Toc234932835" w:history="1">
            <w:r w:rsidRPr="00857DE3">
              <w:rPr>
                <w:rStyle w:val="Hyperlink"/>
                <w:noProof/>
              </w:rPr>
              <w:t>Conduct a Hazard and Failure Analysis</w:t>
            </w:r>
            <w:r>
              <w:rPr>
                <w:noProof/>
                <w:webHidden/>
              </w:rPr>
              <w:tab/>
            </w:r>
            <w:r>
              <w:rPr>
                <w:noProof/>
                <w:webHidden/>
              </w:rPr>
              <w:fldChar w:fldCharType="begin"/>
            </w:r>
            <w:r>
              <w:rPr>
                <w:noProof/>
                <w:webHidden/>
              </w:rPr>
              <w:instrText xml:space="preserve"> PAGEREF _Toc234932835 \h </w:instrText>
            </w:r>
            <w:r>
              <w:rPr>
                <w:noProof/>
                <w:webHidden/>
              </w:rPr>
            </w:r>
            <w:r>
              <w:rPr>
                <w:noProof/>
                <w:webHidden/>
              </w:rPr>
              <w:fldChar w:fldCharType="separate"/>
            </w:r>
            <w:r>
              <w:rPr>
                <w:noProof/>
                <w:webHidden/>
              </w:rPr>
              <w:t>47</w:t>
            </w:r>
            <w:r>
              <w:rPr>
                <w:noProof/>
                <w:webHidden/>
              </w:rPr>
              <w:fldChar w:fldCharType="end"/>
            </w:r>
          </w:hyperlink>
        </w:p>
        <w:p w14:paraId="31385126" w14:textId="2CB4EB11" w:rsidR="001F2B57" w:rsidRDefault="001F2B57">
          <w:pPr>
            <w:pStyle w:val="TOC2"/>
            <w:tabs>
              <w:tab w:val="right" w:leader="dot" w:pos="9350"/>
            </w:tabs>
            <w:rPr>
              <w:rFonts w:eastAsiaTheme="minorEastAsia"/>
              <w:noProof/>
            </w:rPr>
          </w:pPr>
          <w:hyperlink w:anchor="_Toc234932836" w:history="1">
            <w:r w:rsidRPr="00857DE3">
              <w:rPr>
                <w:rStyle w:val="Hyperlink"/>
                <w:noProof/>
              </w:rPr>
              <w:t>Choose the Proper Level of Detail</w:t>
            </w:r>
            <w:r>
              <w:rPr>
                <w:noProof/>
                <w:webHidden/>
              </w:rPr>
              <w:tab/>
            </w:r>
            <w:r>
              <w:rPr>
                <w:noProof/>
                <w:webHidden/>
              </w:rPr>
              <w:fldChar w:fldCharType="begin"/>
            </w:r>
            <w:r>
              <w:rPr>
                <w:noProof/>
                <w:webHidden/>
              </w:rPr>
              <w:instrText xml:space="preserve"> PAGEREF _Toc234932836 \h </w:instrText>
            </w:r>
            <w:r>
              <w:rPr>
                <w:noProof/>
                <w:webHidden/>
              </w:rPr>
            </w:r>
            <w:r>
              <w:rPr>
                <w:noProof/>
                <w:webHidden/>
              </w:rPr>
              <w:fldChar w:fldCharType="separate"/>
            </w:r>
            <w:r>
              <w:rPr>
                <w:noProof/>
                <w:webHidden/>
              </w:rPr>
              <w:t>48</w:t>
            </w:r>
            <w:r>
              <w:rPr>
                <w:noProof/>
                <w:webHidden/>
              </w:rPr>
              <w:fldChar w:fldCharType="end"/>
            </w:r>
          </w:hyperlink>
        </w:p>
        <w:p w14:paraId="588DFC04" w14:textId="39355D8C" w:rsidR="001F2B57" w:rsidRDefault="001F2B57">
          <w:pPr>
            <w:pStyle w:val="TOC2"/>
            <w:tabs>
              <w:tab w:val="right" w:leader="dot" w:pos="9350"/>
            </w:tabs>
            <w:rPr>
              <w:rFonts w:eastAsiaTheme="minorEastAsia"/>
              <w:noProof/>
            </w:rPr>
          </w:pPr>
          <w:hyperlink w:anchor="_Toc234932837" w:history="1">
            <w:r w:rsidRPr="00857DE3">
              <w:rPr>
                <w:rStyle w:val="Hyperlink"/>
                <w:noProof/>
              </w:rPr>
              <w:t>Building the Procedure on a Consistent Structure</w:t>
            </w:r>
            <w:r>
              <w:rPr>
                <w:noProof/>
                <w:webHidden/>
              </w:rPr>
              <w:tab/>
            </w:r>
            <w:r>
              <w:rPr>
                <w:noProof/>
                <w:webHidden/>
              </w:rPr>
              <w:fldChar w:fldCharType="begin"/>
            </w:r>
            <w:r>
              <w:rPr>
                <w:noProof/>
                <w:webHidden/>
              </w:rPr>
              <w:instrText xml:space="preserve"> PAGEREF _Toc234932837 \h </w:instrText>
            </w:r>
            <w:r>
              <w:rPr>
                <w:noProof/>
                <w:webHidden/>
              </w:rPr>
            </w:r>
            <w:r>
              <w:rPr>
                <w:noProof/>
                <w:webHidden/>
              </w:rPr>
              <w:fldChar w:fldCharType="separate"/>
            </w:r>
            <w:r>
              <w:rPr>
                <w:noProof/>
                <w:webHidden/>
              </w:rPr>
              <w:t>49</w:t>
            </w:r>
            <w:r>
              <w:rPr>
                <w:noProof/>
                <w:webHidden/>
              </w:rPr>
              <w:fldChar w:fldCharType="end"/>
            </w:r>
          </w:hyperlink>
        </w:p>
        <w:p w14:paraId="5A09FDCB" w14:textId="3072C273" w:rsidR="001F2B57" w:rsidRDefault="001F2B57">
          <w:pPr>
            <w:pStyle w:val="TOC2"/>
            <w:tabs>
              <w:tab w:val="right" w:leader="dot" w:pos="9350"/>
            </w:tabs>
            <w:rPr>
              <w:rFonts w:eastAsiaTheme="minorEastAsia"/>
              <w:noProof/>
            </w:rPr>
          </w:pPr>
          <w:hyperlink w:anchor="_Toc234932838" w:history="1">
            <w:r w:rsidRPr="00857DE3">
              <w:rPr>
                <w:rStyle w:val="Hyperlink"/>
                <w:noProof/>
              </w:rPr>
              <w:t>Write Steps as Direct Commands</w:t>
            </w:r>
            <w:r>
              <w:rPr>
                <w:noProof/>
                <w:webHidden/>
              </w:rPr>
              <w:tab/>
            </w:r>
            <w:r>
              <w:rPr>
                <w:noProof/>
                <w:webHidden/>
              </w:rPr>
              <w:fldChar w:fldCharType="begin"/>
            </w:r>
            <w:r>
              <w:rPr>
                <w:noProof/>
                <w:webHidden/>
              </w:rPr>
              <w:instrText xml:space="preserve"> PAGEREF _Toc234932838 \h </w:instrText>
            </w:r>
            <w:r>
              <w:rPr>
                <w:noProof/>
                <w:webHidden/>
              </w:rPr>
            </w:r>
            <w:r>
              <w:rPr>
                <w:noProof/>
                <w:webHidden/>
              </w:rPr>
              <w:fldChar w:fldCharType="separate"/>
            </w:r>
            <w:r>
              <w:rPr>
                <w:noProof/>
                <w:webHidden/>
              </w:rPr>
              <w:t>54</w:t>
            </w:r>
            <w:r>
              <w:rPr>
                <w:noProof/>
                <w:webHidden/>
              </w:rPr>
              <w:fldChar w:fldCharType="end"/>
            </w:r>
          </w:hyperlink>
        </w:p>
        <w:p w14:paraId="4C5A3481" w14:textId="6B7669BC" w:rsidR="001F2B57" w:rsidRDefault="001F2B57">
          <w:pPr>
            <w:pStyle w:val="TOC2"/>
            <w:tabs>
              <w:tab w:val="right" w:leader="dot" w:pos="9350"/>
            </w:tabs>
            <w:rPr>
              <w:rFonts w:eastAsiaTheme="minorEastAsia"/>
              <w:noProof/>
            </w:rPr>
          </w:pPr>
          <w:hyperlink w:anchor="_Toc234932839" w:history="1">
            <w:r w:rsidRPr="00857DE3">
              <w:rPr>
                <w:rStyle w:val="Hyperlink"/>
                <w:noProof/>
              </w:rPr>
              <w:t>Use Sequence Carefully</w:t>
            </w:r>
            <w:r>
              <w:rPr>
                <w:noProof/>
                <w:webHidden/>
              </w:rPr>
              <w:tab/>
            </w:r>
            <w:r>
              <w:rPr>
                <w:noProof/>
                <w:webHidden/>
              </w:rPr>
              <w:fldChar w:fldCharType="begin"/>
            </w:r>
            <w:r>
              <w:rPr>
                <w:noProof/>
                <w:webHidden/>
              </w:rPr>
              <w:instrText xml:space="preserve"> PAGEREF _Toc234932839 \h </w:instrText>
            </w:r>
            <w:r>
              <w:rPr>
                <w:noProof/>
                <w:webHidden/>
              </w:rPr>
            </w:r>
            <w:r>
              <w:rPr>
                <w:noProof/>
                <w:webHidden/>
              </w:rPr>
              <w:fldChar w:fldCharType="separate"/>
            </w:r>
            <w:r>
              <w:rPr>
                <w:noProof/>
                <w:webHidden/>
              </w:rPr>
              <w:t>55</w:t>
            </w:r>
            <w:r>
              <w:rPr>
                <w:noProof/>
                <w:webHidden/>
              </w:rPr>
              <w:fldChar w:fldCharType="end"/>
            </w:r>
          </w:hyperlink>
        </w:p>
        <w:p w14:paraId="3B9D17F3" w14:textId="361224BB" w:rsidR="001F2B57" w:rsidRDefault="001F2B57">
          <w:pPr>
            <w:pStyle w:val="TOC2"/>
            <w:tabs>
              <w:tab w:val="right" w:leader="dot" w:pos="9350"/>
            </w:tabs>
            <w:rPr>
              <w:rFonts w:eastAsiaTheme="minorEastAsia"/>
              <w:noProof/>
            </w:rPr>
          </w:pPr>
          <w:hyperlink w:anchor="_Toc234932840" w:history="1">
            <w:r w:rsidRPr="00857DE3">
              <w:rPr>
                <w:rStyle w:val="Hyperlink"/>
                <w:noProof/>
              </w:rPr>
              <w:t>Define Time Requirements</w:t>
            </w:r>
            <w:r>
              <w:rPr>
                <w:noProof/>
                <w:webHidden/>
              </w:rPr>
              <w:tab/>
            </w:r>
            <w:r>
              <w:rPr>
                <w:noProof/>
                <w:webHidden/>
              </w:rPr>
              <w:fldChar w:fldCharType="begin"/>
            </w:r>
            <w:r>
              <w:rPr>
                <w:noProof/>
                <w:webHidden/>
              </w:rPr>
              <w:instrText xml:space="preserve"> PAGEREF _Toc234932840 \h </w:instrText>
            </w:r>
            <w:r>
              <w:rPr>
                <w:noProof/>
                <w:webHidden/>
              </w:rPr>
            </w:r>
            <w:r>
              <w:rPr>
                <w:noProof/>
                <w:webHidden/>
              </w:rPr>
              <w:fldChar w:fldCharType="separate"/>
            </w:r>
            <w:r>
              <w:rPr>
                <w:noProof/>
                <w:webHidden/>
              </w:rPr>
              <w:t>56</w:t>
            </w:r>
            <w:r>
              <w:rPr>
                <w:noProof/>
                <w:webHidden/>
              </w:rPr>
              <w:fldChar w:fldCharType="end"/>
            </w:r>
          </w:hyperlink>
        </w:p>
        <w:p w14:paraId="14AC8C03" w14:textId="3DC1F22E" w:rsidR="001F2B57" w:rsidRDefault="001F2B57">
          <w:pPr>
            <w:pStyle w:val="TOC2"/>
            <w:tabs>
              <w:tab w:val="right" w:leader="dot" w:pos="9350"/>
            </w:tabs>
            <w:rPr>
              <w:rFonts w:eastAsiaTheme="minorEastAsia"/>
              <w:noProof/>
            </w:rPr>
          </w:pPr>
          <w:hyperlink w:anchor="_Toc234932841" w:history="1">
            <w:r w:rsidRPr="00857DE3">
              <w:rPr>
                <w:rStyle w:val="Hyperlink"/>
                <w:noProof/>
              </w:rPr>
              <w:t>Identify Decision Authority</w:t>
            </w:r>
            <w:r>
              <w:rPr>
                <w:noProof/>
                <w:webHidden/>
              </w:rPr>
              <w:tab/>
            </w:r>
            <w:r>
              <w:rPr>
                <w:noProof/>
                <w:webHidden/>
              </w:rPr>
              <w:fldChar w:fldCharType="begin"/>
            </w:r>
            <w:r>
              <w:rPr>
                <w:noProof/>
                <w:webHidden/>
              </w:rPr>
              <w:instrText xml:space="preserve"> PAGEREF _Toc234932841 \h </w:instrText>
            </w:r>
            <w:r>
              <w:rPr>
                <w:noProof/>
                <w:webHidden/>
              </w:rPr>
            </w:r>
            <w:r>
              <w:rPr>
                <w:noProof/>
                <w:webHidden/>
              </w:rPr>
              <w:fldChar w:fldCharType="separate"/>
            </w:r>
            <w:r>
              <w:rPr>
                <w:noProof/>
                <w:webHidden/>
              </w:rPr>
              <w:t>57</w:t>
            </w:r>
            <w:r>
              <w:rPr>
                <w:noProof/>
                <w:webHidden/>
              </w:rPr>
              <w:fldChar w:fldCharType="end"/>
            </w:r>
          </w:hyperlink>
        </w:p>
        <w:p w14:paraId="3A84148D" w14:textId="1BFFA90D" w:rsidR="001F2B57" w:rsidRDefault="001F2B57">
          <w:pPr>
            <w:pStyle w:val="TOC2"/>
            <w:tabs>
              <w:tab w:val="right" w:leader="dot" w:pos="9350"/>
            </w:tabs>
            <w:rPr>
              <w:rFonts w:eastAsiaTheme="minorEastAsia"/>
              <w:noProof/>
            </w:rPr>
          </w:pPr>
          <w:hyperlink w:anchor="_Toc234932842" w:history="1">
            <w:r w:rsidRPr="00857DE3">
              <w:rPr>
                <w:rStyle w:val="Hyperlink"/>
                <w:noProof/>
              </w:rPr>
              <w:t>Address Abnormal and Emergency Conditions</w:t>
            </w:r>
            <w:r>
              <w:rPr>
                <w:noProof/>
                <w:webHidden/>
              </w:rPr>
              <w:tab/>
            </w:r>
            <w:r>
              <w:rPr>
                <w:noProof/>
                <w:webHidden/>
              </w:rPr>
              <w:fldChar w:fldCharType="begin"/>
            </w:r>
            <w:r>
              <w:rPr>
                <w:noProof/>
                <w:webHidden/>
              </w:rPr>
              <w:instrText xml:space="preserve"> PAGEREF _Toc234932842 \h </w:instrText>
            </w:r>
            <w:r>
              <w:rPr>
                <w:noProof/>
                <w:webHidden/>
              </w:rPr>
            </w:r>
            <w:r>
              <w:rPr>
                <w:noProof/>
                <w:webHidden/>
              </w:rPr>
              <w:fldChar w:fldCharType="separate"/>
            </w:r>
            <w:r>
              <w:rPr>
                <w:noProof/>
                <w:webHidden/>
              </w:rPr>
              <w:t>57</w:t>
            </w:r>
            <w:r>
              <w:rPr>
                <w:noProof/>
                <w:webHidden/>
              </w:rPr>
              <w:fldChar w:fldCharType="end"/>
            </w:r>
          </w:hyperlink>
        </w:p>
        <w:p w14:paraId="7815274E" w14:textId="6F7CEA55" w:rsidR="001F2B57" w:rsidRDefault="001F2B57">
          <w:pPr>
            <w:pStyle w:val="TOC2"/>
            <w:tabs>
              <w:tab w:val="right" w:leader="dot" w:pos="9350"/>
            </w:tabs>
            <w:rPr>
              <w:rFonts w:eastAsiaTheme="minorEastAsia"/>
              <w:noProof/>
            </w:rPr>
          </w:pPr>
          <w:hyperlink w:anchor="_Toc234932843" w:history="1">
            <w:r w:rsidRPr="00857DE3">
              <w:rPr>
                <w:rStyle w:val="Hyperlink"/>
                <w:noProof/>
              </w:rPr>
              <w:t>Use Warnings, Cautions, and Notes Intelligently</w:t>
            </w:r>
            <w:r>
              <w:rPr>
                <w:noProof/>
                <w:webHidden/>
              </w:rPr>
              <w:tab/>
            </w:r>
            <w:r>
              <w:rPr>
                <w:noProof/>
                <w:webHidden/>
              </w:rPr>
              <w:fldChar w:fldCharType="begin"/>
            </w:r>
            <w:r>
              <w:rPr>
                <w:noProof/>
                <w:webHidden/>
              </w:rPr>
              <w:instrText xml:space="preserve"> PAGEREF _Toc234932843 \h </w:instrText>
            </w:r>
            <w:r>
              <w:rPr>
                <w:noProof/>
                <w:webHidden/>
              </w:rPr>
            </w:r>
            <w:r>
              <w:rPr>
                <w:noProof/>
                <w:webHidden/>
              </w:rPr>
              <w:fldChar w:fldCharType="separate"/>
            </w:r>
            <w:r>
              <w:rPr>
                <w:noProof/>
                <w:webHidden/>
              </w:rPr>
              <w:t>58</w:t>
            </w:r>
            <w:r>
              <w:rPr>
                <w:noProof/>
                <w:webHidden/>
              </w:rPr>
              <w:fldChar w:fldCharType="end"/>
            </w:r>
          </w:hyperlink>
        </w:p>
        <w:p w14:paraId="5E91E37B" w14:textId="1D199CB5" w:rsidR="001F2B57" w:rsidRDefault="001F2B57">
          <w:pPr>
            <w:pStyle w:val="TOC2"/>
            <w:tabs>
              <w:tab w:val="right" w:leader="dot" w:pos="9350"/>
            </w:tabs>
            <w:rPr>
              <w:rFonts w:eastAsiaTheme="minorEastAsia"/>
              <w:noProof/>
            </w:rPr>
          </w:pPr>
          <w:hyperlink w:anchor="_Toc234932844" w:history="1">
            <w:r w:rsidRPr="00857DE3">
              <w:rPr>
                <w:rStyle w:val="Hyperlink"/>
                <w:noProof/>
              </w:rPr>
              <w:t>Use Visual Information Where It Improves Understanding</w:t>
            </w:r>
            <w:r>
              <w:rPr>
                <w:noProof/>
                <w:webHidden/>
              </w:rPr>
              <w:tab/>
            </w:r>
            <w:r>
              <w:rPr>
                <w:noProof/>
                <w:webHidden/>
              </w:rPr>
              <w:fldChar w:fldCharType="begin"/>
            </w:r>
            <w:r>
              <w:rPr>
                <w:noProof/>
                <w:webHidden/>
              </w:rPr>
              <w:instrText xml:space="preserve"> PAGEREF _Toc234932844 \h </w:instrText>
            </w:r>
            <w:r>
              <w:rPr>
                <w:noProof/>
                <w:webHidden/>
              </w:rPr>
            </w:r>
            <w:r>
              <w:rPr>
                <w:noProof/>
                <w:webHidden/>
              </w:rPr>
              <w:fldChar w:fldCharType="separate"/>
            </w:r>
            <w:r>
              <w:rPr>
                <w:noProof/>
                <w:webHidden/>
              </w:rPr>
              <w:t>59</w:t>
            </w:r>
            <w:r>
              <w:rPr>
                <w:noProof/>
                <w:webHidden/>
              </w:rPr>
              <w:fldChar w:fldCharType="end"/>
            </w:r>
          </w:hyperlink>
        </w:p>
        <w:p w14:paraId="1DD0C12C" w14:textId="07BF2541" w:rsidR="001F2B57" w:rsidRDefault="001F2B57">
          <w:pPr>
            <w:pStyle w:val="TOC2"/>
            <w:tabs>
              <w:tab w:val="right" w:leader="dot" w:pos="9350"/>
            </w:tabs>
            <w:rPr>
              <w:rFonts w:eastAsiaTheme="minorEastAsia"/>
              <w:noProof/>
            </w:rPr>
          </w:pPr>
          <w:hyperlink w:anchor="_Toc234932845" w:history="1">
            <w:r w:rsidRPr="00857DE3">
              <w:rPr>
                <w:rStyle w:val="Hyperlink"/>
                <w:noProof/>
              </w:rPr>
              <w:t>Draft for the Conditions of Use</w:t>
            </w:r>
            <w:r>
              <w:rPr>
                <w:noProof/>
                <w:webHidden/>
              </w:rPr>
              <w:tab/>
            </w:r>
            <w:r>
              <w:rPr>
                <w:noProof/>
                <w:webHidden/>
              </w:rPr>
              <w:fldChar w:fldCharType="begin"/>
            </w:r>
            <w:r>
              <w:rPr>
                <w:noProof/>
                <w:webHidden/>
              </w:rPr>
              <w:instrText xml:space="preserve"> PAGEREF _Toc234932845 \h </w:instrText>
            </w:r>
            <w:r>
              <w:rPr>
                <w:noProof/>
                <w:webHidden/>
              </w:rPr>
            </w:r>
            <w:r>
              <w:rPr>
                <w:noProof/>
                <w:webHidden/>
              </w:rPr>
              <w:fldChar w:fldCharType="separate"/>
            </w:r>
            <w:r>
              <w:rPr>
                <w:noProof/>
                <w:webHidden/>
              </w:rPr>
              <w:t>60</w:t>
            </w:r>
            <w:r>
              <w:rPr>
                <w:noProof/>
                <w:webHidden/>
              </w:rPr>
              <w:fldChar w:fldCharType="end"/>
            </w:r>
          </w:hyperlink>
        </w:p>
        <w:p w14:paraId="6C8F8681" w14:textId="17174A5F" w:rsidR="001F2B57" w:rsidRDefault="001F2B57">
          <w:pPr>
            <w:pStyle w:val="TOC2"/>
            <w:tabs>
              <w:tab w:val="right" w:leader="dot" w:pos="9350"/>
            </w:tabs>
            <w:rPr>
              <w:rFonts w:eastAsiaTheme="minorEastAsia"/>
              <w:noProof/>
            </w:rPr>
          </w:pPr>
          <w:hyperlink w:anchor="_Toc234932846" w:history="1">
            <w:r w:rsidRPr="00857DE3">
              <w:rPr>
                <w:rStyle w:val="Hyperlink"/>
                <w:noProof/>
              </w:rPr>
              <w:t>Test the Draft in the Workplace</w:t>
            </w:r>
            <w:r>
              <w:rPr>
                <w:noProof/>
                <w:webHidden/>
              </w:rPr>
              <w:tab/>
            </w:r>
            <w:r>
              <w:rPr>
                <w:noProof/>
                <w:webHidden/>
              </w:rPr>
              <w:fldChar w:fldCharType="begin"/>
            </w:r>
            <w:r>
              <w:rPr>
                <w:noProof/>
                <w:webHidden/>
              </w:rPr>
              <w:instrText xml:space="preserve"> PAGEREF _Toc234932846 \h </w:instrText>
            </w:r>
            <w:r>
              <w:rPr>
                <w:noProof/>
                <w:webHidden/>
              </w:rPr>
            </w:r>
            <w:r>
              <w:rPr>
                <w:noProof/>
                <w:webHidden/>
              </w:rPr>
              <w:fldChar w:fldCharType="separate"/>
            </w:r>
            <w:r>
              <w:rPr>
                <w:noProof/>
                <w:webHidden/>
              </w:rPr>
              <w:t>60</w:t>
            </w:r>
            <w:r>
              <w:rPr>
                <w:noProof/>
                <w:webHidden/>
              </w:rPr>
              <w:fldChar w:fldCharType="end"/>
            </w:r>
          </w:hyperlink>
        </w:p>
        <w:p w14:paraId="5927F4AE" w14:textId="002C3CE0" w:rsidR="001F2B57" w:rsidRDefault="001F2B57">
          <w:pPr>
            <w:pStyle w:val="TOC2"/>
            <w:tabs>
              <w:tab w:val="right" w:leader="dot" w:pos="9350"/>
            </w:tabs>
            <w:rPr>
              <w:rFonts w:eastAsiaTheme="minorEastAsia"/>
              <w:noProof/>
            </w:rPr>
          </w:pPr>
          <w:hyperlink w:anchor="_Toc234932847" w:history="1">
            <w:r w:rsidRPr="00857DE3">
              <w:rPr>
                <w:rStyle w:val="Hyperlink"/>
                <w:noProof/>
              </w:rPr>
              <w:t>A Worked Example: Incident Reporting Procedure</w:t>
            </w:r>
            <w:r>
              <w:rPr>
                <w:noProof/>
                <w:webHidden/>
              </w:rPr>
              <w:tab/>
            </w:r>
            <w:r>
              <w:rPr>
                <w:noProof/>
                <w:webHidden/>
              </w:rPr>
              <w:fldChar w:fldCharType="begin"/>
            </w:r>
            <w:r>
              <w:rPr>
                <w:noProof/>
                <w:webHidden/>
              </w:rPr>
              <w:instrText xml:space="preserve"> PAGEREF _Toc234932847 \h </w:instrText>
            </w:r>
            <w:r>
              <w:rPr>
                <w:noProof/>
                <w:webHidden/>
              </w:rPr>
            </w:r>
            <w:r>
              <w:rPr>
                <w:noProof/>
                <w:webHidden/>
              </w:rPr>
              <w:fldChar w:fldCharType="separate"/>
            </w:r>
            <w:r>
              <w:rPr>
                <w:noProof/>
                <w:webHidden/>
              </w:rPr>
              <w:t>61</w:t>
            </w:r>
            <w:r>
              <w:rPr>
                <w:noProof/>
                <w:webHidden/>
              </w:rPr>
              <w:fldChar w:fldCharType="end"/>
            </w:r>
          </w:hyperlink>
        </w:p>
        <w:p w14:paraId="6CE28DC0" w14:textId="6643E213" w:rsidR="001F2B57" w:rsidRDefault="001F2B57">
          <w:pPr>
            <w:pStyle w:val="TOC2"/>
            <w:tabs>
              <w:tab w:val="right" w:leader="dot" w:pos="9350"/>
            </w:tabs>
            <w:rPr>
              <w:rFonts w:eastAsiaTheme="minorEastAsia"/>
              <w:noProof/>
            </w:rPr>
          </w:pPr>
          <w:hyperlink w:anchor="_Toc234932848" w:history="1">
            <w:r w:rsidRPr="00857DE3">
              <w:rPr>
                <w:rStyle w:val="Hyperlink"/>
                <w:noProof/>
              </w:rPr>
              <w:t>Workplace Incident Reporting and Investigation Procedure</w:t>
            </w:r>
            <w:r>
              <w:rPr>
                <w:noProof/>
                <w:webHidden/>
              </w:rPr>
              <w:tab/>
            </w:r>
            <w:r>
              <w:rPr>
                <w:noProof/>
                <w:webHidden/>
              </w:rPr>
              <w:fldChar w:fldCharType="begin"/>
            </w:r>
            <w:r>
              <w:rPr>
                <w:noProof/>
                <w:webHidden/>
              </w:rPr>
              <w:instrText xml:space="preserve"> PAGEREF _Toc234932848 \h </w:instrText>
            </w:r>
            <w:r>
              <w:rPr>
                <w:noProof/>
                <w:webHidden/>
              </w:rPr>
            </w:r>
            <w:r>
              <w:rPr>
                <w:noProof/>
                <w:webHidden/>
              </w:rPr>
              <w:fldChar w:fldCharType="separate"/>
            </w:r>
            <w:r>
              <w:rPr>
                <w:noProof/>
                <w:webHidden/>
              </w:rPr>
              <w:t>61</w:t>
            </w:r>
            <w:r>
              <w:rPr>
                <w:noProof/>
                <w:webHidden/>
              </w:rPr>
              <w:fldChar w:fldCharType="end"/>
            </w:r>
          </w:hyperlink>
        </w:p>
        <w:p w14:paraId="4A64F716" w14:textId="511265C6" w:rsidR="001F2B57" w:rsidRDefault="001F2B57">
          <w:pPr>
            <w:pStyle w:val="TOC2"/>
            <w:tabs>
              <w:tab w:val="right" w:leader="dot" w:pos="9350"/>
            </w:tabs>
            <w:rPr>
              <w:rFonts w:eastAsiaTheme="minorEastAsia"/>
              <w:noProof/>
            </w:rPr>
          </w:pPr>
          <w:hyperlink w:anchor="_Toc234932849" w:history="1">
            <w:r w:rsidRPr="00857DE3">
              <w:rPr>
                <w:rStyle w:val="Hyperlink"/>
                <w:noProof/>
              </w:rPr>
              <w:t>Use Checklists Without Replacing the Procedure</w:t>
            </w:r>
            <w:r>
              <w:rPr>
                <w:noProof/>
                <w:webHidden/>
              </w:rPr>
              <w:tab/>
            </w:r>
            <w:r>
              <w:rPr>
                <w:noProof/>
                <w:webHidden/>
              </w:rPr>
              <w:fldChar w:fldCharType="begin"/>
            </w:r>
            <w:r>
              <w:rPr>
                <w:noProof/>
                <w:webHidden/>
              </w:rPr>
              <w:instrText xml:space="preserve"> PAGEREF _Toc234932849 \h </w:instrText>
            </w:r>
            <w:r>
              <w:rPr>
                <w:noProof/>
                <w:webHidden/>
              </w:rPr>
            </w:r>
            <w:r>
              <w:rPr>
                <w:noProof/>
                <w:webHidden/>
              </w:rPr>
              <w:fldChar w:fldCharType="separate"/>
            </w:r>
            <w:r>
              <w:rPr>
                <w:noProof/>
                <w:webHidden/>
              </w:rPr>
              <w:t>66</w:t>
            </w:r>
            <w:r>
              <w:rPr>
                <w:noProof/>
                <w:webHidden/>
              </w:rPr>
              <w:fldChar w:fldCharType="end"/>
            </w:r>
          </w:hyperlink>
        </w:p>
        <w:p w14:paraId="1E67D60B" w14:textId="60B8F119" w:rsidR="001F2B57" w:rsidRDefault="001F2B57">
          <w:pPr>
            <w:pStyle w:val="TOC2"/>
            <w:tabs>
              <w:tab w:val="right" w:leader="dot" w:pos="9350"/>
            </w:tabs>
            <w:rPr>
              <w:rFonts w:eastAsiaTheme="minorEastAsia"/>
              <w:noProof/>
            </w:rPr>
          </w:pPr>
          <w:hyperlink w:anchor="_Toc234932850" w:history="1">
            <w:r w:rsidRPr="00857DE3">
              <w:rPr>
                <w:rStyle w:val="Hyperlink"/>
                <w:noProof/>
              </w:rPr>
              <w:t>Control Changes and Revisions</w:t>
            </w:r>
            <w:r>
              <w:rPr>
                <w:noProof/>
                <w:webHidden/>
              </w:rPr>
              <w:tab/>
            </w:r>
            <w:r>
              <w:rPr>
                <w:noProof/>
                <w:webHidden/>
              </w:rPr>
              <w:fldChar w:fldCharType="begin"/>
            </w:r>
            <w:r>
              <w:rPr>
                <w:noProof/>
                <w:webHidden/>
              </w:rPr>
              <w:instrText xml:space="preserve"> PAGEREF _Toc234932850 \h </w:instrText>
            </w:r>
            <w:r>
              <w:rPr>
                <w:noProof/>
                <w:webHidden/>
              </w:rPr>
            </w:r>
            <w:r>
              <w:rPr>
                <w:noProof/>
                <w:webHidden/>
              </w:rPr>
              <w:fldChar w:fldCharType="separate"/>
            </w:r>
            <w:r>
              <w:rPr>
                <w:noProof/>
                <w:webHidden/>
              </w:rPr>
              <w:t>66</w:t>
            </w:r>
            <w:r>
              <w:rPr>
                <w:noProof/>
                <w:webHidden/>
              </w:rPr>
              <w:fldChar w:fldCharType="end"/>
            </w:r>
          </w:hyperlink>
        </w:p>
        <w:p w14:paraId="108B2FAD" w14:textId="34143BF0" w:rsidR="001F2B57" w:rsidRDefault="001F2B57">
          <w:pPr>
            <w:pStyle w:val="TOC2"/>
            <w:tabs>
              <w:tab w:val="right" w:leader="dot" w:pos="9350"/>
            </w:tabs>
            <w:rPr>
              <w:rFonts w:eastAsiaTheme="minorEastAsia"/>
              <w:noProof/>
            </w:rPr>
          </w:pPr>
          <w:hyperlink w:anchor="_Toc234932851" w:history="1">
            <w:r w:rsidRPr="00857DE3">
              <w:rPr>
                <w:rStyle w:val="Hyperlink"/>
                <w:noProof/>
              </w:rPr>
              <w:t>Train People to Use the Procedure</w:t>
            </w:r>
            <w:r>
              <w:rPr>
                <w:noProof/>
                <w:webHidden/>
              </w:rPr>
              <w:tab/>
            </w:r>
            <w:r>
              <w:rPr>
                <w:noProof/>
                <w:webHidden/>
              </w:rPr>
              <w:fldChar w:fldCharType="begin"/>
            </w:r>
            <w:r>
              <w:rPr>
                <w:noProof/>
                <w:webHidden/>
              </w:rPr>
              <w:instrText xml:space="preserve"> PAGEREF _Toc234932851 \h </w:instrText>
            </w:r>
            <w:r>
              <w:rPr>
                <w:noProof/>
                <w:webHidden/>
              </w:rPr>
            </w:r>
            <w:r>
              <w:rPr>
                <w:noProof/>
                <w:webHidden/>
              </w:rPr>
              <w:fldChar w:fldCharType="separate"/>
            </w:r>
            <w:r>
              <w:rPr>
                <w:noProof/>
                <w:webHidden/>
              </w:rPr>
              <w:t>67</w:t>
            </w:r>
            <w:r>
              <w:rPr>
                <w:noProof/>
                <w:webHidden/>
              </w:rPr>
              <w:fldChar w:fldCharType="end"/>
            </w:r>
          </w:hyperlink>
        </w:p>
        <w:p w14:paraId="46B0C4DB" w14:textId="1180B265" w:rsidR="001F2B57" w:rsidRDefault="001F2B57">
          <w:pPr>
            <w:pStyle w:val="TOC2"/>
            <w:tabs>
              <w:tab w:val="right" w:leader="dot" w:pos="9350"/>
            </w:tabs>
            <w:rPr>
              <w:rFonts w:eastAsiaTheme="minorEastAsia"/>
              <w:noProof/>
            </w:rPr>
          </w:pPr>
          <w:hyperlink w:anchor="_Toc234932852" w:history="1">
            <w:r w:rsidRPr="00857DE3">
              <w:rPr>
                <w:rStyle w:val="Hyperlink"/>
                <w:noProof/>
              </w:rPr>
              <w:t>Audit the Procedure in Use</w:t>
            </w:r>
            <w:r>
              <w:rPr>
                <w:noProof/>
                <w:webHidden/>
              </w:rPr>
              <w:tab/>
            </w:r>
            <w:r>
              <w:rPr>
                <w:noProof/>
                <w:webHidden/>
              </w:rPr>
              <w:fldChar w:fldCharType="begin"/>
            </w:r>
            <w:r>
              <w:rPr>
                <w:noProof/>
                <w:webHidden/>
              </w:rPr>
              <w:instrText xml:space="preserve"> PAGEREF _Toc234932852 \h </w:instrText>
            </w:r>
            <w:r>
              <w:rPr>
                <w:noProof/>
                <w:webHidden/>
              </w:rPr>
            </w:r>
            <w:r>
              <w:rPr>
                <w:noProof/>
                <w:webHidden/>
              </w:rPr>
              <w:fldChar w:fldCharType="separate"/>
            </w:r>
            <w:r>
              <w:rPr>
                <w:noProof/>
                <w:webHidden/>
              </w:rPr>
              <w:t>68</w:t>
            </w:r>
            <w:r>
              <w:rPr>
                <w:noProof/>
                <w:webHidden/>
              </w:rPr>
              <w:fldChar w:fldCharType="end"/>
            </w:r>
          </w:hyperlink>
        </w:p>
        <w:p w14:paraId="067CEA91" w14:textId="23F4141B" w:rsidR="001F2B57" w:rsidRDefault="001F2B57">
          <w:pPr>
            <w:pStyle w:val="TOC2"/>
            <w:tabs>
              <w:tab w:val="right" w:leader="dot" w:pos="9350"/>
            </w:tabs>
            <w:rPr>
              <w:rFonts w:eastAsiaTheme="minorEastAsia"/>
              <w:noProof/>
            </w:rPr>
          </w:pPr>
          <w:hyperlink w:anchor="_Toc234932853" w:history="1">
            <w:r w:rsidRPr="00857DE3">
              <w:rPr>
                <w:rStyle w:val="Hyperlink"/>
                <w:noProof/>
              </w:rPr>
              <w:t>Common Procedure-Writing Failures</w:t>
            </w:r>
            <w:r>
              <w:rPr>
                <w:noProof/>
                <w:webHidden/>
              </w:rPr>
              <w:tab/>
            </w:r>
            <w:r>
              <w:rPr>
                <w:noProof/>
                <w:webHidden/>
              </w:rPr>
              <w:fldChar w:fldCharType="begin"/>
            </w:r>
            <w:r>
              <w:rPr>
                <w:noProof/>
                <w:webHidden/>
              </w:rPr>
              <w:instrText xml:space="preserve"> PAGEREF _Toc234932853 \h </w:instrText>
            </w:r>
            <w:r>
              <w:rPr>
                <w:noProof/>
                <w:webHidden/>
              </w:rPr>
            </w:r>
            <w:r>
              <w:rPr>
                <w:noProof/>
                <w:webHidden/>
              </w:rPr>
              <w:fldChar w:fldCharType="separate"/>
            </w:r>
            <w:r>
              <w:rPr>
                <w:noProof/>
                <w:webHidden/>
              </w:rPr>
              <w:t>69</w:t>
            </w:r>
            <w:r>
              <w:rPr>
                <w:noProof/>
                <w:webHidden/>
              </w:rPr>
              <w:fldChar w:fldCharType="end"/>
            </w:r>
          </w:hyperlink>
        </w:p>
        <w:p w14:paraId="013F6A76" w14:textId="4B699A14" w:rsidR="001F2B57" w:rsidRDefault="001F2B57">
          <w:pPr>
            <w:pStyle w:val="TOC2"/>
            <w:tabs>
              <w:tab w:val="right" w:leader="dot" w:pos="9350"/>
            </w:tabs>
            <w:rPr>
              <w:rFonts w:eastAsiaTheme="minorEastAsia"/>
              <w:noProof/>
            </w:rPr>
          </w:pPr>
          <w:hyperlink w:anchor="_Toc234932854" w:history="1">
            <w:r w:rsidRPr="00857DE3">
              <w:rPr>
                <w:rStyle w:val="Hyperlink"/>
                <w:noProof/>
              </w:rPr>
              <w:t>The Final Procedure Test</w:t>
            </w:r>
            <w:r>
              <w:rPr>
                <w:noProof/>
                <w:webHidden/>
              </w:rPr>
              <w:tab/>
            </w:r>
            <w:r>
              <w:rPr>
                <w:noProof/>
                <w:webHidden/>
              </w:rPr>
              <w:fldChar w:fldCharType="begin"/>
            </w:r>
            <w:r>
              <w:rPr>
                <w:noProof/>
                <w:webHidden/>
              </w:rPr>
              <w:instrText xml:space="preserve"> PAGEREF _Toc234932854 \h </w:instrText>
            </w:r>
            <w:r>
              <w:rPr>
                <w:noProof/>
                <w:webHidden/>
              </w:rPr>
            </w:r>
            <w:r>
              <w:rPr>
                <w:noProof/>
                <w:webHidden/>
              </w:rPr>
              <w:fldChar w:fldCharType="separate"/>
            </w:r>
            <w:r>
              <w:rPr>
                <w:noProof/>
                <w:webHidden/>
              </w:rPr>
              <w:t>70</w:t>
            </w:r>
            <w:r>
              <w:rPr>
                <w:noProof/>
                <w:webHidden/>
              </w:rPr>
              <w:fldChar w:fldCharType="end"/>
            </w:r>
          </w:hyperlink>
        </w:p>
        <w:p w14:paraId="78E3E3AA" w14:textId="5FE636F9" w:rsidR="001F2B57" w:rsidRDefault="001F2B57">
          <w:pPr>
            <w:pStyle w:val="TOC2"/>
            <w:tabs>
              <w:tab w:val="right" w:leader="dot" w:pos="9350"/>
            </w:tabs>
            <w:rPr>
              <w:rFonts w:eastAsiaTheme="minorEastAsia"/>
              <w:noProof/>
            </w:rPr>
          </w:pPr>
          <w:hyperlink w:anchor="_Toc234932855" w:history="1">
            <w:r w:rsidRPr="00857DE3">
              <w:rPr>
                <w:rStyle w:val="Hyperlink"/>
                <w:noProof/>
              </w:rPr>
              <w:t>Conclusion</w:t>
            </w:r>
            <w:r>
              <w:rPr>
                <w:noProof/>
                <w:webHidden/>
              </w:rPr>
              <w:tab/>
            </w:r>
            <w:r>
              <w:rPr>
                <w:noProof/>
                <w:webHidden/>
              </w:rPr>
              <w:fldChar w:fldCharType="begin"/>
            </w:r>
            <w:r>
              <w:rPr>
                <w:noProof/>
                <w:webHidden/>
              </w:rPr>
              <w:instrText xml:space="preserve"> PAGEREF _Toc234932855 \h </w:instrText>
            </w:r>
            <w:r>
              <w:rPr>
                <w:noProof/>
                <w:webHidden/>
              </w:rPr>
            </w:r>
            <w:r>
              <w:rPr>
                <w:noProof/>
                <w:webHidden/>
              </w:rPr>
              <w:fldChar w:fldCharType="separate"/>
            </w:r>
            <w:r>
              <w:rPr>
                <w:noProof/>
                <w:webHidden/>
              </w:rPr>
              <w:t>71</w:t>
            </w:r>
            <w:r>
              <w:rPr>
                <w:noProof/>
                <w:webHidden/>
              </w:rPr>
              <w:fldChar w:fldCharType="end"/>
            </w:r>
          </w:hyperlink>
        </w:p>
        <w:p w14:paraId="59A1F6CE" w14:textId="7EFA25ED" w:rsidR="001F2B57" w:rsidRDefault="001F2B57">
          <w:pPr>
            <w:pStyle w:val="TOC1"/>
            <w:tabs>
              <w:tab w:val="right" w:leader="dot" w:pos="9350"/>
            </w:tabs>
            <w:rPr>
              <w:rFonts w:eastAsiaTheme="minorEastAsia"/>
              <w:noProof/>
            </w:rPr>
          </w:pPr>
          <w:hyperlink w:anchor="_Toc234932856" w:history="1">
            <w:r w:rsidRPr="00857DE3">
              <w:rPr>
                <w:rStyle w:val="Hyperlink"/>
                <w:noProof/>
              </w:rPr>
              <w:t>Chapter 3</w:t>
            </w:r>
            <w:r>
              <w:rPr>
                <w:noProof/>
                <w:webHidden/>
              </w:rPr>
              <w:tab/>
            </w:r>
            <w:r>
              <w:rPr>
                <w:noProof/>
                <w:webHidden/>
              </w:rPr>
              <w:fldChar w:fldCharType="begin"/>
            </w:r>
            <w:r>
              <w:rPr>
                <w:noProof/>
                <w:webHidden/>
              </w:rPr>
              <w:instrText xml:space="preserve"> PAGEREF _Toc234932856 \h </w:instrText>
            </w:r>
            <w:r>
              <w:rPr>
                <w:noProof/>
                <w:webHidden/>
              </w:rPr>
            </w:r>
            <w:r>
              <w:rPr>
                <w:noProof/>
                <w:webHidden/>
              </w:rPr>
              <w:fldChar w:fldCharType="separate"/>
            </w:r>
            <w:r>
              <w:rPr>
                <w:noProof/>
                <w:webHidden/>
              </w:rPr>
              <w:t>71</w:t>
            </w:r>
            <w:r>
              <w:rPr>
                <w:noProof/>
                <w:webHidden/>
              </w:rPr>
              <w:fldChar w:fldCharType="end"/>
            </w:r>
          </w:hyperlink>
        </w:p>
        <w:p w14:paraId="35862091" w14:textId="2A199BF2" w:rsidR="001F2B57" w:rsidRDefault="001F2B57">
          <w:pPr>
            <w:pStyle w:val="TOC2"/>
            <w:tabs>
              <w:tab w:val="right" w:leader="dot" w:pos="9350"/>
            </w:tabs>
            <w:rPr>
              <w:rFonts w:eastAsiaTheme="minorEastAsia"/>
              <w:noProof/>
            </w:rPr>
          </w:pPr>
          <w:hyperlink w:anchor="_Toc234932857" w:history="1">
            <w:r w:rsidRPr="00857DE3">
              <w:rPr>
                <w:rStyle w:val="Hyperlink"/>
                <w:noProof/>
              </w:rPr>
              <w:t>Writing a Task: Turning a Procedure into a Performable Unit of Work</w:t>
            </w:r>
            <w:r>
              <w:rPr>
                <w:noProof/>
                <w:webHidden/>
              </w:rPr>
              <w:tab/>
            </w:r>
            <w:r>
              <w:rPr>
                <w:noProof/>
                <w:webHidden/>
              </w:rPr>
              <w:fldChar w:fldCharType="begin"/>
            </w:r>
            <w:r>
              <w:rPr>
                <w:noProof/>
                <w:webHidden/>
              </w:rPr>
              <w:instrText xml:space="preserve"> PAGEREF _Toc234932857 \h </w:instrText>
            </w:r>
            <w:r>
              <w:rPr>
                <w:noProof/>
                <w:webHidden/>
              </w:rPr>
            </w:r>
            <w:r>
              <w:rPr>
                <w:noProof/>
                <w:webHidden/>
              </w:rPr>
              <w:fldChar w:fldCharType="separate"/>
            </w:r>
            <w:r>
              <w:rPr>
                <w:noProof/>
                <w:webHidden/>
              </w:rPr>
              <w:t>71</w:t>
            </w:r>
            <w:r>
              <w:rPr>
                <w:noProof/>
                <w:webHidden/>
              </w:rPr>
              <w:fldChar w:fldCharType="end"/>
            </w:r>
          </w:hyperlink>
        </w:p>
        <w:p w14:paraId="759C2B72" w14:textId="5E1E7936" w:rsidR="001F2B57" w:rsidRDefault="001F2B57">
          <w:pPr>
            <w:pStyle w:val="TOC2"/>
            <w:tabs>
              <w:tab w:val="right" w:leader="dot" w:pos="9350"/>
            </w:tabs>
            <w:rPr>
              <w:rFonts w:eastAsiaTheme="minorEastAsia"/>
              <w:noProof/>
            </w:rPr>
          </w:pPr>
          <w:hyperlink w:anchor="_Toc234932858" w:history="1">
            <w:r w:rsidRPr="00857DE3">
              <w:rPr>
                <w:rStyle w:val="Hyperlink"/>
                <w:noProof/>
              </w:rPr>
              <w:t>What a Task Is</w:t>
            </w:r>
            <w:r>
              <w:rPr>
                <w:noProof/>
                <w:webHidden/>
              </w:rPr>
              <w:tab/>
            </w:r>
            <w:r>
              <w:rPr>
                <w:noProof/>
                <w:webHidden/>
              </w:rPr>
              <w:fldChar w:fldCharType="begin"/>
            </w:r>
            <w:r>
              <w:rPr>
                <w:noProof/>
                <w:webHidden/>
              </w:rPr>
              <w:instrText xml:space="preserve"> PAGEREF _Toc234932858 \h </w:instrText>
            </w:r>
            <w:r>
              <w:rPr>
                <w:noProof/>
                <w:webHidden/>
              </w:rPr>
            </w:r>
            <w:r>
              <w:rPr>
                <w:noProof/>
                <w:webHidden/>
              </w:rPr>
              <w:fldChar w:fldCharType="separate"/>
            </w:r>
            <w:r>
              <w:rPr>
                <w:noProof/>
                <w:webHidden/>
              </w:rPr>
              <w:t>72</w:t>
            </w:r>
            <w:r>
              <w:rPr>
                <w:noProof/>
                <w:webHidden/>
              </w:rPr>
              <w:fldChar w:fldCharType="end"/>
            </w:r>
          </w:hyperlink>
        </w:p>
        <w:p w14:paraId="033BAD47" w14:textId="3A490219" w:rsidR="001F2B57" w:rsidRDefault="001F2B57">
          <w:pPr>
            <w:pStyle w:val="TOC2"/>
            <w:tabs>
              <w:tab w:val="right" w:leader="dot" w:pos="9350"/>
            </w:tabs>
            <w:rPr>
              <w:rFonts w:eastAsiaTheme="minorEastAsia"/>
              <w:noProof/>
            </w:rPr>
          </w:pPr>
          <w:hyperlink w:anchor="_Toc234932859" w:history="1">
            <w:r w:rsidRPr="00857DE3">
              <w:rPr>
                <w:rStyle w:val="Hyperlink"/>
                <w:noProof/>
              </w:rPr>
              <w:t>The Policy–Procedure–Task Relationship</w:t>
            </w:r>
            <w:r>
              <w:rPr>
                <w:noProof/>
                <w:webHidden/>
              </w:rPr>
              <w:tab/>
            </w:r>
            <w:r>
              <w:rPr>
                <w:noProof/>
                <w:webHidden/>
              </w:rPr>
              <w:fldChar w:fldCharType="begin"/>
            </w:r>
            <w:r>
              <w:rPr>
                <w:noProof/>
                <w:webHidden/>
              </w:rPr>
              <w:instrText xml:space="preserve"> PAGEREF _Toc234932859 \h </w:instrText>
            </w:r>
            <w:r>
              <w:rPr>
                <w:noProof/>
                <w:webHidden/>
              </w:rPr>
            </w:r>
            <w:r>
              <w:rPr>
                <w:noProof/>
                <w:webHidden/>
              </w:rPr>
              <w:fldChar w:fldCharType="separate"/>
            </w:r>
            <w:r>
              <w:rPr>
                <w:noProof/>
                <w:webHidden/>
              </w:rPr>
              <w:t>74</w:t>
            </w:r>
            <w:r>
              <w:rPr>
                <w:noProof/>
                <w:webHidden/>
              </w:rPr>
              <w:fldChar w:fldCharType="end"/>
            </w:r>
          </w:hyperlink>
        </w:p>
        <w:p w14:paraId="23732FD2" w14:textId="0E3ADD6B" w:rsidR="001F2B57" w:rsidRDefault="001F2B57">
          <w:pPr>
            <w:pStyle w:val="TOC2"/>
            <w:tabs>
              <w:tab w:val="right" w:leader="dot" w:pos="9350"/>
            </w:tabs>
            <w:rPr>
              <w:rFonts w:eastAsiaTheme="minorEastAsia"/>
              <w:noProof/>
            </w:rPr>
          </w:pPr>
          <w:hyperlink w:anchor="_Toc234932860" w:history="1">
            <w:r w:rsidRPr="00857DE3">
              <w:rPr>
                <w:rStyle w:val="Hyperlink"/>
                <w:noProof/>
              </w:rPr>
              <w:t>Distinguishing a Task from Related Documents</w:t>
            </w:r>
            <w:r>
              <w:rPr>
                <w:noProof/>
                <w:webHidden/>
              </w:rPr>
              <w:tab/>
            </w:r>
            <w:r>
              <w:rPr>
                <w:noProof/>
                <w:webHidden/>
              </w:rPr>
              <w:fldChar w:fldCharType="begin"/>
            </w:r>
            <w:r>
              <w:rPr>
                <w:noProof/>
                <w:webHidden/>
              </w:rPr>
              <w:instrText xml:space="preserve"> PAGEREF _Toc234932860 \h </w:instrText>
            </w:r>
            <w:r>
              <w:rPr>
                <w:noProof/>
                <w:webHidden/>
              </w:rPr>
            </w:r>
            <w:r>
              <w:rPr>
                <w:noProof/>
                <w:webHidden/>
              </w:rPr>
              <w:fldChar w:fldCharType="separate"/>
            </w:r>
            <w:r>
              <w:rPr>
                <w:noProof/>
                <w:webHidden/>
              </w:rPr>
              <w:t>75</w:t>
            </w:r>
            <w:r>
              <w:rPr>
                <w:noProof/>
                <w:webHidden/>
              </w:rPr>
              <w:fldChar w:fldCharType="end"/>
            </w:r>
          </w:hyperlink>
        </w:p>
        <w:p w14:paraId="14FE5985" w14:textId="3EA783ED" w:rsidR="001F2B57" w:rsidRDefault="001F2B57">
          <w:pPr>
            <w:pStyle w:val="TOC2"/>
            <w:tabs>
              <w:tab w:val="right" w:leader="dot" w:pos="9350"/>
            </w:tabs>
            <w:rPr>
              <w:rFonts w:eastAsiaTheme="minorEastAsia"/>
              <w:noProof/>
            </w:rPr>
          </w:pPr>
          <w:hyperlink w:anchor="_Toc234932861" w:history="1">
            <w:r w:rsidRPr="00857DE3">
              <w:rPr>
                <w:rStyle w:val="Hyperlink"/>
                <w:noProof/>
              </w:rPr>
              <w:t>Determine Whether a Written Task Is Needed</w:t>
            </w:r>
            <w:r>
              <w:rPr>
                <w:noProof/>
                <w:webHidden/>
              </w:rPr>
              <w:tab/>
            </w:r>
            <w:r>
              <w:rPr>
                <w:noProof/>
                <w:webHidden/>
              </w:rPr>
              <w:fldChar w:fldCharType="begin"/>
            </w:r>
            <w:r>
              <w:rPr>
                <w:noProof/>
                <w:webHidden/>
              </w:rPr>
              <w:instrText xml:space="preserve"> PAGEREF _Toc234932861 \h </w:instrText>
            </w:r>
            <w:r>
              <w:rPr>
                <w:noProof/>
                <w:webHidden/>
              </w:rPr>
            </w:r>
            <w:r>
              <w:rPr>
                <w:noProof/>
                <w:webHidden/>
              </w:rPr>
              <w:fldChar w:fldCharType="separate"/>
            </w:r>
            <w:r>
              <w:rPr>
                <w:noProof/>
                <w:webHidden/>
              </w:rPr>
              <w:t>76</w:t>
            </w:r>
            <w:r>
              <w:rPr>
                <w:noProof/>
                <w:webHidden/>
              </w:rPr>
              <w:fldChar w:fldCharType="end"/>
            </w:r>
          </w:hyperlink>
        </w:p>
        <w:p w14:paraId="7CBCFFB5" w14:textId="40CE0665" w:rsidR="001F2B57" w:rsidRDefault="001F2B57">
          <w:pPr>
            <w:pStyle w:val="TOC2"/>
            <w:tabs>
              <w:tab w:val="right" w:leader="dot" w:pos="9350"/>
            </w:tabs>
            <w:rPr>
              <w:rFonts w:eastAsiaTheme="minorEastAsia"/>
              <w:noProof/>
            </w:rPr>
          </w:pPr>
          <w:hyperlink w:anchor="_Toc234932862" w:history="1">
            <w:r w:rsidRPr="00857DE3">
              <w:rPr>
                <w:rStyle w:val="Hyperlink"/>
                <w:noProof/>
              </w:rPr>
              <w:t>Begin with the Intended Result</w:t>
            </w:r>
            <w:r>
              <w:rPr>
                <w:noProof/>
                <w:webHidden/>
              </w:rPr>
              <w:tab/>
            </w:r>
            <w:r>
              <w:rPr>
                <w:noProof/>
                <w:webHidden/>
              </w:rPr>
              <w:fldChar w:fldCharType="begin"/>
            </w:r>
            <w:r>
              <w:rPr>
                <w:noProof/>
                <w:webHidden/>
              </w:rPr>
              <w:instrText xml:space="preserve"> PAGEREF _Toc234932862 \h </w:instrText>
            </w:r>
            <w:r>
              <w:rPr>
                <w:noProof/>
                <w:webHidden/>
              </w:rPr>
            </w:r>
            <w:r>
              <w:rPr>
                <w:noProof/>
                <w:webHidden/>
              </w:rPr>
              <w:fldChar w:fldCharType="separate"/>
            </w:r>
            <w:r>
              <w:rPr>
                <w:noProof/>
                <w:webHidden/>
              </w:rPr>
              <w:t>77</w:t>
            </w:r>
            <w:r>
              <w:rPr>
                <w:noProof/>
                <w:webHidden/>
              </w:rPr>
              <w:fldChar w:fldCharType="end"/>
            </w:r>
          </w:hyperlink>
        </w:p>
        <w:p w14:paraId="79AAAC06" w14:textId="0EA2DA96" w:rsidR="001F2B57" w:rsidRDefault="001F2B57">
          <w:pPr>
            <w:pStyle w:val="TOC2"/>
            <w:tabs>
              <w:tab w:val="right" w:leader="dot" w:pos="9350"/>
            </w:tabs>
            <w:rPr>
              <w:rFonts w:eastAsiaTheme="minorEastAsia"/>
              <w:noProof/>
            </w:rPr>
          </w:pPr>
          <w:hyperlink w:anchor="_Toc234932863" w:history="1">
            <w:r w:rsidRPr="00857DE3">
              <w:rPr>
                <w:rStyle w:val="Hyperlink"/>
                <w:noProof/>
              </w:rPr>
              <w:t>Define the Task Boundary</w:t>
            </w:r>
            <w:r>
              <w:rPr>
                <w:noProof/>
                <w:webHidden/>
              </w:rPr>
              <w:tab/>
            </w:r>
            <w:r>
              <w:rPr>
                <w:noProof/>
                <w:webHidden/>
              </w:rPr>
              <w:fldChar w:fldCharType="begin"/>
            </w:r>
            <w:r>
              <w:rPr>
                <w:noProof/>
                <w:webHidden/>
              </w:rPr>
              <w:instrText xml:space="preserve"> PAGEREF _Toc234932863 \h </w:instrText>
            </w:r>
            <w:r>
              <w:rPr>
                <w:noProof/>
                <w:webHidden/>
              </w:rPr>
            </w:r>
            <w:r>
              <w:rPr>
                <w:noProof/>
                <w:webHidden/>
              </w:rPr>
              <w:fldChar w:fldCharType="separate"/>
            </w:r>
            <w:r>
              <w:rPr>
                <w:noProof/>
                <w:webHidden/>
              </w:rPr>
              <w:t>77</w:t>
            </w:r>
            <w:r>
              <w:rPr>
                <w:noProof/>
                <w:webHidden/>
              </w:rPr>
              <w:fldChar w:fldCharType="end"/>
            </w:r>
          </w:hyperlink>
        </w:p>
        <w:p w14:paraId="23966A54" w14:textId="0F457575" w:rsidR="001F2B57" w:rsidRDefault="001F2B57">
          <w:pPr>
            <w:pStyle w:val="TOC2"/>
            <w:tabs>
              <w:tab w:val="right" w:leader="dot" w:pos="9350"/>
            </w:tabs>
            <w:rPr>
              <w:rFonts w:eastAsiaTheme="minorEastAsia"/>
              <w:noProof/>
            </w:rPr>
          </w:pPr>
          <w:hyperlink w:anchor="_Toc234932864" w:history="1">
            <w:r w:rsidRPr="00857DE3">
              <w:rPr>
                <w:rStyle w:val="Hyperlink"/>
                <w:noProof/>
              </w:rPr>
              <w:t>Identify the Performer</w:t>
            </w:r>
            <w:r>
              <w:rPr>
                <w:noProof/>
                <w:webHidden/>
              </w:rPr>
              <w:tab/>
            </w:r>
            <w:r>
              <w:rPr>
                <w:noProof/>
                <w:webHidden/>
              </w:rPr>
              <w:fldChar w:fldCharType="begin"/>
            </w:r>
            <w:r>
              <w:rPr>
                <w:noProof/>
                <w:webHidden/>
              </w:rPr>
              <w:instrText xml:space="preserve"> PAGEREF _Toc234932864 \h </w:instrText>
            </w:r>
            <w:r>
              <w:rPr>
                <w:noProof/>
                <w:webHidden/>
              </w:rPr>
            </w:r>
            <w:r>
              <w:rPr>
                <w:noProof/>
                <w:webHidden/>
              </w:rPr>
              <w:fldChar w:fldCharType="separate"/>
            </w:r>
            <w:r>
              <w:rPr>
                <w:noProof/>
                <w:webHidden/>
              </w:rPr>
              <w:t>78</w:t>
            </w:r>
            <w:r>
              <w:rPr>
                <w:noProof/>
                <w:webHidden/>
              </w:rPr>
              <w:fldChar w:fldCharType="end"/>
            </w:r>
          </w:hyperlink>
        </w:p>
        <w:p w14:paraId="5C79CDA3" w14:textId="034F6A0C" w:rsidR="001F2B57" w:rsidRDefault="001F2B57">
          <w:pPr>
            <w:pStyle w:val="TOC2"/>
            <w:tabs>
              <w:tab w:val="right" w:leader="dot" w:pos="9350"/>
            </w:tabs>
            <w:rPr>
              <w:rFonts w:eastAsiaTheme="minorEastAsia"/>
              <w:noProof/>
            </w:rPr>
          </w:pPr>
          <w:hyperlink w:anchor="_Toc234932865" w:history="1">
            <w:r w:rsidRPr="00857DE3">
              <w:rPr>
                <w:rStyle w:val="Hyperlink"/>
                <w:noProof/>
              </w:rPr>
              <w:t>Observe the Actual Work</w:t>
            </w:r>
            <w:r>
              <w:rPr>
                <w:noProof/>
                <w:webHidden/>
              </w:rPr>
              <w:tab/>
            </w:r>
            <w:r>
              <w:rPr>
                <w:noProof/>
                <w:webHidden/>
              </w:rPr>
              <w:fldChar w:fldCharType="begin"/>
            </w:r>
            <w:r>
              <w:rPr>
                <w:noProof/>
                <w:webHidden/>
              </w:rPr>
              <w:instrText xml:space="preserve"> PAGEREF _Toc234932865 \h </w:instrText>
            </w:r>
            <w:r>
              <w:rPr>
                <w:noProof/>
                <w:webHidden/>
              </w:rPr>
            </w:r>
            <w:r>
              <w:rPr>
                <w:noProof/>
                <w:webHidden/>
              </w:rPr>
              <w:fldChar w:fldCharType="separate"/>
            </w:r>
            <w:r>
              <w:rPr>
                <w:noProof/>
                <w:webHidden/>
              </w:rPr>
              <w:t>79</w:t>
            </w:r>
            <w:r>
              <w:rPr>
                <w:noProof/>
                <w:webHidden/>
              </w:rPr>
              <w:fldChar w:fldCharType="end"/>
            </w:r>
          </w:hyperlink>
        </w:p>
        <w:p w14:paraId="47D2DE1A" w14:textId="6709BEDD" w:rsidR="001F2B57" w:rsidRDefault="001F2B57">
          <w:pPr>
            <w:pStyle w:val="TOC2"/>
            <w:tabs>
              <w:tab w:val="right" w:leader="dot" w:pos="9350"/>
            </w:tabs>
            <w:rPr>
              <w:rFonts w:eastAsiaTheme="minorEastAsia"/>
              <w:noProof/>
            </w:rPr>
          </w:pPr>
          <w:hyperlink w:anchor="_Toc234932866" w:history="1">
            <w:r w:rsidRPr="00857DE3">
              <w:rPr>
                <w:rStyle w:val="Hyperlink"/>
                <w:noProof/>
              </w:rPr>
              <w:t>Conduct a Task Analysis</w:t>
            </w:r>
            <w:r>
              <w:rPr>
                <w:noProof/>
                <w:webHidden/>
              </w:rPr>
              <w:tab/>
            </w:r>
            <w:r>
              <w:rPr>
                <w:noProof/>
                <w:webHidden/>
              </w:rPr>
              <w:fldChar w:fldCharType="begin"/>
            </w:r>
            <w:r>
              <w:rPr>
                <w:noProof/>
                <w:webHidden/>
              </w:rPr>
              <w:instrText xml:space="preserve"> PAGEREF _Toc234932866 \h </w:instrText>
            </w:r>
            <w:r>
              <w:rPr>
                <w:noProof/>
                <w:webHidden/>
              </w:rPr>
            </w:r>
            <w:r>
              <w:rPr>
                <w:noProof/>
                <w:webHidden/>
              </w:rPr>
              <w:fldChar w:fldCharType="separate"/>
            </w:r>
            <w:r>
              <w:rPr>
                <w:noProof/>
                <w:webHidden/>
              </w:rPr>
              <w:t>81</w:t>
            </w:r>
            <w:r>
              <w:rPr>
                <w:noProof/>
                <w:webHidden/>
              </w:rPr>
              <w:fldChar w:fldCharType="end"/>
            </w:r>
          </w:hyperlink>
        </w:p>
        <w:p w14:paraId="7F9F56E5" w14:textId="2938AF83" w:rsidR="001F2B57" w:rsidRDefault="001F2B57">
          <w:pPr>
            <w:pStyle w:val="TOC2"/>
            <w:tabs>
              <w:tab w:val="right" w:leader="dot" w:pos="9350"/>
            </w:tabs>
            <w:rPr>
              <w:rFonts w:eastAsiaTheme="minorEastAsia"/>
              <w:noProof/>
            </w:rPr>
          </w:pPr>
          <w:hyperlink w:anchor="_Toc234932867" w:history="1">
            <w:r w:rsidRPr="00857DE3">
              <w:rPr>
                <w:rStyle w:val="Hyperlink"/>
                <w:noProof/>
              </w:rPr>
              <w:t>Write a Clear Task Statement</w:t>
            </w:r>
            <w:r>
              <w:rPr>
                <w:noProof/>
                <w:webHidden/>
              </w:rPr>
              <w:tab/>
            </w:r>
            <w:r>
              <w:rPr>
                <w:noProof/>
                <w:webHidden/>
              </w:rPr>
              <w:fldChar w:fldCharType="begin"/>
            </w:r>
            <w:r>
              <w:rPr>
                <w:noProof/>
                <w:webHidden/>
              </w:rPr>
              <w:instrText xml:space="preserve"> PAGEREF _Toc234932867 \h </w:instrText>
            </w:r>
            <w:r>
              <w:rPr>
                <w:noProof/>
                <w:webHidden/>
              </w:rPr>
            </w:r>
            <w:r>
              <w:rPr>
                <w:noProof/>
                <w:webHidden/>
              </w:rPr>
              <w:fldChar w:fldCharType="separate"/>
            </w:r>
            <w:r>
              <w:rPr>
                <w:noProof/>
                <w:webHidden/>
              </w:rPr>
              <w:t>82</w:t>
            </w:r>
            <w:r>
              <w:rPr>
                <w:noProof/>
                <w:webHidden/>
              </w:rPr>
              <w:fldChar w:fldCharType="end"/>
            </w:r>
          </w:hyperlink>
        </w:p>
        <w:p w14:paraId="1ED58C06" w14:textId="0D51011F" w:rsidR="001F2B57" w:rsidRDefault="001F2B57">
          <w:pPr>
            <w:pStyle w:val="TOC2"/>
            <w:tabs>
              <w:tab w:val="right" w:leader="dot" w:pos="9350"/>
            </w:tabs>
            <w:rPr>
              <w:rFonts w:eastAsiaTheme="minorEastAsia"/>
              <w:noProof/>
            </w:rPr>
          </w:pPr>
          <w:hyperlink w:anchor="_Toc234932868" w:history="1">
            <w:r w:rsidRPr="00857DE3">
              <w:rPr>
                <w:rStyle w:val="Hyperlink"/>
                <w:noProof/>
              </w:rPr>
              <w:t>Identify the Conditions of Performance</w:t>
            </w:r>
            <w:r>
              <w:rPr>
                <w:noProof/>
                <w:webHidden/>
              </w:rPr>
              <w:tab/>
            </w:r>
            <w:r>
              <w:rPr>
                <w:noProof/>
                <w:webHidden/>
              </w:rPr>
              <w:fldChar w:fldCharType="begin"/>
            </w:r>
            <w:r>
              <w:rPr>
                <w:noProof/>
                <w:webHidden/>
              </w:rPr>
              <w:instrText xml:space="preserve"> PAGEREF _Toc234932868 \h </w:instrText>
            </w:r>
            <w:r>
              <w:rPr>
                <w:noProof/>
                <w:webHidden/>
              </w:rPr>
            </w:r>
            <w:r>
              <w:rPr>
                <w:noProof/>
                <w:webHidden/>
              </w:rPr>
              <w:fldChar w:fldCharType="separate"/>
            </w:r>
            <w:r>
              <w:rPr>
                <w:noProof/>
                <w:webHidden/>
              </w:rPr>
              <w:t>84</w:t>
            </w:r>
            <w:r>
              <w:rPr>
                <w:noProof/>
                <w:webHidden/>
              </w:rPr>
              <w:fldChar w:fldCharType="end"/>
            </w:r>
          </w:hyperlink>
        </w:p>
        <w:p w14:paraId="01698D56" w14:textId="07A5C543" w:rsidR="001F2B57" w:rsidRDefault="001F2B57">
          <w:pPr>
            <w:pStyle w:val="TOC2"/>
            <w:tabs>
              <w:tab w:val="right" w:leader="dot" w:pos="9350"/>
            </w:tabs>
            <w:rPr>
              <w:rFonts w:eastAsiaTheme="minorEastAsia"/>
              <w:noProof/>
            </w:rPr>
          </w:pPr>
          <w:hyperlink w:anchor="_Toc234932869" w:history="1">
            <w:r w:rsidRPr="00857DE3">
              <w:rPr>
                <w:rStyle w:val="Hyperlink"/>
                <w:noProof/>
              </w:rPr>
              <w:t>Establish the Performance Standard</w:t>
            </w:r>
            <w:r>
              <w:rPr>
                <w:noProof/>
                <w:webHidden/>
              </w:rPr>
              <w:tab/>
            </w:r>
            <w:r>
              <w:rPr>
                <w:noProof/>
                <w:webHidden/>
              </w:rPr>
              <w:fldChar w:fldCharType="begin"/>
            </w:r>
            <w:r>
              <w:rPr>
                <w:noProof/>
                <w:webHidden/>
              </w:rPr>
              <w:instrText xml:space="preserve"> PAGEREF _Toc234932869 \h </w:instrText>
            </w:r>
            <w:r>
              <w:rPr>
                <w:noProof/>
                <w:webHidden/>
              </w:rPr>
            </w:r>
            <w:r>
              <w:rPr>
                <w:noProof/>
                <w:webHidden/>
              </w:rPr>
              <w:fldChar w:fldCharType="separate"/>
            </w:r>
            <w:r>
              <w:rPr>
                <w:noProof/>
                <w:webHidden/>
              </w:rPr>
              <w:t>85</w:t>
            </w:r>
            <w:r>
              <w:rPr>
                <w:noProof/>
                <w:webHidden/>
              </w:rPr>
              <w:fldChar w:fldCharType="end"/>
            </w:r>
          </w:hyperlink>
        </w:p>
        <w:p w14:paraId="495FD6D6" w14:textId="331AE252" w:rsidR="001F2B57" w:rsidRDefault="001F2B57">
          <w:pPr>
            <w:pStyle w:val="TOC2"/>
            <w:tabs>
              <w:tab w:val="right" w:leader="dot" w:pos="9350"/>
            </w:tabs>
            <w:rPr>
              <w:rFonts w:eastAsiaTheme="minorEastAsia"/>
              <w:noProof/>
            </w:rPr>
          </w:pPr>
          <w:hyperlink w:anchor="_Toc234932870" w:history="1">
            <w:r w:rsidRPr="00857DE3">
              <w:rPr>
                <w:rStyle w:val="Hyperlink"/>
                <w:noProof/>
              </w:rPr>
              <w:t>Selecting the Proper Level of Detail</w:t>
            </w:r>
            <w:r>
              <w:rPr>
                <w:noProof/>
                <w:webHidden/>
              </w:rPr>
              <w:tab/>
            </w:r>
            <w:r>
              <w:rPr>
                <w:noProof/>
                <w:webHidden/>
              </w:rPr>
              <w:fldChar w:fldCharType="begin"/>
            </w:r>
            <w:r>
              <w:rPr>
                <w:noProof/>
                <w:webHidden/>
              </w:rPr>
              <w:instrText xml:space="preserve"> PAGEREF _Toc234932870 \h </w:instrText>
            </w:r>
            <w:r>
              <w:rPr>
                <w:noProof/>
                <w:webHidden/>
              </w:rPr>
            </w:r>
            <w:r>
              <w:rPr>
                <w:noProof/>
                <w:webHidden/>
              </w:rPr>
              <w:fldChar w:fldCharType="separate"/>
            </w:r>
            <w:r>
              <w:rPr>
                <w:noProof/>
                <w:webHidden/>
              </w:rPr>
              <w:t>86</w:t>
            </w:r>
            <w:r>
              <w:rPr>
                <w:noProof/>
                <w:webHidden/>
              </w:rPr>
              <w:fldChar w:fldCharType="end"/>
            </w:r>
          </w:hyperlink>
        </w:p>
        <w:p w14:paraId="7CC1AB3A" w14:textId="437431EC" w:rsidR="001F2B57" w:rsidRDefault="001F2B57">
          <w:pPr>
            <w:pStyle w:val="TOC2"/>
            <w:tabs>
              <w:tab w:val="right" w:leader="dot" w:pos="9350"/>
            </w:tabs>
            <w:rPr>
              <w:rFonts w:eastAsiaTheme="minorEastAsia"/>
              <w:noProof/>
            </w:rPr>
          </w:pPr>
          <w:hyperlink w:anchor="_Toc234932871" w:history="1">
            <w:r w:rsidRPr="00857DE3">
              <w:rPr>
                <w:rStyle w:val="Hyperlink"/>
                <w:noProof/>
              </w:rPr>
              <w:t>Organize the Task into Logical Phases</w:t>
            </w:r>
            <w:r>
              <w:rPr>
                <w:noProof/>
                <w:webHidden/>
              </w:rPr>
              <w:tab/>
            </w:r>
            <w:r>
              <w:rPr>
                <w:noProof/>
                <w:webHidden/>
              </w:rPr>
              <w:fldChar w:fldCharType="begin"/>
            </w:r>
            <w:r>
              <w:rPr>
                <w:noProof/>
                <w:webHidden/>
              </w:rPr>
              <w:instrText xml:space="preserve"> PAGEREF _Toc234932871 \h </w:instrText>
            </w:r>
            <w:r>
              <w:rPr>
                <w:noProof/>
                <w:webHidden/>
              </w:rPr>
            </w:r>
            <w:r>
              <w:rPr>
                <w:noProof/>
                <w:webHidden/>
              </w:rPr>
              <w:fldChar w:fldCharType="separate"/>
            </w:r>
            <w:r>
              <w:rPr>
                <w:noProof/>
                <w:webHidden/>
              </w:rPr>
              <w:t>87</w:t>
            </w:r>
            <w:r>
              <w:rPr>
                <w:noProof/>
                <w:webHidden/>
              </w:rPr>
              <w:fldChar w:fldCharType="end"/>
            </w:r>
          </w:hyperlink>
        </w:p>
        <w:p w14:paraId="2CD2D36C" w14:textId="709D140E" w:rsidR="001F2B57" w:rsidRDefault="001F2B57">
          <w:pPr>
            <w:pStyle w:val="TOC2"/>
            <w:tabs>
              <w:tab w:val="right" w:leader="dot" w:pos="9350"/>
            </w:tabs>
            <w:rPr>
              <w:rFonts w:eastAsiaTheme="minorEastAsia"/>
              <w:noProof/>
            </w:rPr>
          </w:pPr>
          <w:hyperlink w:anchor="_Toc234932872" w:history="1">
            <w:r w:rsidRPr="00857DE3">
              <w:rPr>
                <w:rStyle w:val="Hyperlink"/>
                <w:noProof/>
              </w:rPr>
              <w:t>Write Steps as Direct Actions</w:t>
            </w:r>
            <w:r>
              <w:rPr>
                <w:noProof/>
                <w:webHidden/>
              </w:rPr>
              <w:tab/>
            </w:r>
            <w:r>
              <w:rPr>
                <w:noProof/>
                <w:webHidden/>
              </w:rPr>
              <w:fldChar w:fldCharType="begin"/>
            </w:r>
            <w:r>
              <w:rPr>
                <w:noProof/>
                <w:webHidden/>
              </w:rPr>
              <w:instrText xml:space="preserve"> PAGEREF _Toc234932872 \h </w:instrText>
            </w:r>
            <w:r>
              <w:rPr>
                <w:noProof/>
                <w:webHidden/>
              </w:rPr>
            </w:r>
            <w:r>
              <w:rPr>
                <w:noProof/>
                <w:webHidden/>
              </w:rPr>
              <w:fldChar w:fldCharType="separate"/>
            </w:r>
            <w:r>
              <w:rPr>
                <w:noProof/>
                <w:webHidden/>
              </w:rPr>
              <w:t>88</w:t>
            </w:r>
            <w:r>
              <w:rPr>
                <w:noProof/>
                <w:webHidden/>
              </w:rPr>
              <w:fldChar w:fldCharType="end"/>
            </w:r>
          </w:hyperlink>
        </w:p>
        <w:p w14:paraId="2F0599BF" w14:textId="7B2C3F98" w:rsidR="001F2B57" w:rsidRDefault="001F2B57">
          <w:pPr>
            <w:pStyle w:val="TOC2"/>
            <w:tabs>
              <w:tab w:val="right" w:leader="dot" w:pos="9350"/>
            </w:tabs>
            <w:rPr>
              <w:rFonts w:eastAsiaTheme="minorEastAsia"/>
              <w:noProof/>
            </w:rPr>
          </w:pPr>
          <w:hyperlink w:anchor="_Toc234932873" w:history="1">
            <w:r w:rsidRPr="00857DE3">
              <w:rPr>
                <w:rStyle w:val="Hyperlink"/>
                <w:noProof/>
              </w:rPr>
              <w:t>Preserve the Correct Sequence</w:t>
            </w:r>
            <w:r>
              <w:rPr>
                <w:noProof/>
                <w:webHidden/>
              </w:rPr>
              <w:tab/>
            </w:r>
            <w:r>
              <w:rPr>
                <w:noProof/>
                <w:webHidden/>
              </w:rPr>
              <w:fldChar w:fldCharType="begin"/>
            </w:r>
            <w:r>
              <w:rPr>
                <w:noProof/>
                <w:webHidden/>
              </w:rPr>
              <w:instrText xml:space="preserve"> PAGEREF _Toc234932873 \h </w:instrText>
            </w:r>
            <w:r>
              <w:rPr>
                <w:noProof/>
                <w:webHidden/>
              </w:rPr>
            </w:r>
            <w:r>
              <w:rPr>
                <w:noProof/>
                <w:webHidden/>
              </w:rPr>
              <w:fldChar w:fldCharType="separate"/>
            </w:r>
            <w:r>
              <w:rPr>
                <w:noProof/>
                <w:webHidden/>
              </w:rPr>
              <w:t>89</w:t>
            </w:r>
            <w:r>
              <w:rPr>
                <w:noProof/>
                <w:webHidden/>
              </w:rPr>
              <w:fldChar w:fldCharType="end"/>
            </w:r>
          </w:hyperlink>
        </w:p>
        <w:p w14:paraId="04E8011E" w14:textId="26967230" w:rsidR="001F2B57" w:rsidRDefault="001F2B57">
          <w:pPr>
            <w:pStyle w:val="TOC2"/>
            <w:tabs>
              <w:tab w:val="right" w:leader="dot" w:pos="9350"/>
            </w:tabs>
            <w:rPr>
              <w:rFonts w:eastAsiaTheme="minorEastAsia"/>
              <w:noProof/>
            </w:rPr>
          </w:pPr>
          <w:hyperlink w:anchor="_Toc234932874" w:history="1">
            <w:r w:rsidRPr="00857DE3">
              <w:rPr>
                <w:rStyle w:val="Hyperlink"/>
                <w:noProof/>
              </w:rPr>
              <w:t>Write Decision Points in “If–Then” Form</w:t>
            </w:r>
            <w:r>
              <w:rPr>
                <w:noProof/>
                <w:webHidden/>
              </w:rPr>
              <w:tab/>
            </w:r>
            <w:r>
              <w:rPr>
                <w:noProof/>
                <w:webHidden/>
              </w:rPr>
              <w:fldChar w:fldCharType="begin"/>
            </w:r>
            <w:r>
              <w:rPr>
                <w:noProof/>
                <w:webHidden/>
              </w:rPr>
              <w:instrText xml:space="preserve"> PAGEREF _Toc234932874 \h </w:instrText>
            </w:r>
            <w:r>
              <w:rPr>
                <w:noProof/>
                <w:webHidden/>
              </w:rPr>
            </w:r>
            <w:r>
              <w:rPr>
                <w:noProof/>
                <w:webHidden/>
              </w:rPr>
              <w:fldChar w:fldCharType="separate"/>
            </w:r>
            <w:r>
              <w:rPr>
                <w:noProof/>
                <w:webHidden/>
              </w:rPr>
              <w:t>90</w:t>
            </w:r>
            <w:r>
              <w:rPr>
                <w:noProof/>
                <w:webHidden/>
              </w:rPr>
              <w:fldChar w:fldCharType="end"/>
            </w:r>
          </w:hyperlink>
        </w:p>
        <w:p w14:paraId="537F8F60" w14:textId="56D7FBA3" w:rsidR="001F2B57" w:rsidRDefault="001F2B57">
          <w:pPr>
            <w:pStyle w:val="TOC2"/>
            <w:tabs>
              <w:tab w:val="right" w:leader="dot" w:pos="9350"/>
            </w:tabs>
            <w:rPr>
              <w:rFonts w:eastAsiaTheme="minorEastAsia"/>
              <w:noProof/>
            </w:rPr>
          </w:pPr>
          <w:hyperlink w:anchor="_Toc234932875" w:history="1">
            <w:r w:rsidRPr="00857DE3">
              <w:rPr>
                <w:rStyle w:val="Hyperlink"/>
                <w:noProof/>
              </w:rPr>
              <w:t>Integrate Hazards and Controls into the Task</w:t>
            </w:r>
            <w:r>
              <w:rPr>
                <w:noProof/>
                <w:webHidden/>
              </w:rPr>
              <w:tab/>
            </w:r>
            <w:r>
              <w:rPr>
                <w:noProof/>
                <w:webHidden/>
              </w:rPr>
              <w:fldChar w:fldCharType="begin"/>
            </w:r>
            <w:r>
              <w:rPr>
                <w:noProof/>
                <w:webHidden/>
              </w:rPr>
              <w:instrText xml:space="preserve"> PAGEREF _Toc234932875 \h </w:instrText>
            </w:r>
            <w:r>
              <w:rPr>
                <w:noProof/>
                <w:webHidden/>
              </w:rPr>
            </w:r>
            <w:r>
              <w:rPr>
                <w:noProof/>
                <w:webHidden/>
              </w:rPr>
              <w:fldChar w:fldCharType="separate"/>
            </w:r>
            <w:r>
              <w:rPr>
                <w:noProof/>
                <w:webHidden/>
              </w:rPr>
              <w:t>91</w:t>
            </w:r>
            <w:r>
              <w:rPr>
                <w:noProof/>
                <w:webHidden/>
              </w:rPr>
              <w:fldChar w:fldCharType="end"/>
            </w:r>
          </w:hyperlink>
        </w:p>
        <w:p w14:paraId="5FAC278C" w14:textId="6AB0359E" w:rsidR="001F2B57" w:rsidRDefault="001F2B57">
          <w:pPr>
            <w:pStyle w:val="TOC2"/>
            <w:tabs>
              <w:tab w:val="right" w:leader="dot" w:pos="9350"/>
            </w:tabs>
            <w:rPr>
              <w:rFonts w:eastAsiaTheme="minorEastAsia"/>
              <w:noProof/>
            </w:rPr>
          </w:pPr>
          <w:hyperlink w:anchor="_Toc234932876" w:history="1">
            <w:r w:rsidRPr="00857DE3">
              <w:rPr>
                <w:rStyle w:val="Hyperlink"/>
                <w:noProof/>
              </w:rPr>
              <w:t>Identify Required Tools, Materials, and Information</w:t>
            </w:r>
            <w:r>
              <w:rPr>
                <w:noProof/>
                <w:webHidden/>
              </w:rPr>
              <w:tab/>
            </w:r>
            <w:r>
              <w:rPr>
                <w:noProof/>
                <w:webHidden/>
              </w:rPr>
              <w:fldChar w:fldCharType="begin"/>
            </w:r>
            <w:r>
              <w:rPr>
                <w:noProof/>
                <w:webHidden/>
              </w:rPr>
              <w:instrText xml:space="preserve"> PAGEREF _Toc234932876 \h </w:instrText>
            </w:r>
            <w:r>
              <w:rPr>
                <w:noProof/>
                <w:webHidden/>
              </w:rPr>
            </w:r>
            <w:r>
              <w:rPr>
                <w:noProof/>
                <w:webHidden/>
              </w:rPr>
              <w:fldChar w:fldCharType="separate"/>
            </w:r>
            <w:r>
              <w:rPr>
                <w:noProof/>
                <w:webHidden/>
              </w:rPr>
              <w:t>92</w:t>
            </w:r>
            <w:r>
              <w:rPr>
                <w:noProof/>
                <w:webHidden/>
              </w:rPr>
              <w:fldChar w:fldCharType="end"/>
            </w:r>
          </w:hyperlink>
        </w:p>
        <w:p w14:paraId="6A75FF3F" w14:textId="4A63D7E2" w:rsidR="001F2B57" w:rsidRDefault="001F2B57">
          <w:pPr>
            <w:pStyle w:val="TOC2"/>
            <w:tabs>
              <w:tab w:val="right" w:leader="dot" w:pos="9350"/>
            </w:tabs>
            <w:rPr>
              <w:rFonts w:eastAsiaTheme="minorEastAsia"/>
              <w:noProof/>
            </w:rPr>
          </w:pPr>
          <w:hyperlink w:anchor="_Toc234932877" w:history="1">
            <w:r w:rsidRPr="00857DE3">
              <w:rPr>
                <w:rStyle w:val="Hyperlink"/>
                <w:noProof/>
              </w:rPr>
              <w:t>Establish Hold Points and Stop-Work Conditions</w:t>
            </w:r>
            <w:r>
              <w:rPr>
                <w:noProof/>
                <w:webHidden/>
              </w:rPr>
              <w:tab/>
            </w:r>
            <w:r>
              <w:rPr>
                <w:noProof/>
                <w:webHidden/>
              </w:rPr>
              <w:fldChar w:fldCharType="begin"/>
            </w:r>
            <w:r>
              <w:rPr>
                <w:noProof/>
                <w:webHidden/>
              </w:rPr>
              <w:instrText xml:space="preserve"> PAGEREF _Toc234932877 \h </w:instrText>
            </w:r>
            <w:r>
              <w:rPr>
                <w:noProof/>
                <w:webHidden/>
              </w:rPr>
            </w:r>
            <w:r>
              <w:rPr>
                <w:noProof/>
                <w:webHidden/>
              </w:rPr>
              <w:fldChar w:fldCharType="separate"/>
            </w:r>
            <w:r>
              <w:rPr>
                <w:noProof/>
                <w:webHidden/>
              </w:rPr>
              <w:t>93</w:t>
            </w:r>
            <w:r>
              <w:rPr>
                <w:noProof/>
                <w:webHidden/>
              </w:rPr>
              <w:fldChar w:fldCharType="end"/>
            </w:r>
          </w:hyperlink>
        </w:p>
        <w:p w14:paraId="4BCE087A" w14:textId="71B7361E" w:rsidR="001F2B57" w:rsidRDefault="001F2B57">
          <w:pPr>
            <w:pStyle w:val="TOC2"/>
            <w:tabs>
              <w:tab w:val="right" w:leader="dot" w:pos="9350"/>
            </w:tabs>
            <w:rPr>
              <w:rFonts w:eastAsiaTheme="minorEastAsia"/>
              <w:noProof/>
            </w:rPr>
          </w:pPr>
          <w:hyperlink w:anchor="_Toc234932878" w:history="1">
            <w:r w:rsidRPr="00857DE3">
              <w:rPr>
                <w:rStyle w:val="Hyperlink"/>
                <w:noProof/>
              </w:rPr>
              <w:t>Address Abnormal Conditions</w:t>
            </w:r>
            <w:r>
              <w:rPr>
                <w:noProof/>
                <w:webHidden/>
              </w:rPr>
              <w:tab/>
            </w:r>
            <w:r>
              <w:rPr>
                <w:noProof/>
                <w:webHidden/>
              </w:rPr>
              <w:fldChar w:fldCharType="begin"/>
            </w:r>
            <w:r>
              <w:rPr>
                <w:noProof/>
                <w:webHidden/>
              </w:rPr>
              <w:instrText xml:space="preserve"> PAGEREF _Toc234932878 \h </w:instrText>
            </w:r>
            <w:r>
              <w:rPr>
                <w:noProof/>
                <w:webHidden/>
              </w:rPr>
            </w:r>
            <w:r>
              <w:rPr>
                <w:noProof/>
                <w:webHidden/>
              </w:rPr>
              <w:fldChar w:fldCharType="separate"/>
            </w:r>
            <w:r>
              <w:rPr>
                <w:noProof/>
                <w:webHidden/>
              </w:rPr>
              <w:t>94</w:t>
            </w:r>
            <w:r>
              <w:rPr>
                <w:noProof/>
                <w:webHidden/>
              </w:rPr>
              <w:fldChar w:fldCharType="end"/>
            </w:r>
          </w:hyperlink>
        </w:p>
        <w:p w14:paraId="3A27FC13" w14:textId="5B9EE6FD" w:rsidR="001F2B57" w:rsidRDefault="001F2B57">
          <w:pPr>
            <w:pStyle w:val="TOC2"/>
            <w:tabs>
              <w:tab w:val="right" w:leader="dot" w:pos="9350"/>
            </w:tabs>
            <w:rPr>
              <w:rFonts w:eastAsiaTheme="minorEastAsia"/>
              <w:noProof/>
            </w:rPr>
          </w:pPr>
          <w:hyperlink w:anchor="_Toc234932879" w:history="1">
            <w:r w:rsidRPr="00857DE3">
              <w:rPr>
                <w:rStyle w:val="Hyperlink"/>
                <w:noProof/>
              </w:rPr>
              <w:t>Define Verification and Completion</w:t>
            </w:r>
            <w:r>
              <w:rPr>
                <w:noProof/>
                <w:webHidden/>
              </w:rPr>
              <w:tab/>
            </w:r>
            <w:r>
              <w:rPr>
                <w:noProof/>
                <w:webHidden/>
              </w:rPr>
              <w:fldChar w:fldCharType="begin"/>
            </w:r>
            <w:r>
              <w:rPr>
                <w:noProof/>
                <w:webHidden/>
              </w:rPr>
              <w:instrText xml:space="preserve"> PAGEREF _Toc234932879 \h </w:instrText>
            </w:r>
            <w:r>
              <w:rPr>
                <w:noProof/>
                <w:webHidden/>
              </w:rPr>
            </w:r>
            <w:r>
              <w:rPr>
                <w:noProof/>
                <w:webHidden/>
              </w:rPr>
              <w:fldChar w:fldCharType="separate"/>
            </w:r>
            <w:r>
              <w:rPr>
                <w:noProof/>
                <w:webHidden/>
              </w:rPr>
              <w:t>95</w:t>
            </w:r>
            <w:r>
              <w:rPr>
                <w:noProof/>
                <w:webHidden/>
              </w:rPr>
              <w:fldChar w:fldCharType="end"/>
            </w:r>
          </w:hyperlink>
        </w:p>
        <w:p w14:paraId="2AFE30E2" w14:textId="61648A2B" w:rsidR="001F2B57" w:rsidRDefault="001F2B57">
          <w:pPr>
            <w:pStyle w:val="TOC2"/>
            <w:tabs>
              <w:tab w:val="right" w:leader="dot" w:pos="9350"/>
            </w:tabs>
            <w:rPr>
              <w:rFonts w:eastAsiaTheme="minorEastAsia"/>
              <w:noProof/>
            </w:rPr>
          </w:pPr>
          <w:hyperlink w:anchor="_Toc234932880" w:history="1">
            <w:r w:rsidRPr="00857DE3">
              <w:rPr>
                <w:rStyle w:val="Hyperlink"/>
                <w:noProof/>
              </w:rPr>
              <w:t>Include Restoration and Housekeeping</w:t>
            </w:r>
            <w:r>
              <w:rPr>
                <w:noProof/>
                <w:webHidden/>
              </w:rPr>
              <w:tab/>
            </w:r>
            <w:r>
              <w:rPr>
                <w:noProof/>
                <w:webHidden/>
              </w:rPr>
              <w:fldChar w:fldCharType="begin"/>
            </w:r>
            <w:r>
              <w:rPr>
                <w:noProof/>
                <w:webHidden/>
              </w:rPr>
              <w:instrText xml:space="preserve"> PAGEREF _Toc234932880 \h </w:instrText>
            </w:r>
            <w:r>
              <w:rPr>
                <w:noProof/>
                <w:webHidden/>
              </w:rPr>
            </w:r>
            <w:r>
              <w:rPr>
                <w:noProof/>
                <w:webHidden/>
              </w:rPr>
              <w:fldChar w:fldCharType="separate"/>
            </w:r>
            <w:r>
              <w:rPr>
                <w:noProof/>
                <w:webHidden/>
              </w:rPr>
              <w:t>96</w:t>
            </w:r>
            <w:r>
              <w:rPr>
                <w:noProof/>
                <w:webHidden/>
              </w:rPr>
              <w:fldChar w:fldCharType="end"/>
            </w:r>
          </w:hyperlink>
        </w:p>
        <w:p w14:paraId="74A6089E" w14:textId="77234D61" w:rsidR="001F2B57" w:rsidRDefault="001F2B57">
          <w:pPr>
            <w:pStyle w:val="TOC2"/>
            <w:tabs>
              <w:tab w:val="right" w:leader="dot" w:pos="9350"/>
            </w:tabs>
            <w:rPr>
              <w:rFonts w:eastAsiaTheme="minorEastAsia"/>
              <w:noProof/>
            </w:rPr>
          </w:pPr>
          <w:hyperlink w:anchor="_Toc234932881" w:history="1">
            <w:r w:rsidRPr="00857DE3">
              <w:rPr>
                <w:rStyle w:val="Hyperlink"/>
                <w:noProof/>
              </w:rPr>
              <w:t>Use Visuals Where They Improve Performance</w:t>
            </w:r>
            <w:r>
              <w:rPr>
                <w:noProof/>
                <w:webHidden/>
              </w:rPr>
              <w:tab/>
            </w:r>
            <w:r>
              <w:rPr>
                <w:noProof/>
                <w:webHidden/>
              </w:rPr>
              <w:fldChar w:fldCharType="begin"/>
            </w:r>
            <w:r>
              <w:rPr>
                <w:noProof/>
                <w:webHidden/>
              </w:rPr>
              <w:instrText xml:space="preserve"> PAGEREF _Toc234932881 \h </w:instrText>
            </w:r>
            <w:r>
              <w:rPr>
                <w:noProof/>
                <w:webHidden/>
              </w:rPr>
            </w:r>
            <w:r>
              <w:rPr>
                <w:noProof/>
                <w:webHidden/>
              </w:rPr>
              <w:fldChar w:fldCharType="separate"/>
            </w:r>
            <w:r>
              <w:rPr>
                <w:noProof/>
                <w:webHidden/>
              </w:rPr>
              <w:t>97</w:t>
            </w:r>
            <w:r>
              <w:rPr>
                <w:noProof/>
                <w:webHidden/>
              </w:rPr>
              <w:fldChar w:fldCharType="end"/>
            </w:r>
          </w:hyperlink>
        </w:p>
        <w:p w14:paraId="20A59048" w14:textId="1764020B" w:rsidR="001F2B57" w:rsidRDefault="001F2B57">
          <w:pPr>
            <w:pStyle w:val="TOC2"/>
            <w:tabs>
              <w:tab w:val="right" w:leader="dot" w:pos="9350"/>
            </w:tabs>
            <w:rPr>
              <w:rFonts w:eastAsiaTheme="minorEastAsia"/>
              <w:noProof/>
            </w:rPr>
          </w:pPr>
          <w:hyperlink w:anchor="_Toc234932882" w:history="1">
            <w:r w:rsidRPr="00857DE3">
              <w:rPr>
                <w:rStyle w:val="Hyperlink"/>
                <w:noProof/>
              </w:rPr>
              <w:t>Use Checklists Correctly</w:t>
            </w:r>
            <w:r>
              <w:rPr>
                <w:noProof/>
                <w:webHidden/>
              </w:rPr>
              <w:tab/>
            </w:r>
            <w:r>
              <w:rPr>
                <w:noProof/>
                <w:webHidden/>
              </w:rPr>
              <w:fldChar w:fldCharType="begin"/>
            </w:r>
            <w:r>
              <w:rPr>
                <w:noProof/>
                <w:webHidden/>
              </w:rPr>
              <w:instrText xml:space="preserve"> PAGEREF _Toc234932882 \h </w:instrText>
            </w:r>
            <w:r>
              <w:rPr>
                <w:noProof/>
                <w:webHidden/>
              </w:rPr>
            </w:r>
            <w:r>
              <w:rPr>
                <w:noProof/>
                <w:webHidden/>
              </w:rPr>
              <w:fldChar w:fldCharType="separate"/>
            </w:r>
            <w:r>
              <w:rPr>
                <w:noProof/>
                <w:webHidden/>
              </w:rPr>
              <w:t>98</w:t>
            </w:r>
            <w:r>
              <w:rPr>
                <w:noProof/>
                <w:webHidden/>
              </w:rPr>
              <w:fldChar w:fldCharType="end"/>
            </w:r>
          </w:hyperlink>
        </w:p>
        <w:p w14:paraId="0A9CEFCE" w14:textId="429BEE58" w:rsidR="001F2B57" w:rsidRDefault="001F2B57">
          <w:pPr>
            <w:pStyle w:val="TOC2"/>
            <w:tabs>
              <w:tab w:val="right" w:leader="dot" w:pos="9350"/>
            </w:tabs>
            <w:rPr>
              <w:rFonts w:eastAsiaTheme="minorEastAsia"/>
              <w:noProof/>
            </w:rPr>
          </w:pPr>
          <w:hyperlink w:anchor="_Toc234932883" w:history="1">
            <w:r w:rsidRPr="00857DE3">
              <w:rPr>
                <w:rStyle w:val="Hyperlink"/>
                <w:noProof/>
              </w:rPr>
              <w:t>Build the Task on a Consistent Format</w:t>
            </w:r>
            <w:r>
              <w:rPr>
                <w:noProof/>
                <w:webHidden/>
              </w:rPr>
              <w:tab/>
            </w:r>
            <w:r>
              <w:rPr>
                <w:noProof/>
                <w:webHidden/>
              </w:rPr>
              <w:fldChar w:fldCharType="begin"/>
            </w:r>
            <w:r>
              <w:rPr>
                <w:noProof/>
                <w:webHidden/>
              </w:rPr>
              <w:instrText xml:space="preserve"> PAGEREF _Toc234932883 \h </w:instrText>
            </w:r>
            <w:r>
              <w:rPr>
                <w:noProof/>
                <w:webHidden/>
              </w:rPr>
            </w:r>
            <w:r>
              <w:rPr>
                <w:noProof/>
                <w:webHidden/>
              </w:rPr>
              <w:fldChar w:fldCharType="separate"/>
            </w:r>
            <w:r>
              <w:rPr>
                <w:noProof/>
                <w:webHidden/>
              </w:rPr>
              <w:t>99</w:t>
            </w:r>
            <w:r>
              <w:rPr>
                <w:noProof/>
                <w:webHidden/>
              </w:rPr>
              <w:fldChar w:fldCharType="end"/>
            </w:r>
          </w:hyperlink>
        </w:p>
        <w:p w14:paraId="41A8568D" w14:textId="4CDEC819" w:rsidR="001F2B57" w:rsidRDefault="001F2B57">
          <w:pPr>
            <w:pStyle w:val="TOC2"/>
            <w:tabs>
              <w:tab w:val="right" w:leader="dot" w:pos="9350"/>
            </w:tabs>
            <w:rPr>
              <w:rFonts w:eastAsiaTheme="minorEastAsia"/>
              <w:noProof/>
            </w:rPr>
          </w:pPr>
          <w:hyperlink w:anchor="_Toc234932884" w:history="1">
            <w:r w:rsidRPr="00857DE3">
              <w:rPr>
                <w:rStyle w:val="Hyperlink"/>
                <w:noProof/>
              </w:rPr>
              <w:t>A Worked Example</w:t>
            </w:r>
            <w:r>
              <w:rPr>
                <w:noProof/>
                <w:webHidden/>
              </w:rPr>
              <w:tab/>
            </w:r>
            <w:r>
              <w:rPr>
                <w:noProof/>
                <w:webHidden/>
              </w:rPr>
              <w:fldChar w:fldCharType="begin"/>
            </w:r>
            <w:r>
              <w:rPr>
                <w:noProof/>
                <w:webHidden/>
              </w:rPr>
              <w:instrText xml:space="preserve"> PAGEREF _Toc234932884 \h </w:instrText>
            </w:r>
            <w:r>
              <w:rPr>
                <w:noProof/>
                <w:webHidden/>
              </w:rPr>
            </w:r>
            <w:r>
              <w:rPr>
                <w:noProof/>
                <w:webHidden/>
              </w:rPr>
              <w:fldChar w:fldCharType="separate"/>
            </w:r>
            <w:r>
              <w:rPr>
                <w:noProof/>
                <w:webHidden/>
              </w:rPr>
              <w:t>101</w:t>
            </w:r>
            <w:r>
              <w:rPr>
                <w:noProof/>
                <w:webHidden/>
              </w:rPr>
              <w:fldChar w:fldCharType="end"/>
            </w:r>
          </w:hyperlink>
        </w:p>
        <w:p w14:paraId="720D3935" w14:textId="723AFC56" w:rsidR="001F2B57" w:rsidRDefault="001F2B57">
          <w:pPr>
            <w:pStyle w:val="TOC3"/>
            <w:tabs>
              <w:tab w:val="right" w:leader="dot" w:pos="9350"/>
            </w:tabs>
            <w:rPr>
              <w:rFonts w:eastAsiaTheme="minorEastAsia"/>
              <w:noProof/>
            </w:rPr>
          </w:pPr>
          <w:hyperlink w:anchor="_Toc234932885" w:history="1">
            <w:r w:rsidRPr="00857DE3">
              <w:rPr>
                <w:rStyle w:val="Hyperlink"/>
                <w:noProof/>
              </w:rPr>
              <w:t>Task Instruction</w:t>
            </w:r>
            <w:r>
              <w:rPr>
                <w:noProof/>
                <w:webHidden/>
              </w:rPr>
              <w:tab/>
            </w:r>
            <w:r>
              <w:rPr>
                <w:noProof/>
                <w:webHidden/>
              </w:rPr>
              <w:fldChar w:fldCharType="begin"/>
            </w:r>
            <w:r>
              <w:rPr>
                <w:noProof/>
                <w:webHidden/>
              </w:rPr>
              <w:instrText xml:space="preserve"> PAGEREF _Toc234932885 \h </w:instrText>
            </w:r>
            <w:r>
              <w:rPr>
                <w:noProof/>
                <w:webHidden/>
              </w:rPr>
            </w:r>
            <w:r>
              <w:rPr>
                <w:noProof/>
                <w:webHidden/>
              </w:rPr>
              <w:fldChar w:fldCharType="separate"/>
            </w:r>
            <w:r>
              <w:rPr>
                <w:noProof/>
                <w:webHidden/>
              </w:rPr>
              <w:t>101</w:t>
            </w:r>
            <w:r>
              <w:rPr>
                <w:noProof/>
                <w:webHidden/>
              </w:rPr>
              <w:fldChar w:fldCharType="end"/>
            </w:r>
          </w:hyperlink>
        </w:p>
        <w:p w14:paraId="0058AC3B" w14:textId="0A068C03" w:rsidR="001F2B57" w:rsidRDefault="001F2B57">
          <w:pPr>
            <w:pStyle w:val="TOC2"/>
            <w:tabs>
              <w:tab w:val="right" w:leader="dot" w:pos="9350"/>
            </w:tabs>
            <w:rPr>
              <w:rFonts w:eastAsiaTheme="minorEastAsia"/>
              <w:noProof/>
            </w:rPr>
          </w:pPr>
          <w:hyperlink w:anchor="_Toc234932886" w:history="1">
            <w:r w:rsidRPr="00857DE3">
              <w:rPr>
                <w:rStyle w:val="Hyperlink"/>
                <w:noProof/>
              </w:rPr>
              <w:t>Validate the Task Before Issuing It</w:t>
            </w:r>
            <w:r>
              <w:rPr>
                <w:noProof/>
                <w:webHidden/>
              </w:rPr>
              <w:tab/>
            </w:r>
            <w:r>
              <w:rPr>
                <w:noProof/>
                <w:webHidden/>
              </w:rPr>
              <w:fldChar w:fldCharType="begin"/>
            </w:r>
            <w:r>
              <w:rPr>
                <w:noProof/>
                <w:webHidden/>
              </w:rPr>
              <w:instrText xml:space="preserve"> PAGEREF _Toc234932886 \h </w:instrText>
            </w:r>
            <w:r>
              <w:rPr>
                <w:noProof/>
                <w:webHidden/>
              </w:rPr>
            </w:r>
            <w:r>
              <w:rPr>
                <w:noProof/>
                <w:webHidden/>
              </w:rPr>
              <w:fldChar w:fldCharType="separate"/>
            </w:r>
            <w:r>
              <w:rPr>
                <w:noProof/>
                <w:webHidden/>
              </w:rPr>
              <w:t>105</w:t>
            </w:r>
            <w:r>
              <w:rPr>
                <w:noProof/>
                <w:webHidden/>
              </w:rPr>
              <w:fldChar w:fldCharType="end"/>
            </w:r>
          </w:hyperlink>
        </w:p>
        <w:p w14:paraId="64D3FE37" w14:textId="0B04A6BD" w:rsidR="001F2B57" w:rsidRDefault="001F2B57">
          <w:pPr>
            <w:pStyle w:val="TOC2"/>
            <w:tabs>
              <w:tab w:val="right" w:leader="dot" w:pos="9350"/>
            </w:tabs>
            <w:rPr>
              <w:rFonts w:eastAsiaTheme="minorEastAsia"/>
              <w:noProof/>
            </w:rPr>
          </w:pPr>
          <w:hyperlink w:anchor="_Toc234932887" w:history="1">
            <w:r w:rsidRPr="00857DE3">
              <w:rPr>
                <w:rStyle w:val="Hyperlink"/>
                <w:noProof/>
              </w:rPr>
              <w:t>Train and Evaluate the Performer</w:t>
            </w:r>
            <w:r>
              <w:rPr>
                <w:noProof/>
                <w:webHidden/>
              </w:rPr>
              <w:tab/>
            </w:r>
            <w:r>
              <w:rPr>
                <w:noProof/>
                <w:webHidden/>
              </w:rPr>
              <w:fldChar w:fldCharType="begin"/>
            </w:r>
            <w:r>
              <w:rPr>
                <w:noProof/>
                <w:webHidden/>
              </w:rPr>
              <w:instrText xml:space="preserve"> PAGEREF _Toc234932887 \h </w:instrText>
            </w:r>
            <w:r>
              <w:rPr>
                <w:noProof/>
                <w:webHidden/>
              </w:rPr>
            </w:r>
            <w:r>
              <w:rPr>
                <w:noProof/>
                <w:webHidden/>
              </w:rPr>
              <w:fldChar w:fldCharType="separate"/>
            </w:r>
            <w:r>
              <w:rPr>
                <w:noProof/>
                <w:webHidden/>
              </w:rPr>
              <w:t>107</w:t>
            </w:r>
            <w:r>
              <w:rPr>
                <w:noProof/>
                <w:webHidden/>
              </w:rPr>
              <w:fldChar w:fldCharType="end"/>
            </w:r>
          </w:hyperlink>
        </w:p>
        <w:p w14:paraId="33CC7952" w14:textId="00DA9FD4" w:rsidR="001F2B57" w:rsidRDefault="001F2B57">
          <w:pPr>
            <w:pStyle w:val="TOC2"/>
            <w:tabs>
              <w:tab w:val="right" w:leader="dot" w:pos="9350"/>
            </w:tabs>
            <w:rPr>
              <w:rFonts w:eastAsiaTheme="minorEastAsia"/>
              <w:noProof/>
            </w:rPr>
          </w:pPr>
          <w:hyperlink w:anchor="_Toc234932888" w:history="1">
            <w:r w:rsidRPr="00857DE3">
              <w:rPr>
                <w:rStyle w:val="Hyperlink"/>
                <w:noProof/>
              </w:rPr>
              <w:t>Control Revisions</w:t>
            </w:r>
            <w:r>
              <w:rPr>
                <w:noProof/>
                <w:webHidden/>
              </w:rPr>
              <w:tab/>
            </w:r>
            <w:r>
              <w:rPr>
                <w:noProof/>
                <w:webHidden/>
              </w:rPr>
              <w:fldChar w:fldCharType="begin"/>
            </w:r>
            <w:r>
              <w:rPr>
                <w:noProof/>
                <w:webHidden/>
              </w:rPr>
              <w:instrText xml:space="preserve"> PAGEREF _Toc234932888 \h </w:instrText>
            </w:r>
            <w:r>
              <w:rPr>
                <w:noProof/>
                <w:webHidden/>
              </w:rPr>
            </w:r>
            <w:r>
              <w:rPr>
                <w:noProof/>
                <w:webHidden/>
              </w:rPr>
              <w:fldChar w:fldCharType="separate"/>
            </w:r>
            <w:r>
              <w:rPr>
                <w:noProof/>
                <w:webHidden/>
              </w:rPr>
              <w:t>107</w:t>
            </w:r>
            <w:r>
              <w:rPr>
                <w:noProof/>
                <w:webHidden/>
              </w:rPr>
              <w:fldChar w:fldCharType="end"/>
            </w:r>
          </w:hyperlink>
        </w:p>
        <w:p w14:paraId="465711E2" w14:textId="479A0886" w:rsidR="001F2B57" w:rsidRDefault="001F2B57">
          <w:pPr>
            <w:pStyle w:val="TOC2"/>
            <w:tabs>
              <w:tab w:val="right" w:leader="dot" w:pos="9350"/>
            </w:tabs>
            <w:rPr>
              <w:rFonts w:eastAsiaTheme="minorEastAsia"/>
              <w:noProof/>
            </w:rPr>
          </w:pPr>
          <w:hyperlink w:anchor="_Toc234932889" w:history="1">
            <w:r w:rsidRPr="00857DE3">
              <w:rPr>
                <w:rStyle w:val="Hyperlink"/>
                <w:noProof/>
              </w:rPr>
              <w:t>Audit the Task in Practice</w:t>
            </w:r>
            <w:r>
              <w:rPr>
                <w:noProof/>
                <w:webHidden/>
              </w:rPr>
              <w:tab/>
            </w:r>
            <w:r>
              <w:rPr>
                <w:noProof/>
                <w:webHidden/>
              </w:rPr>
              <w:fldChar w:fldCharType="begin"/>
            </w:r>
            <w:r>
              <w:rPr>
                <w:noProof/>
                <w:webHidden/>
              </w:rPr>
              <w:instrText xml:space="preserve"> PAGEREF _Toc234932889 \h </w:instrText>
            </w:r>
            <w:r>
              <w:rPr>
                <w:noProof/>
                <w:webHidden/>
              </w:rPr>
            </w:r>
            <w:r>
              <w:rPr>
                <w:noProof/>
                <w:webHidden/>
              </w:rPr>
              <w:fldChar w:fldCharType="separate"/>
            </w:r>
            <w:r>
              <w:rPr>
                <w:noProof/>
                <w:webHidden/>
              </w:rPr>
              <w:t>108</w:t>
            </w:r>
            <w:r>
              <w:rPr>
                <w:noProof/>
                <w:webHidden/>
              </w:rPr>
              <w:fldChar w:fldCharType="end"/>
            </w:r>
          </w:hyperlink>
        </w:p>
        <w:p w14:paraId="1555F5CD" w14:textId="4331E7BF" w:rsidR="001F2B57" w:rsidRDefault="001F2B57">
          <w:pPr>
            <w:pStyle w:val="TOC2"/>
            <w:tabs>
              <w:tab w:val="right" w:leader="dot" w:pos="9350"/>
            </w:tabs>
            <w:rPr>
              <w:rFonts w:eastAsiaTheme="minorEastAsia"/>
              <w:noProof/>
            </w:rPr>
          </w:pPr>
          <w:hyperlink w:anchor="_Toc234932890" w:history="1">
            <w:r w:rsidRPr="00857DE3">
              <w:rPr>
                <w:rStyle w:val="Hyperlink"/>
                <w:noProof/>
              </w:rPr>
              <w:t>Common Task-Writing Failures</w:t>
            </w:r>
            <w:r>
              <w:rPr>
                <w:noProof/>
                <w:webHidden/>
              </w:rPr>
              <w:tab/>
            </w:r>
            <w:r>
              <w:rPr>
                <w:noProof/>
                <w:webHidden/>
              </w:rPr>
              <w:fldChar w:fldCharType="begin"/>
            </w:r>
            <w:r>
              <w:rPr>
                <w:noProof/>
                <w:webHidden/>
              </w:rPr>
              <w:instrText xml:space="preserve"> PAGEREF _Toc234932890 \h </w:instrText>
            </w:r>
            <w:r>
              <w:rPr>
                <w:noProof/>
                <w:webHidden/>
              </w:rPr>
            </w:r>
            <w:r>
              <w:rPr>
                <w:noProof/>
                <w:webHidden/>
              </w:rPr>
              <w:fldChar w:fldCharType="separate"/>
            </w:r>
            <w:r>
              <w:rPr>
                <w:noProof/>
                <w:webHidden/>
              </w:rPr>
              <w:t>110</w:t>
            </w:r>
            <w:r>
              <w:rPr>
                <w:noProof/>
                <w:webHidden/>
              </w:rPr>
              <w:fldChar w:fldCharType="end"/>
            </w:r>
          </w:hyperlink>
        </w:p>
        <w:p w14:paraId="1DC38620" w14:textId="110CF6D1" w:rsidR="001F2B57" w:rsidRDefault="001F2B57">
          <w:pPr>
            <w:pStyle w:val="TOC2"/>
            <w:tabs>
              <w:tab w:val="right" w:leader="dot" w:pos="9350"/>
            </w:tabs>
            <w:rPr>
              <w:rFonts w:eastAsiaTheme="minorEastAsia"/>
              <w:noProof/>
            </w:rPr>
          </w:pPr>
          <w:hyperlink w:anchor="_Toc234932891" w:history="1">
            <w:r w:rsidRPr="00857DE3">
              <w:rPr>
                <w:rStyle w:val="Hyperlink"/>
                <w:noProof/>
              </w:rPr>
              <w:t>The Final Task Test</w:t>
            </w:r>
            <w:r>
              <w:rPr>
                <w:noProof/>
                <w:webHidden/>
              </w:rPr>
              <w:tab/>
            </w:r>
            <w:r>
              <w:rPr>
                <w:noProof/>
                <w:webHidden/>
              </w:rPr>
              <w:fldChar w:fldCharType="begin"/>
            </w:r>
            <w:r>
              <w:rPr>
                <w:noProof/>
                <w:webHidden/>
              </w:rPr>
              <w:instrText xml:space="preserve"> PAGEREF _Toc234932891 \h </w:instrText>
            </w:r>
            <w:r>
              <w:rPr>
                <w:noProof/>
                <w:webHidden/>
              </w:rPr>
            </w:r>
            <w:r>
              <w:rPr>
                <w:noProof/>
                <w:webHidden/>
              </w:rPr>
              <w:fldChar w:fldCharType="separate"/>
            </w:r>
            <w:r>
              <w:rPr>
                <w:noProof/>
                <w:webHidden/>
              </w:rPr>
              <w:t>111</w:t>
            </w:r>
            <w:r>
              <w:rPr>
                <w:noProof/>
                <w:webHidden/>
              </w:rPr>
              <w:fldChar w:fldCharType="end"/>
            </w:r>
          </w:hyperlink>
        </w:p>
        <w:p w14:paraId="70FD4C7E" w14:textId="05468E31" w:rsidR="001F2B57" w:rsidRDefault="001F2B57">
          <w:pPr>
            <w:pStyle w:val="TOC2"/>
            <w:tabs>
              <w:tab w:val="right" w:leader="dot" w:pos="9350"/>
            </w:tabs>
            <w:rPr>
              <w:rFonts w:eastAsiaTheme="minorEastAsia"/>
              <w:noProof/>
            </w:rPr>
          </w:pPr>
          <w:hyperlink w:anchor="_Toc234932892" w:history="1">
            <w:r w:rsidRPr="00857DE3">
              <w:rPr>
                <w:rStyle w:val="Hyperlink"/>
                <w:noProof/>
              </w:rPr>
              <w:t>Conclusion</w:t>
            </w:r>
            <w:r>
              <w:rPr>
                <w:noProof/>
                <w:webHidden/>
              </w:rPr>
              <w:tab/>
            </w:r>
            <w:r>
              <w:rPr>
                <w:noProof/>
                <w:webHidden/>
              </w:rPr>
              <w:fldChar w:fldCharType="begin"/>
            </w:r>
            <w:r>
              <w:rPr>
                <w:noProof/>
                <w:webHidden/>
              </w:rPr>
              <w:instrText xml:space="preserve"> PAGEREF _Toc234932892 \h </w:instrText>
            </w:r>
            <w:r>
              <w:rPr>
                <w:noProof/>
                <w:webHidden/>
              </w:rPr>
            </w:r>
            <w:r>
              <w:rPr>
                <w:noProof/>
                <w:webHidden/>
              </w:rPr>
              <w:fldChar w:fldCharType="separate"/>
            </w:r>
            <w:r>
              <w:rPr>
                <w:noProof/>
                <w:webHidden/>
              </w:rPr>
              <w:t>112</w:t>
            </w:r>
            <w:r>
              <w:rPr>
                <w:noProof/>
                <w:webHidden/>
              </w:rPr>
              <w:fldChar w:fldCharType="end"/>
            </w:r>
          </w:hyperlink>
        </w:p>
        <w:p w14:paraId="406C79EE" w14:textId="194B2650" w:rsidR="001F2B57" w:rsidRDefault="001F2B57">
          <w:pPr>
            <w:pStyle w:val="TOC1"/>
            <w:tabs>
              <w:tab w:val="right" w:leader="dot" w:pos="9350"/>
            </w:tabs>
            <w:rPr>
              <w:rFonts w:eastAsiaTheme="minorEastAsia"/>
              <w:noProof/>
            </w:rPr>
          </w:pPr>
          <w:hyperlink w:anchor="_Toc234932893" w:history="1">
            <w:r w:rsidRPr="00857DE3">
              <w:rPr>
                <w:rStyle w:val="Hyperlink"/>
                <w:noProof/>
              </w:rPr>
              <w:t>Chapter 4</w:t>
            </w:r>
            <w:r>
              <w:rPr>
                <w:noProof/>
                <w:webHidden/>
              </w:rPr>
              <w:tab/>
            </w:r>
            <w:r>
              <w:rPr>
                <w:noProof/>
                <w:webHidden/>
              </w:rPr>
              <w:fldChar w:fldCharType="begin"/>
            </w:r>
            <w:r>
              <w:rPr>
                <w:noProof/>
                <w:webHidden/>
              </w:rPr>
              <w:instrText xml:space="preserve"> PAGEREF _Toc234932893 \h </w:instrText>
            </w:r>
            <w:r>
              <w:rPr>
                <w:noProof/>
                <w:webHidden/>
              </w:rPr>
            </w:r>
            <w:r>
              <w:rPr>
                <w:noProof/>
                <w:webHidden/>
              </w:rPr>
              <w:fldChar w:fldCharType="separate"/>
            </w:r>
            <w:r>
              <w:rPr>
                <w:noProof/>
                <w:webHidden/>
              </w:rPr>
              <w:t>113</w:t>
            </w:r>
            <w:r>
              <w:rPr>
                <w:noProof/>
                <w:webHidden/>
              </w:rPr>
              <w:fldChar w:fldCharType="end"/>
            </w:r>
          </w:hyperlink>
        </w:p>
        <w:p w14:paraId="1C8E788E" w14:textId="4DA74D0C" w:rsidR="001F2B57" w:rsidRDefault="001F2B57">
          <w:pPr>
            <w:pStyle w:val="TOC2"/>
            <w:tabs>
              <w:tab w:val="right" w:leader="dot" w:pos="9350"/>
            </w:tabs>
            <w:rPr>
              <w:rFonts w:eastAsiaTheme="minorEastAsia"/>
              <w:noProof/>
            </w:rPr>
          </w:pPr>
          <w:hyperlink w:anchor="_Toc234932894" w:history="1">
            <w:r w:rsidRPr="00857DE3">
              <w:rPr>
                <w:rStyle w:val="Hyperlink"/>
                <w:noProof/>
              </w:rPr>
              <w:t>Summary</w:t>
            </w:r>
            <w:r>
              <w:rPr>
                <w:noProof/>
                <w:webHidden/>
              </w:rPr>
              <w:tab/>
            </w:r>
            <w:r>
              <w:rPr>
                <w:noProof/>
                <w:webHidden/>
              </w:rPr>
              <w:fldChar w:fldCharType="begin"/>
            </w:r>
            <w:r>
              <w:rPr>
                <w:noProof/>
                <w:webHidden/>
              </w:rPr>
              <w:instrText xml:space="preserve"> PAGEREF _Toc234932894 \h </w:instrText>
            </w:r>
            <w:r>
              <w:rPr>
                <w:noProof/>
                <w:webHidden/>
              </w:rPr>
            </w:r>
            <w:r>
              <w:rPr>
                <w:noProof/>
                <w:webHidden/>
              </w:rPr>
              <w:fldChar w:fldCharType="separate"/>
            </w:r>
            <w:r>
              <w:rPr>
                <w:noProof/>
                <w:webHidden/>
              </w:rPr>
              <w:t>113</w:t>
            </w:r>
            <w:r>
              <w:rPr>
                <w:noProof/>
                <w:webHidden/>
              </w:rPr>
              <w:fldChar w:fldCharType="end"/>
            </w:r>
          </w:hyperlink>
        </w:p>
        <w:p w14:paraId="20B391F1" w14:textId="0B4AB8AF" w:rsidR="001F2B57" w:rsidRDefault="001F2B57">
          <w:pPr>
            <w:pStyle w:val="TOC2"/>
            <w:tabs>
              <w:tab w:val="right" w:leader="dot" w:pos="9350"/>
            </w:tabs>
            <w:rPr>
              <w:rFonts w:eastAsiaTheme="minorEastAsia"/>
              <w:noProof/>
            </w:rPr>
          </w:pPr>
          <w:hyperlink w:anchor="_Toc234932895" w:history="1">
            <w:r w:rsidRPr="00857DE3">
              <w:rPr>
                <w:rStyle w:val="Hyperlink"/>
                <w:noProof/>
              </w:rPr>
              <w:t>The Accident Prevention Program as a Management System</w:t>
            </w:r>
            <w:r>
              <w:rPr>
                <w:noProof/>
                <w:webHidden/>
              </w:rPr>
              <w:tab/>
            </w:r>
            <w:r>
              <w:rPr>
                <w:noProof/>
                <w:webHidden/>
              </w:rPr>
              <w:fldChar w:fldCharType="begin"/>
            </w:r>
            <w:r>
              <w:rPr>
                <w:noProof/>
                <w:webHidden/>
              </w:rPr>
              <w:instrText xml:space="preserve"> PAGEREF _Toc234932895 \h </w:instrText>
            </w:r>
            <w:r>
              <w:rPr>
                <w:noProof/>
                <w:webHidden/>
              </w:rPr>
            </w:r>
            <w:r>
              <w:rPr>
                <w:noProof/>
                <w:webHidden/>
              </w:rPr>
              <w:fldChar w:fldCharType="separate"/>
            </w:r>
            <w:r>
              <w:rPr>
                <w:noProof/>
                <w:webHidden/>
              </w:rPr>
              <w:t>115</w:t>
            </w:r>
            <w:r>
              <w:rPr>
                <w:noProof/>
                <w:webHidden/>
              </w:rPr>
              <w:fldChar w:fldCharType="end"/>
            </w:r>
          </w:hyperlink>
        </w:p>
        <w:p w14:paraId="23F2806D" w14:textId="12197069" w:rsidR="001F2B57" w:rsidRDefault="001F2B57">
          <w:pPr>
            <w:pStyle w:val="TOC2"/>
            <w:tabs>
              <w:tab w:val="right" w:leader="dot" w:pos="9350"/>
            </w:tabs>
            <w:rPr>
              <w:rFonts w:eastAsiaTheme="minorEastAsia"/>
              <w:noProof/>
            </w:rPr>
          </w:pPr>
          <w:hyperlink w:anchor="_Toc234932896" w:history="1">
            <w:r w:rsidRPr="00857DE3">
              <w:rPr>
                <w:rStyle w:val="Hyperlink"/>
                <w:noProof/>
              </w:rPr>
              <w:t>The Policy: Management’s Governing Direction</w:t>
            </w:r>
            <w:r>
              <w:rPr>
                <w:noProof/>
                <w:webHidden/>
              </w:rPr>
              <w:tab/>
            </w:r>
            <w:r>
              <w:rPr>
                <w:noProof/>
                <w:webHidden/>
              </w:rPr>
              <w:fldChar w:fldCharType="begin"/>
            </w:r>
            <w:r>
              <w:rPr>
                <w:noProof/>
                <w:webHidden/>
              </w:rPr>
              <w:instrText xml:space="preserve"> PAGEREF _Toc234932896 \h </w:instrText>
            </w:r>
            <w:r>
              <w:rPr>
                <w:noProof/>
                <w:webHidden/>
              </w:rPr>
            </w:r>
            <w:r>
              <w:rPr>
                <w:noProof/>
                <w:webHidden/>
              </w:rPr>
              <w:fldChar w:fldCharType="separate"/>
            </w:r>
            <w:r>
              <w:rPr>
                <w:noProof/>
                <w:webHidden/>
              </w:rPr>
              <w:t>116</w:t>
            </w:r>
            <w:r>
              <w:rPr>
                <w:noProof/>
                <w:webHidden/>
              </w:rPr>
              <w:fldChar w:fldCharType="end"/>
            </w:r>
          </w:hyperlink>
        </w:p>
        <w:p w14:paraId="2935A014" w14:textId="3C22D6D9" w:rsidR="001F2B57" w:rsidRDefault="001F2B57">
          <w:pPr>
            <w:pStyle w:val="TOC2"/>
            <w:tabs>
              <w:tab w:val="right" w:leader="dot" w:pos="9350"/>
            </w:tabs>
            <w:rPr>
              <w:rFonts w:eastAsiaTheme="minorEastAsia"/>
              <w:noProof/>
            </w:rPr>
          </w:pPr>
          <w:hyperlink w:anchor="_Toc234932897" w:history="1">
            <w:r w:rsidRPr="00857DE3">
              <w:rPr>
                <w:rStyle w:val="Hyperlink"/>
                <w:noProof/>
              </w:rPr>
              <w:t>The Task: Direction at the Point of Work</w:t>
            </w:r>
            <w:r>
              <w:rPr>
                <w:noProof/>
                <w:webHidden/>
              </w:rPr>
              <w:tab/>
            </w:r>
            <w:r>
              <w:rPr>
                <w:noProof/>
                <w:webHidden/>
              </w:rPr>
              <w:fldChar w:fldCharType="begin"/>
            </w:r>
            <w:r>
              <w:rPr>
                <w:noProof/>
                <w:webHidden/>
              </w:rPr>
              <w:instrText xml:space="preserve"> PAGEREF _Toc234932897 \h </w:instrText>
            </w:r>
            <w:r>
              <w:rPr>
                <w:noProof/>
                <w:webHidden/>
              </w:rPr>
            </w:r>
            <w:r>
              <w:rPr>
                <w:noProof/>
                <w:webHidden/>
              </w:rPr>
              <w:fldChar w:fldCharType="separate"/>
            </w:r>
            <w:r>
              <w:rPr>
                <w:noProof/>
                <w:webHidden/>
              </w:rPr>
              <w:t>119</w:t>
            </w:r>
            <w:r>
              <w:rPr>
                <w:noProof/>
                <w:webHidden/>
              </w:rPr>
              <w:fldChar w:fldCharType="end"/>
            </w:r>
          </w:hyperlink>
        </w:p>
        <w:p w14:paraId="094AE7E0" w14:textId="4C616D06" w:rsidR="001F2B57" w:rsidRDefault="001F2B57">
          <w:pPr>
            <w:pStyle w:val="TOC2"/>
            <w:tabs>
              <w:tab w:val="right" w:leader="dot" w:pos="9350"/>
            </w:tabs>
            <w:rPr>
              <w:rFonts w:eastAsiaTheme="minorEastAsia"/>
              <w:noProof/>
            </w:rPr>
          </w:pPr>
          <w:hyperlink w:anchor="_Toc234932898" w:history="1">
            <w:r w:rsidRPr="00857DE3">
              <w:rPr>
                <w:rStyle w:val="Hyperlink"/>
                <w:noProof/>
              </w:rPr>
              <w:t>Why the Three Documents Must Remain Separate</w:t>
            </w:r>
            <w:r>
              <w:rPr>
                <w:noProof/>
                <w:webHidden/>
              </w:rPr>
              <w:tab/>
            </w:r>
            <w:r>
              <w:rPr>
                <w:noProof/>
                <w:webHidden/>
              </w:rPr>
              <w:fldChar w:fldCharType="begin"/>
            </w:r>
            <w:r>
              <w:rPr>
                <w:noProof/>
                <w:webHidden/>
              </w:rPr>
              <w:instrText xml:space="preserve"> PAGEREF _Toc234932898 \h </w:instrText>
            </w:r>
            <w:r>
              <w:rPr>
                <w:noProof/>
                <w:webHidden/>
              </w:rPr>
            </w:r>
            <w:r>
              <w:rPr>
                <w:noProof/>
                <w:webHidden/>
              </w:rPr>
              <w:fldChar w:fldCharType="separate"/>
            </w:r>
            <w:r>
              <w:rPr>
                <w:noProof/>
                <w:webHidden/>
              </w:rPr>
              <w:t>121</w:t>
            </w:r>
            <w:r>
              <w:rPr>
                <w:noProof/>
                <w:webHidden/>
              </w:rPr>
              <w:fldChar w:fldCharType="end"/>
            </w:r>
          </w:hyperlink>
        </w:p>
        <w:p w14:paraId="19AE303A" w14:textId="32222AE3" w:rsidR="001F2B57" w:rsidRDefault="001F2B57">
          <w:pPr>
            <w:pStyle w:val="TOC2"/>
            <w:tabs>
              <w:tab w:val="right" w:leader="dot" w:pos="9350"/>
            </w:tabs>
            <w:rPr>
              <w:rFonts w:eastAsiaTheme="minorEastAsia"/>
              <w:noProof/>
            </w:rPr>
          </w:pPr>
          <w:hyperlink w:anchor="_Toc234932899" w:history="1">
            <w:r w:rsidRPr="00857DE3">
              <w:rPr>
                <w:rStyle w:val="Hyperlink"/>
                <w:noProof/>
              </w:rPr>
              <w:t>The Three-Color APP Manual System</w:t>
            </w:r>
            <w:r>
              <w:rPr>
                <w:noProof/>
                <w:webHidden/>
              </w:rPr>
              <w:tab/>
            </w:r>
            <w:r>
              <w:rPr>
                <w:noProof/>
                <w:webHidden/>
              </w:rPr>
              <w:fldChar w:fldCharType="begin"/>
            </w:r>
            <w:r>
              <w:rPr>
                <w:noProof/>
                <w:webHidden/>
              </w:rPr>
              <w:instrText xml:space="preserve"> PAGEREF _Toc234932899 \h </w:instrText>
            </w:r>
            <w:r>
              <w:rPr>
                <w:noProof/>
                <w:webHidden/>
              </w:rPr>
            </w:r>
            <w:r>
              <w:rPr>
                <w:noProof/>
                <w:webHidden/>
              </w:rPr>
              <w:fldChar w:fldCharType="separate"/>
            </w:r>
            <w:r>
              <w:rPr>
                <w:noProof/>
                <w:webHidden/>
              </w:rPr>
              <w:t>122</w:t>
            </w:r>
            <w:r>
              <w:rPr>
                <w:noProof/>
                <w:webHidden/>
              </w:rPr>
              <w:fldChar w:fldCharType="end"/>
            </w:r>
          </w:hyperlink>
        </w:p>
        <w:p w14:paraId="4A7CEF38" w14:textId="59D739CD" w:rsidR="001F2B57" w:rsidRDefault="001F2B57">
          <w:pPr>
            <w:pStyle w:val="TOC2"/>
            <w:tabs>
              <w:tab w:val="right" w:leader="dot" w:pos="9350"/>
            </w:tabs>
            <w:rPr>
              <w:rFonts w:eastAsiaTheme="minorEastAsia"/>
              <w:noProof/>
            </w:rPr>
          </w:pPr>
          <w:hyperlink w:anchor="_Toc234932900" w:history="1">
            <w:r w:rsidRPr="00857DE3">
              <w:rPr>
                <w:rStyle w:val="Hyperlink"/>
                <w:noProof/>
              </w:rPr>
              <w:t>Precision in Writing Is a Safety Control</w:t>
            </w:r>
            <w:r>
              <w:rPr>
                <w:noProof/>
                <w:webHidden/>
              </w:rPr>
              <w:tab/>
            </w:r>
            <w:r>
              <w:rPr>
                <w:noProof/>
                <w:webHidden/>
              </w:rPr>
              <w:fldChar w:fldCharType="begin"/>
            </w:r>
            <w:r>
              <w:rPr>
                <w:noProof/>
                <w:webHidden/>
              </w:rPr>
              <w:instrText xml:space="preserve"> PAGEREF _Toc234932900 \h </w:instrText>
            </w:r>
            <w:r>
              <w:rPr>
                <w:noProof/>
                <w:webHidden/>
              </w:rPr>
            </w:r>
            <w:r>
              <w:rPr>
                <w:noProof/>
                <w:webHidden/>
              </w:rPr>
              <w:fldChar w:fldCharType="separate"/>
            </w:r>
            <w:r>
              <w:rPr>
                <w:noProof/>
                <w:webHidden/>
              </w:rPr>
              <w:t>125</w:t>
            </w:r>
            <w:r>
              <w:rPr>
                <w:noProof/>
                <w:webHidden/>
              </w:rPr>
              <w:fldChar w:fldCharType="end"/>
            </w:r>
          </w:hyperlink>
        </w:p>
        <w:p w14:paraId="35F2227E" w14:textId="6BFF27D0" w:rsidR="001F2B57" w:rsidRDefault="001F2B57">
          <w:pPr>
            <w:pStyle w:val="TOC2"/>
            <w:tabs>
              <w:tab w:val="right" w:leader="dot" w:pos="9350"/>
            </w:tabs>
            <w:rPr>
              <w:rFonts w:eastAsiaTheme="minorEastAsia"/>
              <w:noProof/>
            </w:rPr>
          </w:pPr>
          <w:hyperlink w:anchor="_Toc234932901" w:history="1">
            <w:r w:rsidRPr="00857DE3">
              <w:rPr>
                <w:rStyle w:val="Hyperlink"/>
                <w:noProof/>
              </w:rPr>
              <w:t>The Connection to Defensibility</w:t>
            </w:r>
            <w:r>
              <w:rPr>
                <w:noProof/>
                <w:webHidden/>
              </w:rPr>
              <w:tab/>
            </w:r>
            <w:r>
              <w:rPr>
                <w:noProof/>
                <w:webHidden/>
              </w:rPr>
              <w:fldChar w:fldCharType="begin"/>
            </w:r>
            <w:r>
              <w:rPr>
                <w:noProof/>
                <w:webHidden/>
              </w:rPr>
              <w:instrText xml:space="preserve"> PAGEREF _Toc234932901 \h </w:instrText>
            </w:r>
            <w:r>
              <w:rPr>
                <w:noProof/>
                <w:webHidden/>
              </w:rPr>
            </w:r>
            <w:r>
              <w:rPr>
                <w:noProof/>
                <w:webHidden/>
              </w:rPr>
              <w:fldChar w:fldCharType="separate"/>
            </w:r>
            <w:r>
              <w:rPr>
                <w:noProof/>
                <w:webHidden/>
              </w:rPr>
              <w:t>126</w:t>
            </w:r>
            <w:r>
              <w:rPr>
                <w:noProof/>
                <w:webHidden/>
              </w:rPr>
              <w:fldChar w:fldCharType="end"/>
            </w:r>
          </w:hyperlink>
        </w:p>
        <w:p w14:paraId="25220BE0" w14:textId="49FB0E81" w:rsidR="001F2B57" w:rsidRDefault="001F2B57">
          <w:pPr>
            <w:pStyle w:val="TOC2"/>
            <w:tabs>
              <w:tab w:val="right" w:leader="dot" w:pos="9350"/>
            </w:tabs>
            <w:rPr>
              <w:rFonts w:eastAsiaTheme="minorEastAsia"/>
              <w:noProof/>
            </w:rPr>
          </w:pPr>
          <w:hyperlink w:anchor="_Toc234932902" w:history="1">
            <w:r w:rsidRPr="00857DE3">
              <w:rPr>
                <w:rStyle w:val="Hyperlink"/>
                <w:noProof/>
              </w:rPr>
              <w:t>Internal Documents Must Not Overpromise</w:t>
            </w:r>
            <w:r>
              <w:rPr>
                <w:noProof/>
                <w:webHidden/>
              </w:rPr>
              <w:tab/>
            </w:r>
            <w:r>
              <w:rPr>
                <w:noProof/>
                <w:webHidden/>
              </w:rPr>
              <w:fldChar w:fldCharType="begin"/>
            </w:r>
            <w:r>
              <w:rPr>
                <w:noProof/>
                <w:webHidden/>
              </w:rPr>
              <w:instrText xml:space="preserve"> PAGEREF _Toc234932902 \h </w:instrText>
            </w:r>
            <w:r>
              <w:rPr>
                <w:noProof/>
                <w:webHidden/>
              </w:rPr>
            </w:r>
            <w:r>
              <w:rPr>
                <w:noProof/>
                <w:webHidden/>
              </w:rPr>
              <w:fldChar w:fldCharType="separate"/>
            </w:r>
            <w:r>
              <w:rPr>
                <w:noProof/>
                <w:webHidden/>
              </w:rPr>
              <w:t>127</w:t>
            </w:r>
            <w:r>
              <w:rPr>
                <w:noProof/>
                <w:webHidden/>
              </w:rPr>
              <w:fldChar w:fldCharType="end"/>
            </w:r>
          </w:hyperlink>
        </w:p>
        <w:p w14:paraId="262E4A85" w14:textId="205105D9" w:rsidR="001F2B57" w:rsidRDefault="001F2B57">
          <w:pPr>
            <w:pStyle w:val="TOC2"/>
            <w:tabs>
              <w:tab w:val="right" w:leader="dot" w:pos="9350"/>
            </w:tabs>
            <w:rPr>
              <w:rFonts w:eastAsiaTheme="minorEastAsia"/>
              <w:noProof/>
            </w:rPr>
          </w:pPr>
          <w:hyperlink w:anchor="_Toc234932903" w:history="1">
            <w:r w:rsidRPr="00857DE3">
              <w:rPr>
                <w:rStyle w:val="Hyperlink"/>
                <w:noProof/>
              </w:rPr>
              <w:t>Document Control Is Part of Program Control</w:t>
            </w:r>
            <w:r>
              <w:rPr>
                <w:noProof/>
                <w:webHidden/>
              </w:rPr>
              <w:tab/>
            </w:r>
            <w:r>
              <w:rPr>
                <w:noProof/>
                <w:webHidden/>
              </w:rPr>
              <w:fldChar w:fldCharType="begin"/>
            </w:r>
            <w:r>
              <w:rPr>
                <w:noProof/>
                <w:webHidden/>
              </w:rPr>
              <w:instrText xml:space="preserve"> PAGEREF _Toc234932903 \h </w:instrText>
            </w:r>
            <w:r>
              <w:rPr>
                <w:noProof/>
                <w:webHidden/>
              </w:rPr>
            </w:r>
            <w:r>
              <w:rPr>
                <w:noProof/>
                <w:webHidden/>
              </w:rPr>
              <w:fldChar w:fldCharType="separate"/>
            </w:r>
            <w:r>
              <w:rPr>
                <w:noProof/>
                <w:webHidden/>
              </w:rPr>
              <w:t>128</w:t>
            </w:r>
            <w:r>
              <w:rPr>
                <w:noProof/>
                <w:webHidden/>
              </w:rPr>
              <w:fldChar w:fldCharType="end"/>
            </w:r>
          </w:hyperlink>
        </w:p>
        <w:p w14:paraId="58EDA85B" w14:textId="1C604AA8" w:rsidR="001F2B57" w:rsidRDefault="001F2B57">
          <w:pPr>
            <w:pStyle w:val="TOC2"/>
            <w:tabs>
              <w:tab w:val="right" w:leader="dot" w:pos="9350"/>
            </w:tabs>
            <w:rPr>
              <w:rFonts w:eastAsiaTheme="minorEastAsia"/>
              <w:noProof/>
            </w:rPr>
          </w:pPr>
          <w:hyperlink w:anchor="_Toc234932904" w:history="1">
            <w:r w:rsidRPr="00857DE3">
              <w:rPr>
                <w:rStyle w:val="Hyperlink"/>
                <w:noProof/>
              </w:rPr>
              <w:t>Training Must Follow the Document Hierarchy</w:t>
            </w:r>
            <w:r>
              <w:rPr>
                <w:noProof/>
                <w:webHidden/>
              </w:rPr>
              <w:tab/>
            </w:r>
            <w:r>
              <w:rPr>
                <w:noProof/>
                <w:webHidden/>
              </w:rPr>
              <w:fldChar w:fldCharType="begin"/>
            </w:r>
            <w:r>
              <w:rPr>
                <w:noProof/>
                <w:webHidden/>
              </w:rPr>
              <w:instrText xml:space="preserve"> PAGEREF _Toc234932904 \h </w:instrText>
            </w:r>
            <w:r>
              <w:rPr>
                <w:noProof/>
                <w:webHidden/>
              </w:rPr>
            </w:r>
            <w:r>
              <w:rPr>
                <w:noProof/>
                <w:webHidden/>
              </w:rPr>
              <w:fldChar w:fldCharType="separate"/>
            </w:r>
            <w:r>
              <w:rPr>
                <w:noProof/>
                <w:webHidden/>
              </w:rPr>
              <w:t>129</w:t>
            </w:r>
            <w:r>
              <w:rPr>
                <w:noProof/>
                <w:webHidden/>
              </w:rPr>
              <w:fldChar w:fldCharType="end"/>
            </w:r>
          </w:hyperlink>
        </w:p>
        <w:p w14:paraId="3060954F" w14:textId="2F94B667" w:rsidR="001F2B57" w:rsidRDefault="001F2B57">
          <w:pPr>
            <w:pStyle w:val="TOC2"/>
            <w:tabs>
              <w:tab w:val="right" w:leader="dot" w:pos="9350"/>
            </w:tabs>
            <w:rPr>
              <w:rFonts w:eastAsiaTheme="minorEastAsia"/>
              <w:noProof/>
            </w:rPr>
          </w:pPr>
          <w:hyperlink w:anchor="_Toc234932905" w:history="1">
            <w:r w:rsidRPr="00857DE3">
              <w:rPr>
                <w:rStyle w:val="Hyperlink"/>
                <w:noProof/>
              </w:rPr>
              <w:t>Auditing the Three-Level System</w:t>
            </w:r>
            <w:r>
              <w:rPr>
                <w:noProof/>
                <w:webHidden/>
              </w:rPr>
              <w:tab/>
            </w:r>
            <w:r>
              <w:rPr>
                <w:noProof/>
                <w:webHidden/>
              </w:rPr>
              <w:fldChar w:fldCharType="begin"/>
            </w:r>
            <w:r>
              <w:rPr>
                <w:noProof/>
                <w:webHidden/>
              </w:rPr>
              <w:instrText xml:space="preserve"> PAGEREF _Toc234932905 \h </w:instrText>
            </w:r>
            <w:r>
              <w:rPr>
                <w:noProof/>
                <w:webHidden/>
              </w:rPr>
            </w:r>
            <w:r>
              <w:rPr>
                <w:noProof/>
                <w:webHidden/>
              </w:rPr>
              <w:fldChar w:fldCharType="separate"/>
            </w:r>
            <w:r>
              <w:rPr>
                <w:noProof/>
                <w:webHidden/>
              </w:rPr>
              <w:t>129</w:t>
            </w:r>
            <w:r>
              <w:rPr>
                <w:noProof/>
                <w:webHidden/>
              </w:rPr>
              <w:fldChar w:fldCharType="end"/>
            </w:r>
          </w:hyperlink>
        </w:p>
        <w:p w14:paraId="044CC0E8" w14:textId="15A2142E" w:rsidR="001F2B57" w:rsidRDefault="001F2B57">
          <w:pPr>
            <w:pStyle w:val="TOC2"/>
            <w:tabs>
              <w:tab w:val="right" w:leader="dot" w:pos="9350"/>
            </w:tabs>
            <w:rPr>
              <w:rFonts w:eastAsiaTheme="minorEastAsia"/>
              <w:noProof/>
            </w:rPr>
          </w:pPr>
          <w:hyperlink w:anchor="_Toc234932906" w:history="1">
            <w:r w:rsidRPr="00857DE3">
              <w:rPr>
                <w:rStyle w:val="Hyperlink"/>
                <w:noProof/>
              </w:rPr>
              <w:t>Common Failures in APP Document Organization</w:t>
            </w:r>
            <w:r>
              <w:rPr>
                <w:noProof/>
                <w:webHidden/>
              </w:rPr>
              <w:tab/>
            </w:r>
            <w:r>
              <w:rPr>
                <w:noProof/>
                <w:webHidden/>
              </w:rPr>
              <w:fldChar w:fldCharType="begin"/>
            </w:r>
            <w:r>
              <w:rPr>
                <w:noProof/>
                <w:webHidden/>
              </w:rPr>
              <w:instrText xml:space="preserve"> PAGEREF _Toc234932906 \h </w:instrText>
            </w:r>
            <w:r>
              <w:rPr>
                <w:noProof/>
                <w:webHidden/>
              </w:rPr>
            </w:r>
            <w:r>
              <w:rPr>
                <w:noProof/>
                <w:webHidden/>
              </w:rPr>
              <w:fldChar w:fldCharType="separate"/>
            </w:r>
            <w:r>
              <w:rPr>
                <w:noProof/>
                <w:webHidden/>
              </w:rPr>
              <w:t>130</w:t>
            </w:r>
            <w:r>
              <w:rPr>
                <w:noProof/>
                <w:webHidden/>
              </w:rPr>
              <w:fldChar w:fldCharType="end"/>
            </w:r>
          </w:hyperlink>
        </w:p>
        <w:p w14:paraId="0F914985" w14:textId="6BFE6124" w:rsidR="001F2B57" w:rsidRDefault="001F2B57">
          <w:pPr>
            <w:pStyle w:val="TOC2"/>
            <w:tabs>
              <w:tab w:val="right" w:leader="dot" w:pos="9350"/>
            </w:tabs>
            <w:rPr>
              <w:rFonts w:eastAsiaTheme="minorEastAsia"/>
              <w:noProof/>
            </w:rPr>
          </w:pPr>
          <w:hyperlink w:anchor="_Toc234932907" w:history="1">
            <w:r w:rsidRPr="00857DE3">
              <w:rPr>
                <w:rStyle w:val="Hyperlink"/>
                <w:noProof/>
              </w:rPr>
              <w:t>A Practical APP Section Model</w:t>
            </w:r>
            <w:r>
              <w:rPr>
                <w:noProof/>
                <w:webHidden/>
              </w:rPr>
              <w:tab/>
            </w:r>
            <w:r>
              <w:rPr>
                <w:noProof/>
                <w:webHidden/>
              </w:rPr>
              <w:fldChar w:fldCharType="begin"/>
            </w:r>
            <w:r>
              <w:rPr>
                <w:noProof/>
                <w:webHidden/>
              </w:rPr>
              <w:instrText xml:space="preserve"> PAGEREF _Toc234932907 \h </w:instrText>
            </w:r>
            <w:r>
              <w:rPr>
                <w:noProof/>
                <w:webHidden/>
              </w:rPr>
            </w:r>
            <w:r>
              <w:rPr>
                <w:noProof/>
                <w:webHidden/>
              </w:rPr>
              <w:fldChar w:fldCharType="separate"/>
            </w:r>
            <w:r>
              <w:rPr>
                <w:noProof/>
                <w:webHidden/>
              </w:rPr>
              <w:t>131</w:t>
            </w:r>
            <w:r>
              <w:rPr>
                <w:noProof/>
                <w:webHidden/>
              </w:rPr>
              <w:fldChar w:fldCharType="end"/>
            </w:r>
          </w:hyperlink>
        </w:p>
        <w:p w14:paraId="53BE207F" w14:textId="1F94DE83" w:rsidR="001F2B57" w:rsidRDefault="001F2B57">
          <w:pPr>
            <w:pStyle w:val="TOC2"/>
            <w:tabs>
              <w:tab w:val="right" w:leader="dot" w:pos="9350"/>
            </w:tabs>
            <w:rPr>
              <w:rFonts w:eastAsiaTheme="minorEastAsia"/>
              <w:noProof/>
            </w:rPr>
          </w:pPr>
          <w:hyperlink w:anchor="_Toc234932908" w:history="1">
            <w:r w:rsidRPr="00857DE3">
              <w:rPr>
                <w:rStyle w:val="Hyperlink"/>
                <w:noProof/>
              </w:rPr>
              <w:t>Building the Record of a Working Program</w:t>
            </w:r>
            <w:r>
              <w:rPr>
                <w:noProof/>
                <w:webHidden/>
              </w:rPr>
              <w:tab/>
            </w:r>
            <w:r>
              <w:rPr>
                <w:noProof/>
                <w:webHidden/>
              </w:rPr>
              <w:fldChar w:fldCharType="begin"/>
            </w:r>
            <w:r>
              <w:rPr>
                <w:noProof/>
                <w:webHidden/>
              </w:rPr>
              <w:instrText xml:space="preserve"> PAGEREF _Toc234932908 \h </w:instrText>
            </w:r>
            <w:r>
              <w:rPr>
                <w:noProof/>
                <w:webHidden/>
              </w:rPr>
            </w:r>
            <w:r>
              <w:rPr>
                <w:noProof/>
                <w:webHidden/>
              </w:rPr>
              <w:fldChar w:fldCharType="separate"/>
            </w:r>
            <w:r>
              <w:rPr>
                <w:noProof/>
                <w:webHidden/>
              </w:rPr>
              <w:t>132</w:t>
            </w:r>
            <w:r>
              <w:rPr>
                <w:noProof/>
                <w:webHidden/>
              </w:rPr>
              <w:fldChar w:fldCharType="end"/>
            </w:r>
          </w:hyperlink>
        </w:p>
        <w:p w14:paraId="3FF19648" w14:textId="1D61B13B" w:rsidR="001F2B57" w:rsidRDefault="001F2B57">
          <w:pPr>
            <w:pStyle w:val="TOC2"/>
            <w:tabs>
              <w:tab w:val="right" w:leader="dot" w:pos="9350"/>
            </w:tabs>
            <w:rPr>
              <w:rFonts w:eastAsiaTheme="minorEastAsia"/>
              <w:noProof/>
            </w:rPr>
          </w:pPr>
          <w:hyperlink w:anchor="_Toc234932909" w:history="1">
            <w:r w:rsidRPr="00857DE3">
              <w:rPr>
                <w:rStyle w:val="Hyperlink"/>
                <w:noProof/>
              </w:rPr>
              <w:t>The Final Standard</w:t>
            </w:r>
            <w:r>
              <w:rPr>
                <w:noProof/>
                <w:webHidden/>
              </w:rPr>
              <w:tab/>
            </w:r>
            <w:r>
              <w:rPr>
                <w:noProof/>
                <w:webHidden/>
              </w:rPr>
              <w:fldChar w:fldCharType="begin"/>
            </w:r>
            <w:r>
              <w:rPr>
                <w:noProof/>
                <w:webHidden/>
              </w:rPr>
              <w:instrText xml:space="preserve"> PAGEREF _Toc234932909 \h </w:instrText>
            </w:r>
            <w:r>
              <w:rPr>
                <w:noProof/>
                <w:webHidden/>
              </w:rPr>
            </w:r>
            <w:r>
              <w:rPr>
                <w:noProof/>
                <w:webHidden/>
              </w:rPr>
              <w:fldChar w:fldCharType="separate"/>
            </w:r>
            <w:r>
              <w:rPr>
                <w:noProof/>
                <w:webHidden/>
              </w:rPr>
              <w:t>133</w:t>
            </w:r>
            <w:r>
              <w:rPr>
                <w:noProof/>
                <w:webHidden/>
              </w:rPr>
              <w:fldChar w:fldCharType="end"/>
            </w:r>
          </w:hyperlink>
        </w:p>
        <w:p w14:paraId="321F2272" w14:textId="678ED868" w:rsidR="001F2B57" w:rsidRDefault="001F2B57">
          <w:pPr>
            <w:pStyle w:val="TOC2"/>
            <w:tabs>
              <w:tab w:val="right" w:leader="dot" w:pos="9350"/>
            </w:tabs>
            <w:rPr>
              <w:rFonts w:eastAsiaTheme="minorEastAsia"/>
              <w:noProof/>
            </w:rPr>
          </w:pPr>
          <w:hyperlink w:anchor="_Toc234932910" w:history="1">
            <w:r w:rsidRPr="00857DE3">
              <w:rPr>
                <w:rStyle w:val="Hyperlink"/>
                <w:noProof/>
              </w:rPr>
              <w:t>Conclusion</w:t>
            </w:r>
            <w:r>
              <w:rPr>
                <w:noProof/>
                <w:webHidden/>
              </w:rPr>
              <w:tab/>
            </w:r>
            <w:r>
              <w:rPr>
                <w:noProof/>
                <w:webHidden/>
              </w:rPr>
              <w:fldChar w:fldCharType="begin"/>
            </w:r>
            <w:r>
              <w:rPr>
                <w:noProof/>
                <w:webHidden/>
              </w:rPr>
              <w:instrText xml:space="preserve"> PAGEREF _Toc234932910 \h </w:instrText>
            </w:r>
            <w:r>
              <w:rPr>
                <w:noProof/>
                <w:webHidden/>
              </w:rPr>
            </w:r>
            <w:r>
              <w:rPr>
                <w:noProof/>
                <w:webHidden/>
              </w:rPr>
              <w:fldChar w:fldCharType="separate"/>
            </w:r>
            <w:r>
              <w:rPr>
                <w:noProof/>
                <w:webHidden/>
              </w:rPr>
              <w:t>134</w:t>
            </w:r>
            <w:r>
              <w:rPr>
                <w:noProof/>
                <w:webHidden/>
              </w:rPr>
              <w:fldChar w:fldCharType="end"/>
            </w:r>
          </w:hyperlink>
        </w:p>
        <w:p w14:paraId="3CFD878E" w14:textId="3969978F" w:rsidR="001F2B57" w:rsidRDefault="001F2B57">
          <w:r>
            <w:rPr>
              <w:b/>
              <w:bCs/>
              <w:noProof/>
            </w:rPr>
            <w:fldChar w:fldCharType="end"/>
          </w:r>
        </w:p>
      </w:sdtContent>
    </w:sdt>
    <w:p w14:paraId="23BCE756" w14:textId="77777777" w:rsidR="001F2B57" w:rsidRDefault="001F2B57" w:rsidP="00B04ECA"/>
    <w:p w14:paraId="0C9FC5C9" w14:textId="77777777" w:rsidR="001F2B57" w:rsidRDefault="001F2B57" w:rsidP="00B04ECA"/>
    <w:p w14:paraId="54FB6679" w14:textId="0C1611BB" w:rsidR="005C0DD5" w:rsidRPr="005C0DD5" w:rsidRDefault="005C0DD5" w:rsidP="001F2B57">
      <w:pPr>
        <w:pStyle w:val="Heading1"/>
      </w:pPr>
      <w:bookmarkStart w:id="3" w:name="_Toc234932806"/>
      <w:r w:rsidRPr="005C0DD5">
        <w:lastRenderedPageBreak/>
        <w:t>Chapter 1</w:t>
      </w:r>
      <w:bookmarkEnd w:id="3"/>
    </w:p>
    <w:p w14:paraId="4B970201" w14:textId="3F3A8347" w:rsidR="005C0DD5" w:rsidRPr="005C0DD5" w:rsidRDefault="005C0DD5" w:rsidP="005C0DD5">
      <w:pPr>
        <w:pStyle w:val="Heading2"/>
      </w:pPr>
      <w:bookmarkStart w:id="4" w:name="_Toc234932807"/>
      <w:r w:rsidRPr="005C0DD5">
        <w:t>Writing Policy That Works: Turning Organizational Intent into Clear, Defensible Direction</w:t>
      </w:r>
      <w:bookmarkEnd w:id="4"/>
    </w:p>
    <w:p w14:paraId="7B34B63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is one of the most powerful—and most frequently mishandled—tools available to an organization.</w:t>
      </w:r>
    </w:p>
    <w:p w14:paraId="303FD56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Written well, a policy converts leadership intent into consistent action. It establishes expectations, assigns authority, sets boundaries, reduces uncertainty, and provides a defensible basis for decisions. It helps employees understand what the organization requires and helps supervisors apply those requirements fairly. A sound policy can prevent injuries, reduce disputes, protect organizational assets, preserve institutional knowledge, and demonstrate that management exercised reasonable care.</w:t>
      </w:r>
    </w:p>
    <w:p w14:paraId="1BEB379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Written poorly, a policy can do the opposite.</w:t>
      </w:r>
    </w:p>
    <w:p w14:paraId="29BFC3B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badly drafted policy creates ambiguity where clarity is needed. It may promise more than the organization can deliver, impose obligations that no one understands, conflict with a law or collective bargaining agreement, or give supervisors so much discretion that enforcement becomes arbitrary. Some policies are so vague that employees cannot reasonably comply with them. Others are so detailed that they become obsolete the moment a form, title, software system, or workflow changes.</w:t>
      </w:r>
    </w:p>
    <w:p w14:paraId="3CC5127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is not merely a document. It is a management decision placed into durable form.</w:t>
      </w:r>
    </w:p>
    <w:p w14:paraId="6F62FD4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That distinction matters. The purpose of policy writing is not to make the organization sound responsible. It is to establish a rule, principle, or position that the organization is prepared to implement, enforce, and defend.</w:t>
      </w:r>
    </w:p>
    <w:p w14:paraId="439C868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writing is therefore a form of organizational engineering. Like a structural component, a policy must carry the load placed upon it. Its language must be strong enough to guide conduct but flexible enough to remain useful under changing conditions. Its parts must fit together. Its requirements must align with the authority supporting them. And before it is placed into service, it should be tested for foreseeable failure.</w:t>
      </w:r>
    </w:p>
    <w:p w14:paraId="66E0F5B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that cannot survive contact with the workplace is not a finished policy.</w:t>
      </w:r>
    </w:p>
    <w:p w14:paraId="5F3FCBDE"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053161B4">
          <v:rect id="_x0000_i2051" style="width:0;height:1.5pt" o:hralign="center" o:hrstd="t" o:hr="t" fillcolor="#a0a0a0" stroked="f"/>
        </w:pict>
      </w:r>
    </w:p>
    <w:p w14:paraId="2D7CE1AF" w14:textId="77777777" w:rsidR="005C0DD5" w:rsidRPr="005C0DD5" w:rsidRDefault="005C0DD5" w:rsidP="005C0DD5">
      <w:pPr>
        <w:pStyle w:val="Heading2"/>
      </w:pPr>
      <w:bookmarkStart w:id="5" w:name="_Toc234932808"/>
      <w:r w:rsidRPr="005C0DD5">
        <w:t>Understanding What a Policy Is</w:t>
      </w:r>
      <w:bookmarkEnd w:id="5"/>
    </w:p>
    <w:p w14:paraId="2AEACED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is a formal statement of organizational intent that establishes a governing principle, requirement, expectation, or limitation.</w:t>
      </w:r>
    </w:p>
    <w:p w14:paraId="0D0DE6E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tells people what the organization requires, permits, prohibits, or supports. It may also establish who has authority to make certain decisions and what standards will be used when those decisions are made.</w:t>
      </w:r>
    </w:p>
    <w:p w14:paraId="695FC26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Examples include policies governing workplace conduct, safety, purchasing, information security, attendance, vehicle use, records retention, hiring, conflicts of interest, emergency response, remote work, discipline, and the use of organizational property.</w:t>
      </w:r>
    </w:p>
    <w:p w14:paraId="19B1896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should answer several basic questions:</w:t>
      </w:r>
    </w:p>
    <w:p w14:paraId="4AF1707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is the organization’s position?</w:t>
      </w:r>
    </w:p>
    <w:p w14:paraId="2B75421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Who is covered?</w:t>
      </w:r>
    </w:p>
    <w:p w14:paraId="4C75BF5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conduct is required or prohibited?</w:t>
      </w:r>
    </w:p>
    <w:p w14:paraId="5C3ACCB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Who is responsible for implementation?</w:t>
      </w:r>
    </w:p>
    <w:p w14:paraId="56CC6D5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authority supports the policy?</w:t>
      </w:r>
    </w:p>
    <w:p w14:paraId="7B8B427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How are exceptions handled?</w:t>
      </w:r>
    </w:p>
    <w:p w14:paraId="2881173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happens when the policy is not followed?</w:t>
      </w:r>
    </w:p>
    <w:p w14:paraId="7B63450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does not ordinarily explain every step required to carry out the rule. That is the function of a procedure.</w:t>
      </w:r>
    </w:p>
    <w:p w14:paraId="2A5B3CE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distinction is essential.</w:t>
      </w:r>
    </w:p>
    <w:p w14:paraId="093B9E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might state:</w:t>
      </w:r>
    </w:p>
    <w:p w14:paraId="4F3558B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report work-related injuries, illnesses, near misses, and unsafe conditions promptly and in accordance with established reporting procedures.</w:t>
      </w:r>
    </w:p>
    <w:p w14:paraId="4C98AB9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corresponding procedure would explain whom to contact, which form to complete, how to enter the report into the reporting system, what to do after normal business hours, and where completed records are maintained.</w:t>
      </w:r>
    </w:p>
    <w:p w14:paraId="17FC5EAF" w14:textId="6269AC97" w:rsidR="005C0DD5" w:rsidRPr="005C0DD5" w:rsidRDefault="005C0DD5" w:rsidP="005C0DD5">
      <w:pPr>
        <w:rPr>
          <w:rFonts w:ascii="Calibri" w:hAnsi="Calibri" w:cs="Calibri"/>
          <w:sz w:val="22"/>
          <w:szCs w:val="22"/>
        </w:rPr>
      </w:pPr>
      <w:r w:rsidRPr="005C0DD5">
        <w:rPr>
          <w:rFonts w:ascii="Calibri" w:hAnsi="Calibri" w:cs="Calibri"/>
          <w:sz w:val="22"/>
          <w:szCs w:val="22"/>
        </w:rPr>
        <w:t>The policy establishes the rule</w:t>
      </w:r>
      <w:r w:rsidR="00DA447B">
        <w:rPr>
          <w:rFonts w:ascii="Calibri" w:hAnsi="Calibri" w:cs="Calibri"/>
          <w:sz w:val="22"/>
          <w:szCs w:val="22"/>
        </w:rPr>
        <w:t>(s)</w:t>
      </w:r>
      <w:r w:rsidRPr="005C0DD5">
        <w:rPr>
          <w:rFonts w:ascii="Calibri" w:hAnsi="Calibri" w:cs="Calibri"/>
          <w:sz w:val="22"/>
          <w:szCs w:val="22"/>
        </w:rPr>
        <w:t>. The procedure explains the method</w:t>
      </w:r>
      <w:r w:rsidR="00DA447B">
        <w:rPr>
          <w:rFonts w:ascii="Calibri" w:hAnsi="Calibri" w:cs="Calibri"/>
          <w:sz w:val="22"/>
          <w:szCs w:val="22"/>
        </w:rPr>
        <w:t>(s)</w:t>
      </w:r>
      <w:r w:rsidRPr="005C0DD5">
        <w:rPr>
          <w:rFonts w:ascii="Calibri" w:hAnsi="Calibri" w:cs="Calibri"/>
          <w:sz w:val="22"/>
          <w:szCs w:val="22"/>
        </w:rPr>
        <w:t>.</w:t>
      </w:r>
    </w:p>
    <w:p w14:paraId="47C91F5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Confusing the two creates predictable problems. When procedural details are embedded in policy, minor operational changes may require the entire policy to be revised and reapproved. When policy statements are buried inside procedures, employees may mistake mandatory requirements for optional administrative guidance.</w:t>
      </w:r>
    </w:p>
    <w:p w14:paraId="09C4163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sound policy system separates durable governing requirements from changeable operating instructions.</w:t>
      </w:r>
    </w:p>
    <w:p w14:paraId="4293F12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Policies should also be distinguished from other organizational documents.</w:t>
      </w:r>
    </w:p>
    <w:p w14:paraId="4097241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A </w:t>
      </w:r>
      <w:r w:rsidRPr="005C0DD5">
        <w:rPr>
          <w:rFonts w:ascii="Calibri" w:hAnsi="Calibri" w:cs="Calibri"/>
          <w:b/>
          <w:bCs/>
          <w:sz w:val="22"/>
          <w:szCs w:val="22"/>
        </w:rPr>
        <w:t>standard</w:t>
      </w:r>
      <w:r w:rsidRPr="005C0DD5">
        <w:rPr>
          <w:rFonts w:ascii="Calibri" w:hAnsi="Calibri" w:cs="Calibri"/>
          <w:sz w:val="22"/>
          <w:szCs w:val="22"/>
        </w:rPr>
        <w:t xml:space="preserve"> establishes a measurable level of performance or a technical requirement. A respiratory protection standard, for example, might specify acceptable respirator selection criteria, fit-testing methods, and exposure-control thresholds.</w:t>
      </w:r>
    </w:p>
    <w:p w14:paraId="01510FD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 xml:space="preserve">A </w:t>
      </w:r>
      <w:r w:rsidRPr="005C0DD5">
        <w:rPr>
          <w:rFonts w:ascii="Calibri" w:hAnsi="Calibri" w:cs="Calibri"/>
          <w:b/>
          <w:bCs/>
          <w:sz w:val="22"/>
          <w:szCs w:val="22"/>
        </w:rPr>
        <w:t>guideline</w:t>
      </w:r>
      <w:r w:rsidRPr="005C0DD5">
        <w:rPr>
          <w:rFonts w:ascii="Calibri" w:hAnsi="Calibri" w:cs="Calibri"/>
          <w:sz w:val="22"/>
          <w:szCs w:val="22"/>
        </w:rPr>
        <w:t xml:space="preserve"> provides recommended practices but generally allows judgment and deviation. Guidelines are appropriate when flexibility is desired and strict compliance is not required.</w:t>
      </w:r>
    </w:p>
    <w:p w14:paraId="1DD900B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A </w:t>
      </w:r>
      <w:r w:rsidRPr="005C0DD5">
        <w:rPr>
          <w:rFonts w:ascii="Calibri" w:hAnsi="Calibri" w:cs="Calibri"/>
          <w:b/>
          <w:bCs/>
          <w:sz w:val="22"/>
          <w:szCs w:val="22"/>
        </w:rPr>
        <w:t>rule</w:t>
      </w:r>
      <w:r w:rsidRPr="005C0DD5">
        <w:rPr>
          <w:rFonts w:ascii="Calibri" w:hAnsi="Calibri" w:cs="Calibri"/>
          <w:sz w:val="22"/>
          <w:szCs w:val="22"/>
        </w:rPr>
        <w:t xml:space="preserve"> is usually narrower than a policy and often addresses a specific behavior, such as prohibiting smoking in designated areas.</w:t>
      </w:r>
    </w:p>
    <w:p w14:paraId="28FC8DD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A </w:t>
      </w:r>
      <w:r w:rsidRPr="005C0DD5">
        <w:rPr>
          <w:rFonts w:ascii="Calibri" w:hAnsi="Calibri" w:cs="Calibri"/>
          <w:b/>
          <w:bCs/>
          <w:sz w:val="22"/>
          <w:szCs w:val="22"/>
        </w:rPr>
        <w:t>plan</w:t>
      </w:r>
      <w:r w:rsidRPr="005C0DD5">
        <w:rPr>
          <w:rFonts w:ascii="Calibri" w:hAnsi="Calibri" w:cs="Calibri"/>
          <w:sz w:val="22"/>
          <w:szCs w:val="22"/>
        </w:rPr>
        <w:t xml:space="preserve"> describes how the organization intends to manage a particular program, emergency, project, or operational condition.</w:t>
      </w:r>
    </w:p>
    <w:p w14:paraId="7BDA935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A </w:t>
      </w:r>
      <w:r w:rsidRPr="005C0DD5">
        <w:rPr>
          <w:rFonts w:ascii="Calibri" w:hAnsi="Calibri" w:cs="Calibri"/>
          <w:b/>
          <w:bCs/>
          <w:sz w:val="22"/>
          <w:szCs w:val="22"/>
        </w:rPr>
        <w:t>form</w:t>
      </w:r>
      <w:r w:rsidRPr="005C0DD5">
        <w:rPr>
          <w:rFonts w:ascii="Calibri" w:hAnsi="Calibri" w:cs="Calibri"/>
          <w:sz w:val="22"/>
          <w:szCs w:val="22"/>
        </w:rPr>
        <w:t xml:space="preserve"> captures information. A form should not be used as a substitute for the policy or procedure that explains why the information is required and what will be done with it.</w:t>
      </w:r>
    </w:p>
    <w:p w14:paraId="0B542A9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labels are not merely administrative. They tell the reader how the document is intended to operate. Calling a mandatory requirement a “guideline” weakens it. Calling a recommendation a “policy” may unintentionally create an enforceable expectation.</w:t>
      </w:r>
    </w:p>
    <w:p w14:paraId="36F2D6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title should match the function.</w:t>
      </w:r>
    </w:p>
    <w:p w14:paraId="1D14DE1C"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527DED9D">
          <v:rect id="_x0000_i2052" style="width:0;height:1.5pt" o:hralign="center" o:hrstd="t" o:hr="t" fillcolor="#a0a0a0" stroked="f"/>
        </w:pict>
      </w:r>
    </w:p>
    <w:p w14:paraId="4499953D" w14:textId="77777777" w:rsidR="005C0DD5" w:rsidRPr="005C0DD5" w:rsidRDefault="005C0DD5" w:rsidP="005C0DD5">
      <w:pPr>
        <w:pStyle w:val="Heading2"/>
      </w:pPr>
      <w:bookmarkStart w:id="6" w:name="_Toc234932809"/>
      <w:r w:rsidRPr="005C0DD5">
        <w:t>Begin with the Problem, Not the Document</w:t>
      </w:r>
      <w:bookmarkEnd w:id="6"/>
    </w:p>
    <w:p w14:paraId="52FF206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Many poor policies begin with someone saying, “We need a policy,” before anyone has defined the problem the policy is supposed to solve.</w:t>
      </w:r>
    </w:p>
    <w:p w14:paraId="208BB23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That is backwards.</w:t>
      </w:r>
    </w:p>
    <w:p w14:paraId="2A40BFCC" w14:textId="105D7EB9"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The first question </w:t>
      </w:r>
      <w:r w:rsidRPr="005C0DD5">
        <w:rPr>
          <w:rFonts w:ascii="Calibri" w:hAnsi="Calibri" w:cs="Calibri"/>
          <w:b/>
          <w:bCs/>
          <w:sz w:val="22"/>
          <w:szCs w:val="22"/>
        </w:rPr>
        <w:t>should not be, “What should the policy say?</w:t>
      </w:r>
      <w:r w:rsidRPr="005C0DD5">
        <w:rPr>
          <w:rFonts w:ascii="Calibri" w:hAnsi="Calibri" w:cs="Calibri"/>
          <w:sz w:val="22"/>
          <w:szCs w:val="22"/>
        </w:rPr>
        <w:t>” Rather, the first question should define, “What organizational problem requires a formal policy response?”</w:t>
      </w:r>
    </w:p>
    <w:p w14:paraId="110ACA7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may be needed because conduct is inconsistent, authority is unclear, legal obligations have changed, a recurring risk has not been adequately controlled, or employees are receiving conflicting instructions. A policy may also be needed to preserve an established practice before experienced personnel retire or institutional knowledge is lost.</w:t>
      </w:r>
    </w:p>
    <w:p w14:paraId="660599B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Before drafting, state the problem in one or two sentences.</w:t>
      </w:r>
    </w:p>
    <w:p w14:paraId="7FE69F3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4D77522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are reporting workplace incidents inconsistently, which delays medical evaluation, investigation, corrective action, and regulatory reporting.</w:t>
      </w:r>
    </w:p>
    <w:p w14:paraId="75988DF1" w14:textId="4B6BD7D7" w:rsidR="005C0DD5" w:rsidRPr="005C0DD5" w:rsidRDefault="005C0DD5" w:rsidP="005C0DD5">
      <w:pPr>
        <w:rPr>
          <w:rFonts w:ascii="Calibri" w:hAnsi="Calibri" w:cs="Calibri"/>
          <w:sz w:val="22"/>
          <w:szCs w:val="22"/>
        </w:rPr>
      </w:pPr>
      <w:r w:rsidRPr="005C0DD5">
        <w:rPr>
          <w:rFonts w:ascii="Calibri" w:hAnsi="Calibri" w:cs="Calibri"/>
          <w:sz w:val="22"/>
          <w:szCs w:val="22"/>
        </w:rPr>
        <w:t>That statement identifies the condition(s) requiring correction. It also points toward the subjects the policy must address: Who must report, what must be reported, when the report must be made, who receives it, and what protections or responsibilities apply.</w:t>
      </w:r>
    </w:p>
    <w:p w14:paraId="788A519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Compare that with a vague starting point:</w:t>
      </w:r>
    </w:p>
    <w:p w14:paraId="6D68A4D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We need a stronger safety policy.</w:t>
      </w:r>
    </w:p>
    <w:p w14:paraId="62895CC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“Stronger” is not a defined condition. It provides no drafting direction and no standard for determining whether the finished policy is adequate.</w:t>
      </w:r>
    </w:p>
    <w:p w14:paraId="4AB8CB1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useful policy objective is specific enough to guide the writer:</w:t>
      </w:r>
    </w:p>
    <w:p w14:paraId="2E54A6F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Establish a consistent organization-wide requirement for reporting injuries, illnesses, near misses, property damage, environmental releases, and unsafe conditions within defined time periods.</w:t>
      </w:r>
    </w:p>
    <w:p w14:paraId="009661F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Once the problem and objective are clear, the writer can determine whether a policy is actually the appropriate tool. Sometimes the problem is not an absence of policy. It may be a failure of training, supervision, communication, staffing, equipment, accountability, or enforcement.</w:t>
      </w:r>
    </w:p>
    <w:p w14:paraId="243933D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Writing another policy will not correct a problem caused by leaders who ignore the policies already in place.</w:t>
      </w:r>
    </w:p>
    <w:p w14:paraId="4185D92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new document should be created only when a formal governing statement is necessary.</w:t>
      </w:r>
    </w:p>
    <w:p w14:paraId="46E7A429"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441174DB">
          <v:rect id="_x0000_i2053" style="width:0;height:1.5pt" o:hralign="center" o:hrstd="t" o:hr="t" fillcolor="#a0a0a0" stroked="f"/>
        </w:pict>
      </w:r>
    </w:p>
    <w:p w14:paraId="3F91A0E5" w14:textId="77777777" w:rsidR="005C0DD5" w:rsidRPr="005C0DD5" w:rsidRDefault="005C0DD5" w:rsidP="005C0DD5">
      <w:pPr>
        <w:pStyle w:val="Heading2"/>
      </w:pPr>
      <w:bookmarkStart w:id="7" w:name="_Toc234932810"/>
      <w:r w:rsidRPr="005C0DD5">
        <w:t>Establish Authority Before Imposing Requirements</w:t>
      </w:r>
      <w:bookmarkEnd w:id="7"/>
    </w:p>
    <w:p w14:paraId="50D64F8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Every policy exercises some form of authority. It directs conduct, limits discretion, assigns responsibility, or establishes consequences. The writer must understand where that authority comes from.</w:t>
      </w:r>
    </w:p>
    <w:p w14:paraId="48B5BBD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Authority may arise from ownership rights, corporate bylaws, governing-board action, executive authority, employment relationships, contracts, statutes, regulations, grant conditions, licensing requirements, or recognized professional standards.</w:t>
      </w:r>
    </w:p>
    <w:p w14:paraId="7EF32F9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cannot lawfully override a statute, regulation, court order, employment agreement, collective bargaining agreement, or other controlling authority. Nor should it claim authority that the organization does not possess.</w:t>
      </w:r>
    </w:p>
    <w:p w14:paraId="5275BEE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is especially important in public employment, unionized workplaces, regulated industries, healthcare, education, construction, aviation, transportation, and other environments where management authority is distributed among several legal and contractual sources.</w:t>
      </w:r>
    </w:p>
    <w:p w14:paraId="0A2A425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Before writing, determine:</w:t>
      </w:r>
    </w:p>
    <w:p w14:paraId="1240F9CD"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Which laws and regulations apply? </w:t>
      </w:r>
    </w:p>
    <w:p w14:paraId="61BBE54B"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Are employees represented by a labor organization? </w:t>
      </w:r>
    </w:p>
    <w:p w14:paraId="00585474"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Does the subject involve a mandatory bargaining obligation? </w:t>
      </w:r>
    </w:p>
    <w:p w14:paraId="57AC9053"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Do employment contracts limit the organization’s discretion? </w:t>
      </w:r>
    </w:p>
    <w:p w14:paraId="1229A41C"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Is the policy subject to board, commission, executive, or legal approval? </w:t>
      </w:r>
    </w:p>
    <w:p w14:paraId="628993DF"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Does an insurer, customer, accrediting body, or licensing agency impose additional requirements? </w:t>
      </w:r>
    </w:p>
    <w:p w14:paraId="52FAB9B6"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lastRenderedPageBreak/>
        <w:t xml:space="preserve">Are different jurisdictions involved? </w:t>
      </w:r>
    </w:p>
    <w:p w14:paraId="77B363F0" w14:textId="77777777" w:rsidR="005C0DD5" w:rsidRPr="005C0DD5" w:rsidRDefault="005C0DD5">
      <w:pPr>
        <w:numPr>
          <w:ilvl w:val="0"/>
          <w:numId w:val="1"/>
        </w:numPr>
        <w:rPr>
          <w:rFonts w:ascii="Calibri" w:hAnsi="Calibri" w:cs="Calibri"/>
          <w:sz w:val="22"/>
          <w:szCs w:val="22"/>
        </w:rPr>
      </w:pPr>
      <w:r w:rsidRPr="005C0DD5">
        <w:rPr>
          <w:rFonts w:ascii="Calibri" w:hAnsi="Calibri" w:cs="Calibri"/>
          <w:sz w:val="22"/>
          <w:szCs w:val="22"/>
        </w:rPr>
        <w:t xml:space="preserve">Does the organization already have related policies that could conflict with the new one? </w:t>
      </w:r>
    </w:p>
    <w:p w14:paraId="380DF2D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Research should occur before drafting, not after the language has hardened into a preferred position.</w:t>
      </w:r>
    </w:p>
    <w:p w14:paraId="0A28DC8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Legal review is most effective when counsel is asked to evaluate a well-defined operational objective rather than repair a nearly completed policy that was written without regard to governing authority. The goal is not to surrender operational judgment to lawyers. The goal is to ensure that management’s intended requirement is lawful, accurate, and enforceable.</w:t>
      </w:r>
    </w:p>
    <w:p w14:paraId="5CA0B4A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writer should also resist the temptation to copy language from another organization without examining the authority and conditions behind it.</w:t>
      </w:r>
    </w:p>
    <w:p w14:paraId="1C40534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used by a federal agency may be unsuitable for a private employer. A policy written for one state may violate the law of another. A policy used in a union-free workplace may conflict with a collective bargaining agreement. A multinational corporation’s policy may contain privacy, reporting, and disciplinary provisions that do not fit a small local business.</w:t>
      </w:r>
    </w:p>
    <w:p w14:paraId="6AC86D8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Borrowing a structure can be efficient. Borrowing legal assumptions is dangerous.</w:t>
      </w:r>
    </w:p>
    <w:p w14:paraId="261E31CD"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6CBCC0B6">
          <v:rect id="_x0000_i2054" style="width:0;height:1.5pt" o:hralign="center" o:hrstd="t" o:hr="t" fillcolor="#a0a0a0" stroked="f"/>
        </w:pict>
      </w:r>
    </w:p>
    <w:p w14:paraId="6F695F02" w14:textId="7808B578" w:rsidR="005C0DD5" w:rsidRPr="005C0DD5" w:rsidRDefault="005C0DD5" w:rsidP="005C0DD5">
      <w:pPr>
        <w:pStyle w:val="Heading2"/>
      </w:pPr>
      <w:bookmarkStart w:id="8" w:name="_Toc234932811"/>
      <w:r w:rsidRPr="005C0DD5">
        <w:t>Identifying the People Who Must Be Involved</w:t>
      </w:r>
      <w:bookmarkEnd w:id="8"/>
    </w:p>
    <w:p w14:paraId="386ED24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writing should not be conducted by committee in the worst sense of the phrase, but neither should it occur in isolation.</w:t>
      </w:r>
    </w:p>
    <w:p w14:paraId="0E84CB4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writer needs information from the people who understand the work, administer the requirement, maintain the records, supervise affected employees, and bear responsibility when the system fails.</w:t>
      </w:r>
    </w:p>
    <w:p w14:paraId="1777171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Depending on the subject, appropriate contributors may include operations, safety, human resources, legal counsel, information technology, security, finance, labor relations, quality assurance, records management, and employee representatives.</w:t>
      </w:r>
    </w:p>
    <w:p w14:paraId="4EBDC55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purpose of involving stakeholders is not to give every participant editorial control. That approach often produces bloated language, conflicting compromises, and policies written by exhaustion. The purpose is to identify operational realities and foreseeable consequences before approval.</w:t>
      </w:r>
    </w:p>
    <w:p w14:paraId="614786D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supervisor may recognize that a proposed reporting deadline is impossible on a remote jobsite. Human resources may identify that a disciplinary provision conflicts with existing practice. Information technology may explain that the system named in the draft is being replaced. Employees may point out that the designated reporting channel is inaccessible during night shift. Records personnel may determine that the proposed retention period conflicts with legal requirements.</w:t>
      </w:r>
    </w:p>
    <w:p w14:paraId="100D052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These are not minor details. They are points of failure.</w:t>
      </w:r>
    </w:p>
    <w:p w14:paraId="5E8C811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useful review process asks each stakeholder to evaluate the draft from a particular perspective:</w:t>
      </w:r>
    </w:p>
    <w:p w14:paraId="4F411ED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Legal reviewers examine authority, compliance, rights, and liability.</w:t>
      </w:r>
    </w:p>
    <w:p w14:paraId="104986B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Operational reviewers examine feasibility.</w:t>
      </w:r>
    </w:p>
    <w:p w14:paraId="6FC0BA3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examine enforceability and consistency.</w:t>
      </w:r>
    </w:p>
    <w:p w14:paraId="4FB4DD9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examine clarity and usability.</w:t>
      </w:r>
    </w:p>
    <w:p w14:paraId="68A5F5B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Administrative reviewers examine forms, systems, records, and workflow.</w:t>
      </w:r>
    </w:p>
    <w:p w14:paraId="41D17EF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Executives examine alignment with organizational purpose and risk tolerance.</w:t>
      </w:r>
    </w:p>
    <w:p w14:paraId="1CFFEC9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owner must then reconcile the comments and make decisions. Consensus is helpful, but it is not always possible. Policy ultimately reflects authorized leadership judgment.</w:t>
      </w:r>
    </w:p>
    <w:p w14:paraId="21246587"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2039E714">
          <v:rect id="_x0000_i2055" style="width:0;height:1.5pt" o:hralign="center" o:hrstd="t" o:hr="t" fillcolor="#a0a0a0" stroked="f"/>
        </w:pict>
      </w:r>
    </w:p>
    <w:p w14:paraId="0C57AB83" w14:textId="77777777" w:rsidR="005C0DD5" w:rsidRPr="005C0DD5" w:rsidRDefault="005C0DD5" w:rsidP="005C0DD5">
      <w:pPr>
        <w:pStyle w:val="Heading2"/>
      </w:pPr>
      <w:bookmarkStart w:id="9" w:name="_Toc234932812"/>
      <w:r w:rsidRPr="005C0DD5">
        <w:t>Build the Policy on a Consistent Structure</w:t>
      </w:r>
      <w:bookmarkEnd w:id="9"/>
    </w:p>
    <w:p w14:paraId="1A5B6E4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Readers should not have to hunt through a document to determine whether it applies to them or what they are required to do.</w:t>
      </w:r>
    </w:p>
    <w:p w14:paraId="40A32BC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consistent structure makes policies easier to read, administer, compare, audit, and revise. The exact format may vary, but most organizational policies should include the following components.</w:t>
      </w:r>
    </w:p>
    <w:p w14:paraId="4ED461A4"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Title and Identification</w:t>
      </w:r>
    </w:p>
    <w:p w14:paraId="44B2A8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title should accurately describe the subject. Avoid vague titles such as “General Policy” or “Employee Matters.” Use a title that a reader could locate through a search.</w:t>
      </w:r>
    </w:p>
    <w:p w14:paraId="14F0202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Document-control information may include the policy number, responsible department, approving authority, effective date, revision date, and superseded document number.</w:t>
      </w:r>
    </w:p>
    <w:p w14:paraId="5B0EC4F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Document control is not clerical decoration. It prevents employees from relying on obsolete versions and establishes which policy was in effect at a particular time.</w:t>
      </w:r>
    </w:p>
    <w:p w14:paraId="60A66203"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Purpose</w:t>
      </w:r>
    </w:p>
    <w:p w14:paraId="6A0AEEB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purpose explains why the policy exists.</w:t>
      </w:r>
    </w:p>
    <w:p w14:paraId="4074FCA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should be concise and should describe the organizational objective rather than repeat the entire policy.</w:t>
      </w:r>
    </w:p>
    <w:p w14:paraId="630E985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41F8435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purpose of this policy is to establish consistent requirements for reporting, documenting, and responding to workplace injuries, illnesses, near misses, property damage, environmental releases, and unsafe conditions.</w:t>
      </w:r>
    </w:p>
    <w:p w14:paraId="6C3C176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purpose statement should not contain motivational language that adds no operational value.</w:t>
      </w:r>
    </w:p>
    <w:p w14:paraId="5859B59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Our organization deeply values the health, happiness, well-being, dignity, comfort, and success of every person.</w:t>
      </w:r>
    </w:p>
    <w:p w14:paraId="049905B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That may be sincere, but it does not explain the policy’s function. Aspirational language belongs in a values statement unless it supports a specific obligation.</w:t>
      </w:r>
    </w:p>
    <w:p w14:paraId="7D7C90AC"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Scope</w:t>
      </w:r>
    </w:p>
    <w:p w14:paraId="2EC6FED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scope identifies who and what the policy covers.</w:t>
      </w:r>
    </w:p>
    <w:p w14:paraId="232C18D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scope provision may address employees, temporary workers, volunteers, contractors, visitors, departments, facilities, vehicles, projects, systems, or geographic locations.</w:t>
      </w:r>
    </w:p>
    <w:p w14:paraId="6DC0A3B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1254F6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policy applies to all employees, temporary personnel, volunteers, and supervisors performing work on behalf of the organization. Contractors are subject to the reporting requirements established by their contracts and applicable site rules.</w:t>
      </w:r>
    </w:p>
    <w:p w14:paraId="607F6D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Care is needed when extending policies to contractors. Organizations should not casually use policy language that creates unintended control over independent contractors or conflicts with contractual relationships.</w:t>
      </w:r>
    </w:p>
    <w:p w14:paraId="1391D0F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scope should also identify exclusions when necessary. A policy that applies differently to bargaining-unit employees, commissioned personnel, executives, students, or foreign operations should say so or refer the reader to the controlling agreement or supplemental policy.</w:t>
      </w:r>
    </w:p>
    <w:p w14:paraId="5C093B1D"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Authority and References</w:t>
      </w:r>
    </w:p>
    <w:p w14:paraId="692D9CA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section identifies the principal legal, regulatory, contractual, or internal sources supporting the policy.</w:t>
      </w:r>
    </w:p>
    <w:p w14:paraId="15DF99B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 not turn the policy into a legal research memorandum. Include references that help administrators understand the policy’s foundation and locate controlling requirements.</w:t>
      </w:r>
    </w:p>
    <w:p w14:paraId="3E18122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References must be kept current. A policy citing repealed regulations or obsolete standards advertises neglect.</w:t>
      </w:r>
    </w:p>
    <w:p w14:paraId="3C7CA5B4"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Definitions</w:t>
      </w:r>
    </w:p>
    <w:p w14:paraId="14EDADD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Definitions should be included when a term has a technical, legal, organizational, or potentially disputed meaning.</w:t>
      </w:r>
    </w:p>
    <w:p w14:paraId="7D3263C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 not define ordinary words merely to make the document look formal. Define terms that affect coverage or compliance.</w:t>
      </w:r>
    </w:p>
    <w:p w14:paraId="112A80E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 an incident-reporting policy might define “near miss” as:</w:t>
      </w:r>
    </w:p>
    <w:p w14:paraId="269F7C4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An unplanned event that did not result in injury, illness, property damage, or environmental harm but had the reasonable potential to do so.</w:t>
      </w:r>
    </w:p>
    <w:p w14:paraId="4F6F744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Definitions must be used consistently. Do not define “employee” and later use “staff member,” “worker,” “associate,” and “team member” as though they are necessarily interchangeable.</w:t>
      </w:r>
    </w:p>
    <w:p w14:paraId="01CCA26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becomes vulnerable when key terms shift meaning from one section to another.</w:t>
      </w:r>
    </w:p>
    <w:p w14:paraId="227E543B"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Policy Statement</w:t>
      </w:r>
    </w:p>
    <w:p w14:paraId="637231F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statement establishes the organization’s governing position.</w:t>
      </w:r>
    </w:p>
    <w:p w14:paraId="2EF42CC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should be direct.</w:t>
      </w:r>
    </w:p>
    <w:p w14:paraId="686753F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requires prompt reporting and evaluation of workplace incidents and hazardous conditions. No employee will be retaliated against for making a good-faith report or participating in an investigation.</w:t>
      </w:r>
    </w:p>
    <w:p w14:paraId="5F0C297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section may include both the organization’s commitment and the employee’s primary obligation. It should not become a ceremonial preamble that delays the actual rule.</w:t>
      </w:r>
    </w:p>
    <w:p w14:paraId="70A020DB"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Requirements</w:t>
      </w:r>
    </w:p>
    <w:p w14:paraId="4A19753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requirements section is the operational core of the policy. It identifies what must, may, or must not occur.</w:t>
      </w:r>
    </w:p>
    <w:p w14:paraId="4DB251A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Every requirement should have a responsible actor.</w:t>
      </w:r>
    </w:p>
    <w:p w14:paraId="4CF2BCD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Weak language:</w:t>
      </w:r>
    </w:p>
    <w:p w14:paraId="17429FA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Incident reports will be completed promptly.</w:t>
      </w:r>
    </w:p>
    <w:p w14:paraId="71F2A71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By whom?</w:t>
      </w:r>
    </w:p>
    <w:p w14:paraId="0500579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Stronger language:</w:t>
      </w:r>
    </w:p>
    <w:p w14:paraId="792D5E5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report covered incidents to their immediate supervisor before the end of the work shift unless emergency medical treatment or another incapacity prevents reporting.</w:t>
      </w:r>
    </w:p>
    <w:p w14:paraId="5C8A61E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stronger version identifies the actor, action, recipient, deadline, and exception.</w:t>
      </w:r>
    </w:p>
    <w:p w14:paraId="43DA399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Requirements should be organized in the order a reader is likely to encounter them. A policy governing a process may move from initial responsibility to notification, approval, documentation, review, and final disposition.</w:t>
      </w:r>
    </w:p>
    <w:p w14:paraId="25DF9CC3"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Roles and Responsibilities</w:t>
      </w:r>
    </w:p>
    <w:p w14:paraId="0E8DAEF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section assigns administration and accountability.</w:t>
      </w:r>
    </w:p>
    <w:p w14:paraId="6C7D460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may identify the responsibilities of employees, supervisors, department heads, human resources, safety personnel, legal counsel, information technology, or executive management.</w:t>
      </w:r>
    </w:p>
    <w:p w14:paraId="1CF4DC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Responsibilities should not be assigned to departments that lack authority, staffing, information, or technical capability to perform them.</w:t>
      </w:r>
    </w:p>
    <w:p w14:paraId="78BA1A7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A common drafting failure is assigning one department responsibility for “ensuring compliance” with conduct that is controlled by line management. Safety and human resources departments can advise, monitor, investigate, and support. They cannot personally supervise every employee or substitute for management accountability.</w:t>
      </w:r>
    </w:p>
    <w:p w14:paraId="1697312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Responsibility should follow operational control.</w:t>
      </w:r>
    </w:p>
    <w:p w14:paraId="4144CBC7"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Exceptions</w:t>
      </w:r>
    </w:p>
    <w:p w14:paraId="074A76C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Policies should identify whether exceptions are allowed, who may approve them, the criteria for approval, and how they must be documented.</w:t>
      </w:r>
    </w:p>
    <w:p w14:paraId="4EBA54F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statement such as “Exceptions may be granted by management” is too vague. Which manager? Under what conditions? For how long? Must the exception be documented?</w:t>
      </w:r>
    </w:p>
    <w:p w14:paraId="5D5AE19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stronger provision states:</w:t>
      </w:r>
    </w:p>
    <w:p w14:paraId="028E72B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Exceptions may be approved in writing by the Chief Operating Officer after consultation with the Policy Owner and Legal Counsel. An exception must identify the business necessity, duration, affected persons or operations, and any alternative controls required.</w:t>
      </w:r>
    </w:p>
    <w:p w14:paraId="2DD2D9A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Some requirements should have no discretionary exception. Emergency-response duties, legal reporting obligations, anti-retaliation protections, and certain safety controls may be governed by law and therefore not subject to ordinary management waiver.</w:t>
      </w:r>
    </w:p>
    <w:p w14:paraId="0CF49DFC"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Reporting, Investigation, and Enforcement</w:t>
      </w:r>
    </w:p>
    <w:p w14:paraId="1F5D8D8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should explain how suspected violations are reported and who is authorized to review them.</w:t>
      </w:r>
    </w:p>
    <w:p w14:paraId="630AA09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Enforcement language should be measured and consistent with existing disciplinary systems.</w:t>
      </w:r>
    </w:p>
    <w:p w14:paraId="29BEF3E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Violations may result in corrective or disciplinary action, up to and including termination of employment, consistent with applicable law, policy, contract, and collective bargaining obligations.</w:t>
      </w:r>
    </w:p>
    <w:p w14:paraId="1D9FD03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Avoid automatic promises unless the organization is prepared and legally able to carry them out.</w:t>
      </w:r>
    </w:p>
    <w:p w14:paraId="1703AC0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02EAEDB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Any violation will result in immediate termination.</w:t>
      </w:r>
    </w:p>
    <w:p w14:paraId="09AE84A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language may eliminate necessary discretion, conflict with progressive-discipline requirements, and produce unreasonable results when violations differ substantially in seriousness.</w:t>
      </w:r>
    </w:p>
    <w:p w14:paraId="07231E1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“Zero tolerance” language should be used with caution. In practice, organizations often mean that every allegation will be taken seriously, not that every allegation will result in the same penalty. Those are very different statements.</w:t>
      </w:r>
    </w:p>
    <w:p w14:paraId="694502C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defensible policy preserves enough discretion to consider severity, intent, prior conduct, mitigating circumstances, legal obligations, and consistency with previous cases.</w:t>
      </w:r>
    </w:p>
    <w:p w14:paraId="1789497F"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lastRenderedPageBreak/>
        <w:t>Records</w:t>
      </w:r>
    </w:p>
    <w:p w14:paraId="08D5439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may need to identify what records are created, who maintains them, how confidentiality is handled, and which retention schedule applies.</w:t>
      </w:r>
    </w:p>
    <w:p w14:paraId="788F938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 not promise “complete confidentiality” when information may have to be disclosed to investigators, regulators, courts, insurers, union representatives, or persons with a legitimate business need.</w:t>
      </w:r>
    </w:p>
    <w:p w14:paraId="371BBCC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more accurate statement is:</w:t>
      </w:r>
    </w:p>
    <w:p w14:paraId="3E25AED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Information will be shared only with persons who have a legitimate business, legal, investigative, or safety-related need to know, subject to applicable law.</w:t>
      </w:r>
    </w:p>
    <w:p w14:paraId="46B1C08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Policies should not invent record-retention periods without consulting legal and records-management requirements. Different components of the same matter may be subject to different schedules.</w:t>
      </w:r>
    </w:p>
    <w:p w14:paraId="2C32F081"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Training and Communication</w:t>
      </w:r>
    </w:p>
    <w:p w14:paraId="39413DF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has little value if affected persons do not know it exists or cannot understand how to comply.</w:t>
      </w:r>
    </w:p>
    <w:p w14:paraId="16F2C99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should identify required training or communication when the subject warrants it. Training duties may be placed in a separate procedure or implementation plan, but responsibility should be clear.</w:t>
      </w:r>
    </w:p>
    <w:p w14:paraId="7B2C09F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Training should not be treated as proof that the policy is effective. A signed acknowledgment shows that a document was received. It does not establish that the employee understood it, that the supervisor enforced it, or that the organization provided the resources necessary for compliance.</w:t>
      </w:r>
    </w:p>
    <w:p w14:paraId="6387CC81"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Review and Revision</w:t>
      </w:r>
    </w:p>
    <w:p w14:paraId="6BBD677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Every policy should have an owner and a review cycle.</w:t>
      </w:r>
    </w:p>
    <w:p w14:paraId="5C377B6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Some policies should be reviewed annually. Others may be reviewed every two or three years. All should be reviewed when laws, operations, technology, organizational structure, bargaining agreements, or risk conditions materially change.</w:t>
      </w:r>
    </w:p>
    <w:p w14:paraId="5785EE5E" w14:textId="22D78C68" w:rsidR="005C0DD5" w:rsidRPr="005C0DD5" w:rsidRDefault="005C0DD5" w:rsidP="005C0DD5">
      <w:pPr>
        <w:rPr>
          <w:rFonts w:ascii="Calibri" w:hAnsi="Calibri" w:cs="Calibri"/>
          <w:sz w:val="22"/>
          <w:szCs w:val="22"/>
        </w:rPr>
      </w:pPr>
      <w:r w:rsidRPr="005C0DD5">
        <w:rPr>
          <w:rFonts w:ascii="Calibri" w:hAnsi="Calibri" w:cs="Calibri"/>
          <w:sz w:val="22"/>
          <w:szCs w:val="22"/>
        </w:rPr>
        <w:t>The history revision should identify what changed and when. A revision date without a summary of the change is of limited value.</w:t>
      </w:r>
    </w:p>
    <w:p w14:paraId="48165EB8"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68629F8A">
          <v:rect id="_x0000_i2056" style="width:0;height:1.5pt" o:hralign="center" o:hrstd="t" o:hr="t" fillcolor="#a0a0a0" stroked="f"/>
        </w:pict>
      </w:r>
    </w:p>
    <w:p w14:paraId="1D3C9921" w14:textId="77777777" w:rsidR="005C0DD5" w:rsidRPr="005C0DD5" w:rsidRDefault="005C0DD5" w:rsidP="005C0DD5">
      <w:pPr>
        <w:pStyle w:val="Heading2"/>
      </w:pPr>
      <w:bookmarkStart w:id="10" w:name="_Toc234932813"/>
      <w:r w:rsidRPr="005C0DD5">
        <w:t>Write Requirements That Can Be Understood and Enforced</w:t>
      </w:r>
      <w:bookmarkEnd w:id="10"/>
    </w:p>
    <w:p w14:paraId="38CB4A2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language should be plain, precise, and deliberate.</w:t>
      </w:r>
    </w:p>
    <w:p w14:paraId="69E77DD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goal is not to sound legal. The goal is to say exactly what the organization means.</w:t>
      </w:r>
    </w:p>
    <w:p w14:paraId="70D4C2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Legal-sounding language is often less accurate than ordinary language. Phrases such as “hereinafter,” “aforementioned,” “notwithstanding the foregoing,” and “including but not limited to” may occasionally be necessary, but they should not be used as decoration.</w:t>
      </w:r>
    </w:p>
    <w:p w14:paraId="2D34D24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readers should not need legal training to understand what is expected of them.</w:t>
      </w:r>
    </w:p>
    <w:p w14:paraId="5E74BF0B"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lastRenderedPageBreak/>
        <w:t>Use Active Voice</w:t>
      </w:r>
    </w:p>
    <w:p w14:paraId="3FD1F87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Active voice identifies responsibility.</w:t>
      </w:r>
    </w:p>
    <w:p w14:paraId="7536B80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Passive:</w:t>
      </w:r>
    </w:p>
    <w:p w14:paraId="4F3F2F4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Approval must be obtained before equipment is removed.</w:t>
      </w:r>
    </w:p>
    <w:p w14:paraId="4606648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Active:</w:t>
      </w:r>
    </w:p>
    <w:p w14:paraId="7E4B7AC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obtain written approval from the department manager before removing organizational equipment from the facility.</w:t>
      </w:r>
    </w:p>
    <w:p w14:paraId="30B278D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active version tells the reader who must act, what action is required, who provides approval, what form the approval takes, and when it must occur.</w:t>
      </w:r>
    </w:p>
    <w:p w14:paraId="49D39C4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Passive voice is useful when the actor is genuinely unimportant or unknown, but repeated passive construction conceals accountability.</w:t>
      </w:r>
    </w:p>
    <w:p w14:paraId="561E9858"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Use Mandatory Words Consistently</w:t>
      </w:r>
    </w:p>
    <w:p w14:paraId="6EC7584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Use </w:t>
      </w:r>
      <w:r w:rsidRPr="005C0DD5">
        <w:rPr>
          <w:rFonts w:ascii="Calibri" w:hAnsi="Calibri" w:cs="Calibri"/>
          <w:b/>
          <w:bCs/>
          <w:sz w:val="22"/>
          <w:szCs w:val="22"/>
        </w:rPr>
        <w:t>must</w:t>
      </w:r>
      <w:r w:rsidRPr="005C0DD5">
        <w:rPr>
          <w:rFonts w:ascii="Calibri" w:hAnsi="Calibri" w:cs="Calibri"/>
          <w:sz w:val="22"/>
          <w:szCs w:val="22"/>
        </w:rPr>
        <w:t xml:space="preserve"> for obligations.</w:t>
      </w:r>
    </w:p>
    <w:p w14:paraId="7092CD1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Use </w:t>
      </w:r>
      <w:r w:rsidRPr="005C0DD5">
        <w:rPr>
          <w:rFonts w:ascii="Calibri" w:hAnsi="Calibri" w:cs="Calibri"/>
          <w:b/>
          <w:bCs/>
          <w:sz w:val="22"/>
          <w:szCs w:val="22"/>
        </w:rPr>
        <w:t>must not</w:t>
      </w:r>
      <w:r w:rsidRPr="005C0DD5">
        <w:rPr>
          <w:rFonts w:ascii="Calibri" w:hAnsi="Calibri" w:cs="Calibri"/>
          <w:sz w:val="22"/>
          <w:szCs w:val="22"/>
        </w:rPr>
        <w:t xml:space="preserve"> for prohibitions.</w:t>
      </w:r>
    </w:p>
    <w:p w14:paraId="4AD222C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Use </w:t>
      </w:r>
      <w:r w:rsidRPr="005C0DD5">
        <w:rPr>
          <w:rFonts w:ascii="Calibri" w:hAnsi="Calibri" w:cs="Calibri"/>
          <w:b/>
          <w:bCs/>
          <w:sz w:val="22"/>
          <w:szCs w:val="22"/>
        </w:rPr>
        <w:t>may</w:t>
      </w:r>
      <w:r w:rsidRPr="005C0DD5">
        <w:rPr>
          <w:rFonts w:ascii="Calibri" w:hAnsi="Calibri" w:cs="Calibri"/>
          <w:sz w:val="22"/>
          <w:szCs w:val="22"/>
        </w:rPr>
        <w:t xml:space="preserve"> for permission or authorized discretion.</w:t>
      </w:r>
    </w:p>
    <w:p w14:paraId="7A8BF94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Use </w:t>
      </w:r>
      <w:r w:rsidRPr="005C0DD5">
        <w:rPr>
          <w:rFonts w:ascii="Calibri" w:hAnsi="Calibri" w:cs="Calibri"/>
          <w:b/>
          <w:bCs/>
          <w:sz w:val="22"/>
          <w:szCs w:val="22"/>
        </w:rPr>
        <w:t>should</w:t>
      </w:r>
      <w:r w:rsidRPr="005C0DD5">
        <w:rPr>
          <w:rFonts w:ascii="Calibri" w:hAnsi="Calibri" w:cs="Calibri"/>
          <w:sz w:val="22"/>
          <w:szCs w:val="22"/>
        </w:rPr>
        <w:t xml:space="preserve"> for recommendations.</w:t>
      </w:r>
    </w:p>
    <w:p w14:paraId="66E7680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Use </w:t>
      </w:r>
      <w:r w:rsidRPr="005C0DD5">
        <w:rPr>
          <w:rFonts w:ascii="Calibri" w:hAnsi="Calibri" w:cs="Calibri"/>
          <w:b/>
          <w:bCs/>
          <w:sz w:val="22"/>
          <w:szCs w:val="22"/>
        </w:rPr>
        <w:t>will</w:t>
      </w:r>
      <w:r w:rsidRPr="005C0DD5">
        <w:rPr>
          <w:rFonts w:ascii="Calibri" w:hAnsi="Calibri" w:cs="Calibri"/>
          <w:sz w:val="22"/>
          <w:szCs w:val="22"/>
        </w:rPr>
        <w:t xml:space="preserve"> primarily to describe an organizational action or expected future event.</w:t>
      </w:r>
    </w:p>
    <w:p w14:paraId="568F580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Some organizations use “shall” for mandatory requirements. Although traditional legal drafting relies heavily on “shall,” the word has been interpreted in different ways and is frequently used inconsistently. “Must” is usually clearer.</w:t>
      </w:r>
    </w:p>
    <w:p w14:paraId="5430927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Whatever convention is selected should be used consistently across the policy system.</w:t>
      </w:r>
    </w:p>
    <w:p w14:paraId="66704A4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Consider the difference:</w:t>
      </w:r>
    </w:p>
    <w:p w14:paraId="7CDE7E9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should report serious incidents immediately.</w:t>
      </w:r>
    </w:p>
    <w:p w14:paraId="7EAAC61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“Should” suggests a recommendation.</w:t>
      </w:r>
    </w:p>
    <w:p w14:paraId="787F11F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must report fatalities, inpatient hospitalizations, amputations, losses of an eye, and other designated events to the Safety Director immediately after learning of the event.</w:t>
      </w:r>
    </w:p>
    <w:p w14:paraId="3DE1ED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second statement establishes a duty. However, “immediately” may still require clarification.</w:t>
      </w:r>
    </w:p>
    <w:p w14:paraId="1F5F4D30"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Replace Vague Timing with Defined Timing</w:t>
      </w:r>
    </w:p>
    <w:p w14:paraId="2621004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Words such as “promptly,” “timely,” “regularly,” “periodically,” “as soon as possible,” and “immediately” are common sources of dispute.</w:t>
      </w:r>
    </w:p>
    <w:p w14:paraId="5B15905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Sometimes flexibility is necessary, but the policy should be as specific as circumstances allow.</w:t>
      </w:r>
    </w:p>
    <w:p w14:paraId="654E676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Weak:</w:t>
      </w:r>
    </w:p>
    <w:p w14:paraId="0BE22E3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submit expense reports promptly.</w:t>
      </w:r>
    </w:p>
    <w:p w14:paraId="7F14C71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Stronger:</w:t>
      </w:r>
    </w:p>
    <w:p w14:paraId="5B2734B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submit expense reports within ten calendar days after completing travel.</w:t>
      </w:r>
    </w:p>
    <w:p w14:paraId="0A1D5B1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Weak:</w:t>
      </w:r>
    </w:p>
    <w:p w14:paraId="233B832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must immediately notify management of serious incidents.</w:t>
      </w:r>
    </w:p>
    <w:p w14:paraId="3D2433A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Stronger:</w:t>
      </w:r>
    </w:p>
    <w:p w14:paraId="30DF8E5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must notify the on-call manager and Safety Director by telephone as soon as emergency needs are addressed and no later than thirty minutes after learning of a fatality, hospitalization, amputation, or other designated serious incident.</w:t>
      </w:r>
    </w:p>
    <w:p w14:paraId="0B64DB0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stronger version recognizes that rescue and emergency care come first while still establishing a measurable deadline.</w:t>
      </w:r>
    </w:p>
    <w:p w14:paraId="373273B4"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Avoid Undefined Standards of Conduct</w:t>
      </w:r>
    </w:p>
    <w:p w14:paraId="258D9F0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Terms such as “appropriate,” “professional,” “excessive,” “reasonable,” “safe,” “offensive,” and “disruptive” may be necessary, but they should be supported by context.</w:t>
      </w:r>
    </w:p>
    <w:p w14:paraId="451A92D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277FAD3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dress appropriately.</w:t>
      </w:r>
    </w:p>
    <w:p w14:paraId="682463B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Appropriate for what? An office, a foundry, a courtroom, a construction site, or a public ceremony?</w:t>
      </w:r>
    </w:p>
    <w:p w14:paraId="5712CD7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more useful policy might state:</w:t>
      </w:r>
    </w:p>
    <w:p w14:paraId="0761CBA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wear clothing and footwear suitable for their assigned work, required personal protective equipment, environmental conditions, and reasonable standards of professional appearance established for the work location.</w:t>
      </w:r>
    </w:p>
    <w:p w14:paraId="4DCE11E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need not describe every acceptable garment. It should establish the factors that govern the decision.</w:t>
      </w:r>
    </w:p>
    <w:p w14:paraId="75914452"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Regulate Conduct, Not Attitude</w:t>
      </w:r>
    </w:p>
    <w:p w14:paraId="60F6FE9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Policies should address observable conduct and performance rather than attempting to regulate personality, loyalty, enthusiasm, or private thought.</w:t>
      </w:r>
    </w:p>
    <w:p w14:paraId="7E91C9F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Weak:</w:t>
      </w:r>
    </w:p>
    <w:p w14:paraId="39FEAE4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maintain a positive attitude at all times.</w:t>
      </w:r>
    </w:p>
    <w:p w14:paraId="7A718D3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That requirement is subjective and unrealistic.</w:t>
      </w:r>
    </w:p>
    <w:p w14:paraId="7143A7F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Stronger:</w:t>
      </w:r>
    </w:p>
    <w:p w14:paraId="4B8F63B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communicate respectfully, follow lawful instructions, cooperate with work-related investigations, and refrain from conduct that unreasonably interferes with operations or the work of others.</w:t>
      </w:r>
    </w:p>
    <w:p w14:paraId="56F0DA6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stronger language addresses behavior that can be observed and documented.</w:t>
      </w:r>
    </w:p>
    <w:p w14:paraId="70F7EF2B"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Do Not Use Absolutes Carelessly</w:t>
      </w:r>
    </w:p>
    <w:p w14:paraId="729F3C9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Words such as “always,” “never,” “all,” “any,” “guarantee,” and “under no circumstances” create strict commitments.</w:t>
      </w:r>
    </w:p>
    <w:p w14:paraId="61E3F2A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Absolute language is appropriate when the rule is truly absolute:</w:t>
      </w:r>
    </w:p>
    <w:p w14:paraId="00DFBD8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never bypass a required machine guard while equipment is operating.</w:t>
      </w:r>
    </w:p>
    <w:p w14:paraId="22763F2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is dangerous when exceptions are foreseeable:</w:t>
      </w:r>
    </w:p>
    <w:p w14:paraId="2D62937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will always maintain complete confidentiality.</w:t>
      </w:r>
    </w:p>
    <w:p w14:paraId="39C013B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That promise may be impossible to keep.</w:t>
      </w:r>
    </w:p>
    <w:p w14:paraId="18C0F64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should not write commitments it cannot consistently perform. A policy may later be used as evidence of the standard the organization set for itself.</w:t>
      </w:r>
    </w:p>
    <w:p w14:paraId="3DB5237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Say what the organization will actually do.</w:t>
      </w:r>
    </w:p>
    <w:p w14:paraId="691F4B7F"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Avoid Writing Aspirations as Enforceable Guarantees</w:t>
      </w:r>
    </w:p>
    <w:p w14:paraId="70A0463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Organizations often want policies to reflect their values. That is appropriate, but values should not be written as guarantees of outcomes the organization cannot control.</w:t>
      </w:r>
    </w:p>
    <w:p w14:paraId="4FB2883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0F2096E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will provide a workplace free from all hazards.</w:t>
      </w:r>
    </w:p>
    <w:p w14:paraId="7049C52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No workplace can be guaranteed free from every hazard.</w:t>
      </w:r>
    </w:p>
    <w:p w14:paraId="591C591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more accurate statement is:</w:t>
      </w:r>
    </w:p>
    <w:p w14:paraId="2F92493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will identify and address recognized workplace hazards through reasonable prevention, control, training, reporting, and corrective-action measures consistent with applicable requirements.</w:t>
      </w:r>
    </w:p>
    <w:p w14:paraId="1A1024A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language establishes a meaningful commitment without claiming perfection.</w:t>
      </w:r>
    </w:p>
    <w:p w14:paraId="785B6B7D"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2A8F5098">
          <v:rect id="_x0000_i2057" style="width:0;height:1.5pt" o:hralign="center" o:hrstd="t" o:hr="t" fillcolor="#a0a0a0" stroked="f"/>
        </w:pict>
      </w:r>
    </w:p>
    <w:p w14:paraId="6637A387" w14:textId="77777777" w:rsidR="005C0DD5" w:rsidRPr="005C0DD5" w:rsidRDefault="005C0DD5" w:rsidP="005C0DD5">
      <w:pPr>
        <w:pStyle w:val="Heading2"/>
      </w:pPr>
      <w:bookmarkStart w:id="11" w:name="_Toc234932814"/>
      <w:r w:rsidRPr="005C0DD5">
        <w:lastRenderedPageBreak/>
        <w:t>Preserve Necessary Discretion Without Inviting Arbitrary Decisions</w:t>
      </w:r>
      <w:bookmarkEnd w:id="11"/>
    </w:p>
    <w:p w14:paraId="7F895B7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writing requires balance.</w:t>
      </w:r>
    </w:p>
    <w:p w14:paraId="5386D3D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rule that is too rigid may prevent reasonable decisions. A rule that is too flexible may allow inconsistent or discriminatory enforcement.</w:t>
      </w:r>
    </w:p>
    <w:p w14:paraId="767B04B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phrase “management reserves the right to make exceptions at its sole discretion” provides flexibility but may undermine fairness and predictability. Unbounded discretion is especially risky when decisions affect discipline, compensation, promotion, accommodation, leave, safety, or protected activity.</w:t>
      </w:r>
    </w:p>
    <w:p w14:paraId="687130E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Discretion should be tied to identified factors.</w:t>
      </w:r>
    </w:p>
    <w:p w14:paraId="596F00E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example:</w:t>
      </w:r>
    </w:p>
    <w:p w14:paraId="1281E9E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In determining corrective action, the organization may consider the seriousness of the conduct, actual or potential harm, intent, prior corrective action, work history, consistency with similar cases, and any aggravating or mitigating circumstances.</w:t>
      </w:r>
    </w:p>
    <w:p w14:paraId="1CF7B3F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provision does not require identical penalties for unequal conduct. It requires the decision-maker to use relevant criteria.</w:t>
      </w:r>
    </w:p>
    <w:p w14:paraId="65BFCB2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goal is consistent reasoning, not mechanical sameness.</w:t>
      </w:r>
    </w:p>
    <w:p w14:paraId="09E2128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should also identify who holds discretionary authority. “Management” is often too broad. Authority may belong to a department director, human resources official, safety professional, chief executive, or designated committee.</w:t>
      </w:r>
    </w:p>
    <w:p w14:paraId="40EE949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Delegation should be intentional.</w:t>
      </w:r>
    </w:p>
    <w:p w14:paraId="1BC68DB7"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57139A6E">
          <v:rect id="_x0000_i2058" style="width:0;height:1.5pt" o:hralign="center" o:hrstd="t" o:hr="t" fillcolor="#a0a0a0" stroked="f"/>
        </w:pict>
      </w:r>
    </w:p>
    <w:p w14:paraId="2B3775CE" w14:textId="77777777" w:rsidR="005C0DD5" w:rsidRPr="005C0DD5" w:rsidRDefault="005C0DD5" w:rsidP="005C0DD5">
      <w:pPr>
        <w:pStyle w:val="Heading2"/>
      </w:pPr>
      <w:bookmarkStart w:id="12" w:name="_Toc234932815"/>
      <w:r w:rsidRPr="005C0DD5">
        <w:t>Make the Policy Operationally Possible</w:t>
      </w:r>
      <w:bookmarkEnd w:id="12"/>
    </w:p>
    <w:p w14:paraId="09AF2EE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An organization should never issue a policy that employees cannot realistically follow.</w:t>
      </w:r>
    </w:p>
    <w:p w14:paraId="20A6862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Before approval, the writer should test the policy against actual working conditions.</w:t>
      </w:r>
    </w:p>
    <w:p w14:paraId="2F74FE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Can employees access the required system during all shifts?</w:t>
      </w:r>
    </w:p>
    <w:p w14:paraId="365266C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translated versions or language assistance needed?</w:t>
      </w:r>
    </w:p>
    <w:p w14:paraId="123DDAC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Can employees report without going through the person whose conduct is being reported?</w:t>
      </w:r>
    </w:p>
    <w:p w14:paraId="69FFC3A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 supervisors have the authority to take the action assigned to them?</w:t>
      </w:r>
    </w:p>
    <w:p w14:paraId="140123E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forms, equipment, training, staffing, and budget available?</w:t>
      </w:r>
    </w:p>
    <w:p w14:paraId="0ACB06A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Can the organization meet the deadlines it has imposed on itself?</w:t>
      </w:r>
    </w:p>
    <w:p w14:paraId="29CBBF5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Does the policy apply during travel, remote work, field operations, emergencies, and after-hours conditions?</w:t>
      </w:r>
    </w:p>
    <w:p w14:paraId="087831B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happens when the normal contact person is unavailable?</w:t>
      </w:r>
    </w:p>
    <w:p w14:paraId="061718E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requiring “immediate supervisor approval” may fail when an employee works alone, the supervisor is off duty, or the supervisor is the subject of the complaint. A policy requiring electronic submission may fail during a power outage or at a remote location without connectivity.</w:t>
      </w:r>
    </w:p>
    <w:p w14:paraId="3F2372A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Good policy writing anticipates the abnormal day, not merely the normal one.</w:t>
      </w:r>
    </w:p>
    <w:p w14:paraId="4DF2E3A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Emergency and contingency pathways should be included when their absence would prevent compliance.</w:t>
      </w:r>
    </w:p>
    <w:p w14:paraId="7A14A68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useful test is to walk through a realistic scenario from beginning to end. Choose an employee, location, shift, and event. Then ask what that person would do at each step.</w:t>
      </w:r>
    </w:p>
    <w:p w14:paraId="05467F7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If the answer depends on information that is not in the policy or an accessible procedure, the system is incomplete.</w:t>
      </w:r>
    </w:p>
    <w:p w14:paraId="7C949EAA"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2618452E">
          <v:rect id="_x0000_i2059" style="width:0;height:1.5pt" o:hralign="center" o:hrstd="t" o:hr="t" fillcolor="#a0a0a0" stroked="f"/>
        </w:pict>
      </w:r>
    </w:p>
    <w:p w14:paraId="6C97E6ED" w14:textId="77777777" w:rsidR="005C0DD5" w:rsidRPr="005C0DD5" w:rsidRDefault="005C0DD5" w:rsidP="005C0DD5">
      <w:pPr>
        <w:pStyle w:val="Heading2"/>
      </w:pPr>
      <w:bookmarkStart w:id="13" w:name="_Toc234932816"/>
      <w:r w:rsidRPr="005C0DD5">
        <w:t>Align the Policy with the Rest of the Organization</w:t>
      </w:r>
      <w:bookmarkEnd w:id="13"/>
    </w:p>
    <w:p w14:paraId="1A83060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No policy stands alone.</w:t>
      </w:r>
    </w:p>
    <w:p w14:paraId="2F8A7AE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new attendance policy may affect leave, disability accommodation, discipline, payroll, remote work, and collective bargaining. A safety-reporting policy may affect emergency response, workers’ compensation, regulatory reporting, medical privacy, claims management, and records retention. An information-security policy may affect hiring, termination, procurement, remote access, incident response, and vendor management.</w:t>
      </w:r>
    </w:p>
    <w:p w14:paraId="6E9ACE2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writer should identify related documents and reconcile terminology, authority, timelines, and responsibilities.</w:t>
      </w:r>
    </w:p>
    <w:p w14:paraId="43E2C7B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Common conflicts include:</w:t>
      </w:r>
    </w:p>
    <w:p w14:paraId="6E159252"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t xml:space="preserve">One policy requires reporting to a supervisor while another requires reporting directly to human resources. </w:t>
      </w:r>
    </w:p>
    <w:p w14:paraId="4C9B4CDF"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t xml:space="preserve">One document defines “serious incident” differently from another. </w:t>
      </w:r>
    </w:p>
    <w:p w14:paraId="7CE0F53A"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t xml:space="preserve">A policy requires records to be retained for five years while the records schedule requires seven. </w:t>
      </w:r>
    </w:p>
    <w:p w14:paraId="5D2CB9B0"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t xml:space="preserve">A disciplinary policy promises progressive discipline while another policy mandates immediate discharge. </w:t>
      </w:r>
    </w:p>
    <w:p w14:paraId="17DC8C73"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t xml:space="preserve">A remote-work policy permits use of personal devices while the information-security policy prohibits it. </w:t>
      </w:r>
    </w:p>
    <w:p w14:paraId="0304E6C1" w14:textId="77777777" w:rsidR="005C0DD5" w:rsidRPr="005C0DD5" w:rsidRDefault="005C0DD5">
      <w:pPr>
        <w:numPr>
          <w:ilvl w:val="0"/>
          <w:numId w:val="2"/>
        </w:numPr>
        <w:rPr>
          <w:rFonts w:ascii="Calibri" w:hAnsi="Calibri" w:cs="Calibri"/>
          <w:sz w:val="22"/>
          <w:szCs w:val="22"/>
        </w:rPr>
      </w:pPr>
      <w:r w:rsidRPr="005C0DD5">
        <w:rPr>
          <w:rFonts w:ascii="Calibri" w:hAnsi="Calibri" w:cs="Calibri"/>
          <w:sz w:val="22"/>
          <w:szCs w:val="22"/>
        </w:rPr>
        <w:lastRenderedPageBreak/>
        <w:t xml:space="preserve">A safety policy assigns stop-work authority to employees while operational rules require supervisory approval before work may cease. </w:t>
      </w:r>
    </w:p>
    <w:p w14:paraId="6E153ED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These contradictions damage credibility and complicate enforcement.</w:t>
      </w:r>
    </w:p>
    <w:p w14:paraId="4017EDC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development should therefore include a cross-reference review. Search the policy library for the subject, related terms, affected job titles, forms, deadlines, and definitions.</w:t>
      </w:r>
    </w:p>
    <w:p w14:paraId="710A0D5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system should speak with one organizational voice.</w:t>
      </w:r>
    </w:p>
    <w:p w14:paraId="29AF7E5B"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0C22B9AD">
          <v:rect id="_x0000_i2060" style="width:0;height:1.5pt" o:hralign="center" o:hrstd="t" o:hr="t" fillcolor="#a0a0a0" stroked="f"/>
        </w:pict>
      </w:r>
    </w:p>
    <w:p w14:paraId="4C8F2D51" w14:textId="77777777" w:rsidR="005C0DD5" w:rsidRPr="005C0DD5" w:rsidRDefault="005C0DD5" w:rsidP="005C0DD5">
      <w:pPr>
        <w:pStyle w:val="Heading2"/>
      </w:pPr>
      <w:bookmarkStart w:id="14" w:name="_Toc234932817"/>
      <w:r w:rsidRPr="005C0DD5">
        <w:t>Write for the Employee Who Must Use It</w:t>
      </w:r>
      <w:bookmarkEnd w:id="14"/>
    </w:p>
    <w:p w14:paraId="2BCA687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ultimate test of a policy is not whether executives approve it. The test is whether affected persons can understand and apply it.</w:t>
      </w:r>
    </w:p>
    <w:p w14:paraId="0F16C0F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Writers often draft from the perspective of the approving authority rather than the reader. This produces documents that explain management philosophy but fail to answer the employee’s practical questions.</w:t>
      </w:r>
    </w:p>
    <w:p w14:paraId="76F4FFB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reader typically wants to know:</w:t>
      </w:r>
    </w:p>
    <w:p w14:paraId="30022C3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Does this apply to me?</w:t>
      </w:r>
    </w:p>
    <w:p w14:paraId="5E6686F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must I do?</w:t>
      </w:r>
    </w:p>
    <w:p w14:paraId="1E54241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must I not do?</w:t>
      </w:r>
    </w:p>
    <w:p w14:paraId="1CF9845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When must I act?</w:t>
      </w:r>
    </w:p>
    <w:p w14:paraId="2B55B18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Whom do I contact?</w:t>
      </w:r>
    </w:p>
    <w:p w14:paraId="11875D6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happens after I report?</w:t>
      </w:r>
    </w:p>
    <w:p w14:paraId="11182E5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Can I ask for an exception?</w:t>
      </w:r>
    </w:p>
    <w:p w14:paraId="67B5755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What happens if I do not comply?</w:t>
      </w:r>
    </w:p>
    <w:p w14:paraId="3764B43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should make those answers easy to find.</w:t>
      </w:r>
    </w:p>
    <w:p w14:paraId="2D61D79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Paragraphs should be reasonably short. Headings should describe the content beneath them. Sentences should not carry five separate conditions. Acronyms should be defined. Cross-references should identify the actual title of the related document.</w:t>
      </w:r>
    </w:p>
    <w:p w14:paraId="1D98147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Read the draft aloud. Awkward language becomes obvious when spoken. Long sentences reveal themselves because the reader runs out of breath before reaching the point.</w:t>
      </w:r>
    </w:p>
    <w:p w14:paraId="6E551E6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writer should also conduct what may be called the reasonable-employee test:</w:t>
      </w:r>
    </w:p>
    <w:p w14:paraId="527CFA3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Could an employee with ordinary knowledge of the workplace read this policy and know what conduct is expected?</w:t>
      </w:r>
    </w:p>
    <w:p w14:paraId="1F98CA4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If the honest answer is no, the policy needs more work.</w:t>
      </w:r>
    </w:p>
    <w:p w14:paraId="4395EB80"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2B39CBA9">
          <v:rect id="_x0000_i2061" style="width:0;height:1.5pt" o:hralign="center" o:hrstd="t" o:hr="t" fillcolor="#a0a0a0" stroked="f"/>
        </w:pict>
      </w:r>
    </w:p>
    <w:p w14:paraId="69786D2E" w14:textId="77777777" w:rsidR="005C0DD5" w:rsidRPr="005C0DD5" w:rsidRDefault="005C0DD5" w:rsidP="005C0DD5">
      <w:pPr>
        <w:pStyle w:val="Heading2"/>
      </w:pPr>
      <w:bookmarkStart w:id="15" w:name="_Toc234932818"/>
      <w:r w:rsidRPr="005C0DD5">
        <w:t>Build Enforcement into the Drafting Process</w:t>
      </w:r>
      <w:bookmarkEnd w:id="15"/>
    </w:p>
    <w:p w14:paraId="4C017C3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should not be approved until management is prepared to enforce it.</w:t>
      </w:r>
    </w:p>
    <w:p w14:paraId="70062EA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Selective enforcement is one of the fastest ways to destroy a policy’s legitimacy. Employees notice when rules apply strictly to some people and loosely to others. Supervisors lose credibility when they are required to enforce rules that senior leaders ignore.</w:t>
      </w:r>
    </w:p>
    <w:p w14:paraId="3838A81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Before approval, leadership should ask:</w:t>
      </w:r>
    </w:p>
    <w:p w14:paraId="70964CA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Will this requirement be enforced at every level?</w:t>
      </w:r>
    </w:p>
    <w:p w14:paraId="5107A6F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supervisors prepared to document violations?</w:t>
      </w:r>
    </w:p>
    <w:p w14:paraId="2D9E2FB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consequences aligned with existing disciplinary practices?</w:t>
      </w:r>
    </w:p>
    <w:p w14:paraId="289990B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Will similar cases be handled using similar reasoning?</w:t>
      </w:r>
    </w:p>
    <w:p w14:paraId="2650B0E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Is there a fair process for raising concerns or challenging a decision?</w:t>
      </w:r>
    </w:p>
    <w:p w14:paraId="009EE57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Does the organization have the records needed to demonstrate consistent enforcement?</w:t>
      </w:r>
    </w:p>
    <w:p w14:paraId="6AD5900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that is routinely ignored may become evidence of organizational indifference. Worse, it can create the appearance that the organization knew what should be done but chose not to do it.</w:t>
      </w:r>
    </w:p>
    <w:p w14:paraId="1E03EE5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 not publish symbolic policy.</w:t>
      </w:r>
    </w:p>
    <w:p w14:paraId="17DB0D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shorter policy that leadership consistently enforces is better than a sweeping policy that exists only in a manual.</w:t>
      </w:r>
    </w:p>
    <w:p w14:paraId="499ABF7B"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6346D381">
          <v:rect id="_x0000_i2062" style="width:0;height:1.5pt" o:hralign="center" o:hrstd="t" o:hr="t" fillcolor="#a0a0a0" stroked="f"/>
        </w:pict>
      </w:r>
    </w:p>
    <w:p w14:paraId="50B0B078" w14:textId="77777777" w:rsidR="005C0DD5" w:rsidRPr="005C0DD5" w:rsidRDefault="005C0DD5" w:rsidP="005C0DD5">
      <w:pPr>
        <w:pStyle w:val="Heading2"/>
      </w:pPr>
      <w:bookmarkStart w:id="16" w:name="_Toc234932819"/>
      <w:r w:rsidRPr="005C0DD5">
        <w:t>Test the Draft Before Approval</w:t>
      </w:r>
      <w:bookmarkEnd w:id="16"/>
    </w:p>
    <w:p w14:paraId="256EBCD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Policies should be tested much like other critical organizational systems.</w:t>
      </w:r>
    </w:p>
    <w:p w14:paraId="244E73D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draft can be tested through scenario review, tabletop exercises, pilot implementation, supervisor discussion, legal review, and employee usability review.</w:t>
      </w:r>
    </w:p>
    <w:p w14:paraId="70BFF29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Consider a draft policy stating:</w:t>
      </w:r>
    </w:p>
    <w:p w14:paraId="0ECAC77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report all incidents immediately to their supervisor.</w:t>
      </w:r>
    </w:p>
    <w:p w14:paraId="145267F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Test it against several situations:</w:t>
      </w:r>
    </w:p>
    <w:p w14:paraId="386B126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An employee suffers a minor injury while the supervisor is in a meeting.</w:t>
      </w:r>
    </w:p>
    <w:p w14:paraId="7EAD983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night-shift employee works without an on-site supervisor.</w:t>
      </w:r>
    </w:p>
    <w:p w14:paraId="64B5428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The supervisor is involved in the incident.</w:t>
      </w:r>
    </w:p>
    <w:p w14:paraId="18C7340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employee is transported to a hospital before making a report.</w:t>
      </w:r>
    </w:p>
    <w:p w14:paraId="2D22CBD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contractor observes the event.</w:t>
      </w:r>
    </w:p>
    <w:p w14:paraId="2AF33A9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An employee reports anonymously.</w:t>
      </w:r>
    </w:p>
    <w:p w14:paraId="501BAF3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incident involves confidential medical information.</w:t>
      </w:r>
    </w:p>
    <w:p w14:paraId="511E7EB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supervisor receives the report but fails to forward it.</w:t>
      </w:r>
    </w:p>
    <w:p w14:paraId="19F01E3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phrase “report all incidents immediately to the supervisor” is no longer sufficient. The test has exposed the need for alternative reporting channels, defined time requirements, contractor coordination, emergency priorities, confidentiality controls, and supervisory forwarding duties.</w:t>
      </w:r>
    </w:p>
    <w:p w14:paraId="2BC4788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Testing is not an attempt to make the policy cover every imaginable circumstance. That would produce an unreadable document. The purpose is to identify foreseeable conditions that would defeat the policy’s objective.</w:t>
      </w:r>
    </w:p>
    <w:p w14:paraId="2B519F20"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2F2CF626">
          <v:rect id="_x0000_i2063" style="width:0;height:1.5pt" o:hralign="center" o:hrstd="t" o:hr="t" fillcolor="#a0a0a0" stroked="f"/>
        </w:pict>
      </w:r>
    </w:p>
    <w:p w14:paraId="755269A9" w14:textId="77777777" w:rsidR="005C0DD5" w:rsidRPr="005C0DD5" w:rsidRDefault="005C0DD5" w:rsidP="005C0DD5">
      <w:pPr>
        <w:rPr>
          <w:rFonts w:ascii="Calibri" w:hAnsi="Calibri" w:cs="Calibri"/>
          <w:b/>
          <w:bCs/>
          <w:sz w:val="22"/>
          <w:szCs w:val="22"/>
        </w:rPr>
      </w:pPr>
      <w:r w:rsidRPr="005C0DD5">
        <w:rPr>
          <w:rFonts w:ascii="Calibri" w:hAnsi="Calibri" w:cs="Calibri"/>
          <w:b/>
          <w:bCs/>
          <w:sz w:val="22"/>
          <w:szCs w:val="22"/>
        </w:rPr>
        <w:t>A Worked Example</w:t>
      </w:r>
    </w:p>
    <w:p w14:paraId="75AC6CD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Consider the following weak policy statement:</w:t>
      </w:r>
    </w:p>
    <w:p w14:paraId="72D80BB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should report unsafe conditions as soon as possible. Management will investigate and take appropriate action. Failure to follow this policy may result in discipline.</w:t>
      </w:r>
    </w:p>
    <w:p w14:paraId="654600F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At first glance, the language appears reasonable. In practice, nearly every part is uncertain.</w:t>
      </w:r>
    </w:p>
    <w:p w14:paraId="49A0A27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“Should” suggests that reporting is optional.</w:t>
      </w:r>
    </w:p>
    <w:p w14:paraId="328627D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“Unsafe condition” is undefined.</w:t>
      </w:r>
    </w:p>
    <w:p w14:paraId="5FB3572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“As soon as possible” provides no deadline.</w:t>
      </w:r>
    </w:p>
    <w:p w14:paraId="7E23F45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reporting recipient is not identified.</w:t>
      </w:r>
    </w:p>
    <w:p w14:paraId="4460D69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“Management” is undefined.</w:t>
      </w:r>
    </w:p>
    <w:p w14:paraId="5216235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No one is assigned responsibility for investigation.</w:t>
      </w:r>
    </w:p>
    <w:p w14:paraId="3657C14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“Appropriate action” provides no standard.</w:t>
      </w:r>
    </w:p>
    <w:p w14:paraId="5F9EFC3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disciplinary provision does not explain whether good-faith reporting is protected.</w:t>
      </w:r>
    </w:p>
    <w:p w14:paraId="713DA22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stronger version might read as follows.</w:t>
      </w:r>
    </w:p>
    <w:p w14:paraId="64821DB6"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6AEBD410">
          <v:rect id="_x0000_i2064" style="width:0;height:1.5pt" o:hralign="center" o:hrstd="t" o:hr="t" fillcolor="#a0a0a0" stroked="f"/>
        </w:pict>
      </w:r>
    </w:p>
    <w:p w14:paraId="6EBAB8D7" w14:textId="77777777" w:rsidR="005C0DD5" w:rsidRPr="005C0DD5" w:rsidRDefault="005C0DD5" w:rsidP="005C0DD5">
      <w:pPr>
        <w:pStyle w:val="Heading2"/>
      </w:pPr>
      <w:bookmarkStart w:id="17" w:name="_Toc234932820"/>
      <w:r w:rsidRPr="005C0DD5">
        <w:lastRenderedPageBreak/>
        <w:t>Workplace Hazard and Incident Reporting Policy</w:t>
      </w:r>
      <w:bookmarkEnd w:id="17"/>
    </w:p>
    <w:p w14:paraId="0C51F543"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Purpose</w:t>
      </w:r>
    </w:p>
    <w:p w14:paraId="3F3AC73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purpose of this policy is to establish consistent requirements for reporting and responding to workplace injuries, illnesses, near misses, property damage, environmental releases, and hazardous conditions.</w:t>
      </w:r>
    </w:p>
    <w:p w14:paraId="4CF91B1D"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Scope</w:t>
      </w:r>
    </w:p>
    <w:p w14:paraId="0B91FFB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This policy applies to all employees, supervisors, temporary personnel, and volunteers performing work on behalf of the organization. Contractors must comply with applicable contractual reporting requirements and site-specific rules.</w:t>
      </w:r>
    </w:p>
    <w:p w14:paraId="7B0C5464"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Policy</w:t>
      </w:r>
    </w:p>
    <w:p w14:paraId="230E67A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requires prompt reporting of workplace incidents and hazardous conditions so that emergency needs can be addressed, required notifications can be made, causes can be evaluated, and corrective measures can be implemented.</w:t>
      </w:r>
    </w:p>
    <w:p w14:paraId="7AAB5E1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will not be retaliated against for making a good-faith report, requesting assistance, participating in an investigation, or exercising authorized stop-work rights.</w:t>
      </w:r>
    </w:p>
    <w:p w14:paraId="1B456BD4"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Reporting Requirements</w:t>
      </w:r>
    </w:p>
    <w:p w14:paraId="514664F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must immediately notify emergency services when an incident presents a threat to life, serious injury, fire, uncontrolled hazardous-material release, or another emergency condition.</w:t>
      </w:r>
    </w:p>
    <w:p w14:paraId="149CB72B" w14:textId="6D9FEEA0" w:rsidR="005C0DD5" w:rsidRPr="005C0DD5" w:rsidRDefault="005C0DD5" w:rsidP="005C0DD5">
      <w:pPr>
        <w:rPr>
          <w:rFonts w:ascii="Calibri" w:hAnsi="Calibri" w:cs="Calibri"/>
          <w:sz w:val="22"/>
          <w:szCs w:val="22"/>
        </w:rPr>
      </w:pPr>
      <w:r w:rsidRPr="005C0DD5">
        <w:rPr>
          <w:rFonts w:ascii="Calibri" w:hAnsi="Calibri" w:cs="Calibri"/>
          <w:sz w:val="22"/>
          <w:szCs w:val="22"/>
        </w:rPr>
        <w:t>After emergency needs have been addressed, employees must report the incident or hazardous conditions to their supervisor. When the supervisor is unavailable, involved in the matter, or the subject of the report, the employee may report to the department manager, Safety Department, Human Resources Department, or designated reporting hotline.</w:t>
      </w:r>
    </w:p>
    <w:p w14:paraId="5B2BB91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Work-related injuries, illnesses, property-damage events, environmental releases, and near misses must be reported before the end of the employee’s work shift unless medical incapacity or emergency conditions prevent reporting. When reporting is delayed for such a reason, the report must be made as soon as the employee is reasonably able to do so.</w:t>
      </w:r>
    </w:p>
    <w:p w14:paraId="3769C58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condition presenting an imminent danger must be reported at once. Employees may stop affected work when they reasonably believe continued work presents an imminent risk of death or serious physical harm. Work may resume only after the condition has been evaluated by an authorized supervisor or qualified technical representative.</w:t>
      </w:r>
    </w:p>
    <w:p w14:paraId="6FCCDCFB"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Supervisor Responsibilities</w:t>
      </w:r>
    </w:p>
    <w:p w14:paraId="214687D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who receive a report must ensure that emergency and medical needs are addressed, preserve the scene when appropriate, notify designated organizational representatives, and initiate required documentation.</w:t>
      </w:r>
    </w:p>
    <w:p w14:paraId="29D50F8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Supervisors must notify the Safety Director and department manager by telephone within thirty minutes after learning of a fatality, inpatient hospitalization, amputation, loss of an eye, significant environmental release, or other event designated by the emergency notification procedure.</w:t>
      </w:r>
    </w:p>
    <w:p w14:paraId="6DC092A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must not discourage reporting, alter a report without the reporting person’s knowledge, or take retaliatory action against a person who makes a good-faith report.</w:t>
      </w:r>
    </w:p>
    <w:p w14:paraId="0FC6820F"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Investigation and Corrective Action</w:t>
      </w:r>
    </w:p>
    <w:p w14:paraId="4D78434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Safety Department will coordinate investigations based on the event’s actual or potential severity. Operational management remains responsible for correcting hazards within its area of control.</w:t>
      </w:r>
    </w:p>
    <w:p w14:paraId="19B8EB3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Corrective actions must identify the responsible person, required action, target completion date, and method used to verify completion.</w:t>
      </w:r>
    </w:p>
    <w:p w14:paraId="66250F5F"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Records</w:t>
      </w:r>
    </w:p>
    <w:p w14:paraId="36CBA0A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Incident and investigation records will be maintained in accordance with applicable legal requirements and the organization’s records-retention schedule. Information will be shared only with persons who have a legitimate safety, medical, legal, investigative, regulatory, or business need to know.</w:t>
      </w:r>
    </w:p>
    <w:p w14:paraId="3CDF0B26"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Compliance</w:t>
      </w:r>
    </w:p>
    <w:p w14:paraId="53BB7A8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Failure to comply with this policy may result in corrective or disciplinary action consistent with applicable law, organizational policy, employment agreements, and collective bargaining obligations.</w:t>
      </w:r>
    </w:p>
    <w:p w14:paraId="5A58A96B" w14:textId="77777777" w:rsidR="005C0DD5" w:rsidRPr="005C0DD5" w:rsidRDefault="005C0DD5" w:rsidP="005C0DD5">
      <w:pPr>
        <w:rPr>
          <w:rFonts w:ascii="Calibri" w:hAnsi="Calibri" w:cs="Calibri"/>
          <w:sz w:val="22"/>
          <w:szCs w:val="22"/>
        </w:rPr>
      </w:pPr>
      <w:r w:rsidRPr="005C0DD5">
        <w:rPr>
          <w:rFonts w:ascii="Calibri" w:hAnsi="Calibri" w:cs="Calibri"/>
          <w:b/>
          <w:bCs/>
          <w:sz w:val="22"/>
          <w:szCs w:val="22"/>
        </w:rPr>
        <w:t>Policy Administration</w:t>
      </w:r>
    </w:p>
    <w:p w14:paraId="16684AEF" w14:textId="1FFD40C2" w:rsidR="005C0DD5" w:rsidRPr="005C0DD5" w:rsidRDefault="005C0DD5" w:rsidP="005C0DD5">
      <w:pPr>
        <w:rPr>
          <w:rFonts w:ascii="Calibri" w:hAnsi="Calibri" w:cs="Calibri"/>
          <w:sz w:val="22"/>
          <w:szCs w:val="22"/>
        </w:rPr>
      </w:pPr>
      <w:r w:rsidRPr="005C0DD5">
        <w:rPr>
          <w:rFonts w:ascii="Calibri" w:hAnsi="Calibri" w:cs="Calibri"/>
          <w:sz w:val="22"/>
          <w:szCs w:val="22"/>
        </w:rPr>
        <w:t xml:space="preserve">The Safety Director is the owner of this policy and will review it at least every two </w:t>
      </w:r>
      <w:r w:rsidR="00E72102" w:rsidRPr="005C0DD5">
        <w:rPr>
          <w:rFonts w:ascii="Calibri" w:hAnsi="Calibri" w:cs="Calibri"/>
          <w:sz w:val="22"/>
          <w:szCs w:val="22"/>
        </w:rPr>
        <w:t>years</w:t>
      </w:r>
      <w:r w:rsidRPr="005C0DD5">
        <w:rPr>
          <w:rFonts w:ascii="Calibri" w:hAnsi="Calibri" w:cs="Calibri"/>
          <w:sz w:val="22"/>
          <w:szCs w:val="22"/>
        </w:rPr>
        <w:t xml:space="preserve"> whenever a material legal or operational change occurs.</w:t>
      </w:r>
    </w:p>
    <w:p w14:paraId="3A0F7D3B"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743355DB">
          <v:rect id="_x0000_i2065" style="width:0;height:1.5pt" o:hralign="center" o:hrstd="t" o:hr="t" fillcolor="#a0a0a0" stroked="f"/>
        </w:pict>
      </w:r>
    </w:p>
    <w:p w14:paraId="7F44021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improved policy is not better because it is longer. It is better because the additional language resolves material questions.</w:t>
      </w:r>
    </w:p>
    <w:p w14:paraId="6F104AD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It identifies who is covered. It distinguishes emergencies from ordinary reports. It provides alternative reporting channels. It defines timing. It assigns responsibility. It establishes stop-work authority. It protects good-faith reporting. It avoids promising absolute confidentiality. It connects corrective action to operational management. It identifies the policy owner and review cycle.</w:t>
      </w:r>
    </w:p>
    <w:p w14:paraId="5F15413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policy can now be implemented through a supporting procedure that provides telephone numbers, forms, electronic-reporting instructions, investigation methods, regulatory-reporting steps, and record locations.</w:t>
      </w:r>
    </w:p>
    <w:p w14:paraId="4D741D6B"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7071B010">
          <v:rect id="_x0000_i2066" style="width:0;height:1.5pt" o:hralign="center" o:hrstd="t" o:hr="t" fillcolor="#a0a0a0" stroked="f"/>
        </w:pict>
      </w:r>
    </w:p>
    <w:p w14:paraId="7A99796B" w14:textId="77777777" w:rsidR="005C0DD5" w:rsidRPr="005C0DD5" w:rsidRDefault="005C0DD5" w:rsidP="005C0DD5">
      <w:pPr>
        <w:pStyle w:val="Heading2"/>
      </w:pPr>
      <w:bookmarkStart w:id="18" w:name="_Toc234932821"/>
      <w:r w:rsidRPr="005C0DD5">
        <w:t>Approval Is the Beginning, Not the End</w:t>
      </w:r>
      <w:bookmarkEnd w:id="18"/>
    </w:p>
    <w:p w14:paraId="6CD3FF1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approval does not complete the work. It authorizes implementation.</w:t>
      </w:r>
    </w:p>
    <w:p w14:paraId="1BEF2ED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The organization must determine how the policy will be distributed, explained, trained, acknowledged, supervised, audited, and revised.</w:t>
      </w:r>
    </w:p>
    <w:p w14:paraId="41E4BB3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Employees should be informed not only that a policy exists but also what changed and what action is required. A forty-page manual posted quietly to an intranet does not constitute meaningful communication.</w:t>
      </w:r>
    </w:p>
    <w:p w14:paraId="7EEEB69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Supervisors may require separate training because they are expected to interpret, administer, and enforce the policy. A supervisor who does not understand the policy will either avoid enforcement or invent requirements that do not appear in the document.</w:t>
      </w:r>
    </w:p>
    <w:p w14:paraId="26DEE27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Implementation should address:</w:t>
      </w:r>
    </w:p>
    <w:p w14:paraId="4FA2F0EE"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Effective date. </w:t>
      </w:r>
    </w:p>
    <w:p w14:paraId="3901C469"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Persons requiring notice or training. </w:t>
      </w:r>
    </w:p>
    <w:p w14:paraId="13D8C3D8"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Forms and systems that must be available. </w:t>
      </w:r>
    </w:p>
    <w:p w14:paraId="7DDDE4D2"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Procedures that must be issued or revised. </w:t>
      </w:r>
    </w:p>
    <w:p w14:paraId="44A044B3"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Existing cases or conditions affected by the change. </w:t>
      </w:r>
    </w:p>
    <w:p w14:paraId="53785CF8"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Recordkeeping and acknowledgment requirements. </w:t>
      </w:r>
    </w:p>
    <w:p w14:paraId="4B937D0B"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Responsibility for answering questions. </w:t>
      </w:r>
    </w:p>
    <w:p w14:paraId="7430FEDC" w14:textId="77777777" w:rsidR="005C0DD5" w:rsidRPr="005C0DD5" w:rsidRDefault="005C0DD5">
      <w:pPr>
        <w:numPr>
          <w:ilvl w:val="0"/>
          <w:numId w:val="3"/>
        </w:numPr>
        <w:rPr>
          <w:rFonts w:ascii="Calibri" w:hAnsi="Calibri" w:cs="Calibri"/>
          <w:sz w:val="22"/>
          <w:szCs w:val="22"/>
        </w:rPr>
      </w:pPr>
      <w:r w:rsidRPr="005C0DD5">
        <w:rPr>
          <w:rFonts w:ascii="Calibri" w:hAnsi="Calibri" w:cs="Calibri"/>
          <w:sz w:val="22"/>
          <w:szCs w:val="22"/>
        </w:rPr>
        <w:t xml:space="preserve">Initial audit or compliance-review date. </w:t>
      </w:r>
    </w:p>
    <w:p w14:paraId="16AE4565"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Some policies should include a transition period. Others, particularly those addressing urgent safety or legal requirements, may need immediate effect.</w:t>
      </w:r>
    </w:p>
    <w:p w14:paraId="36A8F6C1"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implementation decision should be as deliberate as the drafting decision.</w:t>
      </w:r>
    </w:p>
    <w:p w14:paraId="0B0F1366"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547C393E">
          <v:rect id="_x0000_i2067" style="width:0;height:1.5pt" o:hralign="center" o:hrstd="t" o:hr="t" fillcolor="#a0a0a0" stroked="f"/>
        </w:pict>
      </w:r>
    </w:p>
    <w:p w14:paraId="5C67D5E4" w14:textId="77777777" w:rsidR="005C0DD5" w:rsidRPr="005C0DD5" w:rsidRDefault="005C0DD5" w:rsidP="005C0DD5">
      <w:pPr>
        <w:pStyle w:val="Heading2"/>
      </w:pPr>
      <w:bookmarkStart w:id="19" w:name="_Toc234932822"/>
      <w:r w:rsidRPr="005C0DD5">
        <w:t>Audit the Policy in Practice</w:t>
      </w:r>
      <w:bookmarkEnd w:id="19"/>
    </w:p>
    <w:p w14:paraId="1685819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should be evaluated based on what happens after publication.</w:t>
      </w:r>
    </w:p>
    <w:p w14:paraId="1ACA528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Useful audit questions include:</w:t>
      </w:r>
    </w:p>
    <w:p w14:paraId="5ECDE85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employees aware of the policy?</w:t>
      </w:r>
    </w:p>
    <w:p w14:paraId="1C57AB9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Can they explain their responsibilities?</w:t>
      </w:r>
    </w:p>
    <w:p w14:paraId="6A5DE8F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reports, approvals, and records being completed?</w:t>
      </w:r>
    </w:p>
    <w:p w14:paraId="2FBE246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supervisors applying requirements consistently?</w:t>
      </w:r>
    </w:p>
    <w:p w14:paraId="2C87DF8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exceptions documented?</w:t>
      </w:r>
    </w:p>
    <w:p w14:paraId="73983DB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Are deadlines realistic?</w:t>
      </w:r>
    </w:p>
    <w:p w14:paraId="3285CF8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Are violations being addressed?</w:t>
      </w:r>
    </w:p>
    <w:p w14:paraId="52786E80"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Have complaints, incidents, or disputes revealed unclear language?</w:t>
      </w:r>
    </w:p>
    <w:p w14:paraId="7133FE4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Does actual practice match the written policy?</w:t>
      </w:r>
    </w:p>
    <w:p w14:paraId="72AE4167"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review should not be limited to checking whether the revision date is current. A document can be current on paper and obsolete in practice.</w:t>
      </w:r>
    </w:p>
    <w:p w14:paraId="2210105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Look for workarounds. Employees often develop informal methods when the official process does not work. A workaround may reveal poor training, but it may also reveal a design flaw in the policy or procedure.</w:t>
      </w:r>
    </w:p>
    <w:p w14:paraId="5D50BB0A"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organization should be willing to revise language that is not producing the intended result. Revision is not an admission of failure. It is part of responsible governance.</w:t>
      </w:r>
    </w:p>
    <w:p w14:paraId="7D24671D" w14:textId="3DFE85C3" w:rsidR="005C0DD5" w:rsidRPr="005C0DD5" w:rsidRDefault="005C0DD5" w:rsidP="005C0DD5">
      <w:pPr>
        <w:pStyle w:val="BodyText"/>
      </w:pPr>
      <w:r w:rsidRPr="005C0DD5">
        <w:t>At the same time, policies should not be changed casually every time someone dislikes an outcome. Frequent, reactive revision creates instability and teaches employees that requirements are temporary.</w:t>
      </w:r>
    </w:p>
    <w:p w14:paraId="7894C6B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Changes should be based on evidence, legal developments, operational need, or a reasoned change in organizational direction.</w:t>
      </w:r>
    </w:p>
    <w:p w14:paraId="7E98F63B"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3CACDADD">
          <v:rect id="_x0000_i2068" style="width:0;height:1.5pt" o:hralign="center" o:hrstd="t" o:hr="t" fillcolor="#a0a0a0" stroked="f"/>
        </w:pict>
      </w:r>
    </w:p>
    <w:p w14:paraId="4D2B30D7" w14:textId="77777777" w:rsidR="005C0DD5" w:rsidRPr="005C0DD5" w:rsidRDefault="005C0DD5" w:rsidP="005C0DD5">
      <w:pPr>
        <w:pStyle w:val="Heading3"/>
      </w:pPr>
      <w:bookmarkStart w:id="20" w:name="_Toc234932823"/>
      <w:r w:rsidRPr="005C0DD5">
        <w:t>Common Policy-Writing Failures</w:t>
      </w:r>
      <w:bookmarkEnd w:id="20"/>
    </w:p>
    <w:p w14:paraId="0CFD883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Several recurring mistakes deserve special attention.</w:t>
      </w:r>
    </w:p>
    <w:p w14:paraId="756067B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first is writing a policy to address one troublesome person. Policies should generally be written for organizational conditions, not as indirect discipline aimed at a particular employee. When one individual violates an existing expectation, management should address the conduct directly.</w:t>
      </w:r>
    </w:p>
    <w:p w14:paraId="0E77FCB3"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second is copying a model policy without adapting it. Templates can provide structure, but they cannot determine authority, feasibility, or organizational fit.</w:t>
      </w:r>
    </w:p>
    <w:p w14:paraId="2C26266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third is mixing policy, procedure, training material, and technical standards into one document. This produces a document that is difficult to maintain and nearly impossible to use.</w:t>
      </w:r>
    </w:p>
    <w:p w14:paraId="4E9D4E2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fourth is making promises the organization cannot keep. Absolute confidentiality, guaranteed outcomes, automatic discipline, and total hazard elimination are common examples.</w:t>
      </w:r>
    </w:p>
    <w:p w14:paraId="03CB5814"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fifth is failing to assign ownership. A policy without an owner becomes an orphan. No one monitors changes, answers questions, maintains related procedures, or initiates revision.</w:t>
      </w:r>
    </w:p>
    <w:p w14:paraId="2AFEB60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sixth is relying on employee acknowledgment as the primary control. A signature does not correct an unreasonable rule, an inaccessible procedure, inconsistent supervision, or inadequate resources.</w:t>
      </w:r>
    </w:p>
    <w:p w14:paraId="089B192C"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lastRenderedPageBreak/>
        <w:t>The seventh is allowing exceptions through informal relationships. When senior employees, favored departments, or executives receive unwritten exemptions, the policy becomes a suggestion for some and a weapon against others.</w:t>
      </w:r>
    </w:p>
    <w:p w14:paraId="4121578B"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eighth is failing to remove obsolete policies. An organization should not maintain multiple versions of a rule and expect employees to determine which one governs.</w:t>
      </w:r>
    </w:p>
    <w:p w14:paraId="37284FEE"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ninth is using policy to avoid management judgment. No policy can replace competent supervision. Policies establish boundaries and standards, but people must still evaluate facts, communicate expectations, and make decisions.</w:t>
      </w:r>
    </w:p>
    <w:p w14:paraId="208F2E89"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final failure is confusing publication with leadership. Employees take policy seriously when leaders follow it, supervisors enforce it, and the organization responds consistently when requirements are violated. The tone at the top eventually becomes the practice on the floor.</w:t>
      </w:r>
    </w:p>
    <w:p w14:paraId="2FF905C7" w14:textId="77777777" w:rsidR="005C0DD5" w:rsidRPr="005C0DD5" w:rsidRDefault="00000000" w:rsidP="005C0DD5">
      <w:pPr>
        <w:rPr>
          <w:rFonts w:ascii="Calibri" w:hAnsi="Calibri" w:cs="Calibri"/>
          <w:sz w:val="22"/>
          <w:szCs w:val="22"/>
        </w:rPr>
      </w:pPr>
      <w:r>
        <w:rPr>
          <w:rFonts w:ascii="Calibri" w:hAnsi="Calibri" w:cs="Calibri"/>
          <w:sz w:val="22"/>
          <w:szCs w:val="22"/>
        </w:rPr>
        <w:pict w14:anchorId="4E5513DF">
          <v:rect id="_x0000_i2069" style="width:0;height:1.5pt" o:hralign="center" o:hrstd="t" o:hr="t" fillcolor="#a0a0a0" stroked="f"/>
        </w:pict>
      </w:r>
    </w:p>
    <w:p w14:paraId="7F5F6C1F" w14:textId="77777777" w:rsidR="005C0DD5" w:rsidRPr="005C0DD5" w:rsidRDefault="005C0DD5" w:rsidP="005C0DD5">
      <w:pPr>
        <w:pStyle w:val="Heading2"/>
      </w:pPr>
      <w:bookmarkStart w:id="21" w:name="_Toc234932824"/>
      <w:r w:rsidRPr="005C0DD5">
        <w:t>The Final Policy Test</w:t>
      </w:r>
      <w:bookmarkEnd w:id="21"/>
    </w:p>
    <w:p w14:paraId="0AC3D062"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Before a policy is approved, the writer and approving authority should be able to answer the following questions:</w:t>
      </w:r>
    </w:p>
    <w:p w14:paraId="151E0177"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What specific organizational problem does the policy address? </w:t>
      </w:r>
    </w:p>
    <w:p w14:paraId="3B2AFF1C"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What authority allows the organization to establish the requirement? </w:t>
      </w:r>
    </w:p>
    <w:p w14:paraId="7B899695"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Does the policy conflict with any law, regulation, contract, collective bargaining agreement, or existing policy? </w:t>
      </w:r>
    </w:p>
    <w:p w14:paraId="6862C1EB"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Is the scope clear? </w:t>
      </w:r>
    </w:p>
    <w:p w14:paraId="2FB654E0"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Can an ordinary reader identify what is required, prohibited, or permitted? </w:t>
      </w:r>
    </w:p>
    <w:p w14:paraId="00E2DC90"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Is every major responsibility assigned to a person or position with the authority and ability to perform it? </w:t>
      </w:r>
    </w:p>
    <w:p w14:paraId="1A3422DB"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Are deadlines and standards measurable where measurement is reasonably possible? </w:t>
      </w:r>
    </w:p>
    <w:p w14:paraId="5D29FB48"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Are exceptions controlled, approved by an identified authority, and documented? </w:t>
      </w:r>
    </w:p>
    <w:p w14:paraId="2E99E8B0"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Can the organization provide the training, resources, systems, and supervision necessary for compliance? </w:t>
      </w:r>
    </w:p>
    <w:p w14:paraId="61807CE8"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Is the organization prepared to enforce the policy consistently at every level? </w:t>
      </w:r>
    </w:p>
    <w:p w14:paraId="1944A960"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Does the policy avoid promises the organization cannot reliably keep? </w:t>
      </w:r>
    </w:p>
    <w:p w14:paraId="7A227A39" w14:textId="77777777" w:rsidR="005C0DD5" w:rsidRPr="005C0DD5" w:rsidRDefault="005C0DD5">
      <w:pPr>
        <w:numPr>
          <w:ilvl w:val="0"/>
          <w:numId w:val="4"/>
        </w:numPr>
        <w:rPr>
          <w:rFonts w:ascii="Calibri" w:hAnsi="Calibri" w:cs="Calibri"/>
          <w:sz w:val="22"/>
          <w:szCs w:val="22"/>
        </w:rPr>
      </w:pPr>
      <w:r w:rsidRPr="005C0DD5">
        <w:rPr>
          <w:rFonts w:ascii="Calibri" w:hAnsi="Calibri" w:cs="Calibri"/>
          <w:sz w:val="22"/>
          <w:szCs w:val="22"/>
        </w:rPr>
        <w:t xml:space="preserve">Is there a policy owner, review cycle, revision history, and implementation plan? </w:t>
      </w:r>
    </w:p>
    <w:p w14:paraId="17B7DF4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“no” answer does not necessarily mean the policy must be abandoned. It means the document is not finished.</w:t>
      </w:r>
    </w:p>
    <w:p w14:paraId="03FEA442" w14:textId="77777777" w:rsidR="005C0DD5" w:rsidRPr="005C0DD5" w:rsidRDefault="00000000" w:rsidP="005C0DD5">
      <w:pPr>
        <w:rPr>
          <w:rFonts w:ascii="Calibri" w:hAnsi="Calibri" w:cs="Calibri"/>
          <w:sz w:val="22"/>
          <w:szCs w:val="22"/>
        </w:rPr>
      </w:pPr>
      <w:r>
        <w:rPr>
          <w:rFonts w:ascii="Calibri" w:hAnsi="Calibri" w:cs="Calibri"/>
          <w:sz w:val="22"/>
          <w:szCs w:val="22"/>
        </w:rPr>
        <w:lastRenderedPageBreak/>
        <w:pict w14:anchorId="30E825B5">
          <v:rect id="_x0000_i2070" style="width:0;height:1.5pt" o:hralign="center" o:hrstd="t" o:hr="t" fillcolor="#a0a0a0" stroked="f"/>
        </w:pict>
      </w:r>
    </w:p>
    <w:p w14:paraId="5AF02130" w14:textId="77777777" w:rsidR="005C0DD5" w:rsidRPr="005C0DD5" w:rsidRDefault="005C0DD5" w:rsidP="005C0DD5">
      <w:pPr>
        <w:pStyle w:val="Heading2"/>
      </w:pPr>
      <w:bookmarkStart w:id="22" w:name="_Toc234932825"/>
      <w:r w:rsidRPr="005C0DD5">
        <w:t>Conclusion</w:t>
      </w:r>
      <w:bookmarkEnd w:id="22"/>
    </w:p>
    <w:p w14:paraId="4936048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well-written policy is clear without being simplistic, firm without being reckless, and flexible without becoming vague. It reflects lawful authority, operational reality, organizational values, and management’s willingness to act.</w:t>
      </w:r>
    </w:p>
    <w:p w14:paraId="3858A3EF"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The best policies do not attempt to predict every possible event. They establish sound principles, define essential obligations, assign responsibility, and provide a reliable framework for judgment.</w:t>
      </w:r>
    </w:p>
    <w:p w14:paraId="3B95C916"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Policy writers should remember that every sentence creates an expectation. Every mandatory word creates a duty. Every promise creates a standard against which the organization may later be measured.</w:t>
      </w:r>
    </w:p>
    <w:p w14:paraId="7C5032D8"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For that reason, policy writing demands more than good grammar. It requires judgment.</w:t>
      </w:r>
    </w:p>
    <w:p w14:paraId="2BBB9137" w14:textId="5626524F" w:rsidR="005C0DD5" w:rsidRPr="005C0DD5" w:rsidRDefault="005C0DD5" w:rsidP="005C0DD5">
      <w:pPr>
        <w:rPr>
          <w:rFonts w:ascii="Calibri" w:hAnsi="Calibri" w:cs="Calibri"/>
          <w:sz w:val="22"/>
          <w:szCs w:val="22"/>
        </w:rPr>
      </w:pPr>
      <w:r w:rsidRPr="005C0DD5">
        <w:rPr>
          <w:rFonts w:ascii="Calibri" w:hAnsi="Calibri" w:cs="Calibri"/>
          <w:sz w:val="22"/>
          <w:szCs w:val="22"/>
        </w:rPr>
        <w:t>The writer must understand the problem, the authority, the workplace, the people affected, and the consequences of the chosen language. The organization must then provide the leadership, resources, training, and enforcement necessary to make the written rule real.</w:t>
      </w:r>
    </w:p>
    <w:p w14:paraId="55BEB17D" w14:textId="77777777" w:rsidR="005C0DD5" w:rsidRPr="005C0DD5" w:rsidRDefault="005C0DD5" w:rsidP="005C0DD5">
      <w:pPr>
        <w:rPr>
          <w:rFonts w:ascii="Calibri" w:hAnsi="Calibri" w:cs="Calibri"/>
          <w:sz w:val="22"/>
          <w:szCs w:val="22"/>
        </w:rPr>
      </w:pPr>
      <w:r w:rsidRPr="005C0DD5">
        <w:rPr>
          <w:rFonts w:ascii="Calibri" w:hAnsi="Calibri" w:cs="Calibri"/>
          <w:sz w:val="22"/>
          <w:szCs w:val="22"/>
        </w:rPr>
        <w:t>A policy should never be written merely because an organization wants to say that it has one.</w:t>
      </w:r>
    </w:p>
    <w:p w14:paraId="0FABDF55" w14:textId="4D19BAD7" w:rsidR="005C0DD5" w:rsidRPr="005C0DD5" w:rsidRDefault="005C0DD5" w:rsidP="005C0DD5">
      <w:pPr>
        <w:rPr>
          <w:rFonts w:ascii="Calibri" w:hAnsi="Calibri" w:cs="Calibri"/>
          <w:sz w:val="22"/>
          <w:szCs w:val="22"/>
        </w:rPr>
      </w:pPr>
      <w:r w:rsidRPr="005C0DD5">
        <w:rPr>
          <w:rFonts w:ascii="Calibri" w:hAnsi="Calibri" w:cs="Calibri"/>
          <w:sz w:val="22"/>
          <w:szCs w:val="22"/>
        </w:rPr>
        <w:t>It should be written because leadership has been decided and is prepared to carry it out.</w:t>
      </w:r>
    </w:p>
    <w:p w14:paraId="4B5BD549" w14:textId="77777777" w:rsidR="003F0B6F" w:rsidRDefault="003F0B6F">
      <w:pPr>
        <w:rPr>
          <w:rFonts w:ascii="Calibri" w:hAnsi="Calibri" w:cs="Calibri"/>
          <w:sz w:val="22"/>
          <w:szCs w:val="22"/>
        </w:rPr>
      </w:pPr>
    </w:p>
    <w:p w14:paraId="5D0303D2" w14:textId="6227AEE6" w:rsidR="00DA447B" w:rsidRDefault="007B7698">
      <w:pPr>
        <w:rPr>
          <w:rFonts w:ascii="Calibri" w:hAnsi="Calibri" w:cs="Calibri"/>
          <w:sz w:val="22"/>
          <w:szCs w:val="22"/>
        </w:rPr>
      </w:pPr>
      <w:r w:rsidRPr="007B7698">
        <w:rPr>
          <w:rFonts w:ascii="Calibri" w:hAnsi="Calibri" w:cs="Calibri"/>
          <w:noProof/>
          <w:sz w:val="32"/>
          <w:szCs w:val="32"/>
        </w:rPr>
        <mc:AlternateContent>
          <mc:Choice Requires="wps">
            <w:drawing>
              <wp:anchor distT="0" distB="0" distL="114300" distR="114300" simplePos="0" relativeHeight="251659264" behindDoc="0" locked="0" layoutInCell="1" allowOverlap="1" wp14:anchorId="276D922F" wp14:editId="45E3CA12">
                <wp:simplePos x="0" y="0"/>
                <wp:positionH relativeFrom="column">
                  <wp:posOffset>-7316</wp:posOffset>
                </wp:positionH>
                <wp:positionV relativeFrom="paragraph">
                  <wp:posOffset>75133</wp:posOffset>
                </wp:positionV>
                <wp:extent cx="5822899" cy="0"/>
                <wp:effectExtent l="0" t="19050" r="26035" b="19050"/>
                <wp:wrapNone/>
                <wp:docPr id="2127197749" name="Straight Connector 1"/>
                <wp:cNvGraphicFramePr/>
                <a:graphic xmlns:a="http://schemas.openxmlformats.org/drawingml/2006/main">
                  <a:graphicData uri="http://schemas.microsoft.com/office/word/2010/wordprocessingShape">
                    <wps:wsp>
                      <wps:cNvCnPr/>
                      <wps:spPr>
                        <a:xfrm>
                          <a:off x="0" y="0"/>
                          <a:ext cx="5822899" cy="0"/>
                        </a:xfrm>
                        <a:prstGeom prst="line">
                          <a:avLst/>
                        </a:prstGeom>
                        <a:ln w="38100">
                          <a:solidFill>
                            <a:schemeClr val="tx2">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D65CD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5.9pt" to="457.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" strokecolor="#215e99 [2431]" strokeweight="3pt">
                <v:stroke joinstyle="miter"/>
              </v:line>
            </w:pict>
          </mc:Fallback>
        </mc:AlternateContent>
      </w:r>
    </w:p>
    <w:p w14:paraId="5E444803" w14:textId="454EFF20" w:rsidR="00DA447B" w:rsidRPr="00DA447B" w:rsidRDefault="00DA447B" w:rsidP="001F2B57">
      <w:pPr>
        <w:pStyle w:val="Heading1"/>
      </w:pPr>
      <w:bookmarkStart w:id="23" w:name="_Toc234932826"/>
      <w:r w:rsidRPr="00DA447B">
        <w:t xml:space="preserve">Chapter </w:t>
      </w:r>
      <w:r>
        <w:t>2</w:t>
      </w:r>
      <w:bookmarkEnd w:id="23"/>
    </w:p>
    <w:p w14:paraId="7C8B7CA5" w14:textId="77777777" w:rsidR="00DA447B" w:rsidRPr="007B7698" w:rsidRDefault="00DA447B" w:rsidP="007B7698">
      <w:pPr>
        <w:pStyle w:val="Heading2"/>
      </w:pPr>
      <w:bookmarkStart w:id="24" w:name="_Toc234932827"/>
      <w:r w:rsidRPr="007B7698">
        <w:t>Writing Procedures That People Can Follow</w:t>
      </w:r>
      <w:bookmarkEnd w:id="24"/>
    </w:p>
    <w:p w14:paraId="0E39B2D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policy tells people what the organization requires. A procedure tells them how to carry out that requirement.</w:t>
      </w:r>
    </w:p>
    <w:p w14:paraId="568DAC8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That distinction sounds simple, but it is routinely ignored. Many organizations call every document a policy, even when the document is actually a collection of work instructions. Others publish broad policy statements and assume employees will somehow determine the necessary steps on their own. In both cases, the result is predictable: inconsistent performance, avoidable errors, frustrated employees, uneven supervision, and unnecessary exposure to injury, loss, regulatory action, and dispute.</w:t>
      </w:r>
    </w:p>
    <w:p w14:paraId="1421990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is the bridge between organizational intent and human action.</w:t>
      </w:r>
    </w:p>
    <w:p w14:paraId="67F797E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Written well, a procedure converts an expected outcome into a logical, repeatable, and verifiable sequence of steps. It allows a competent person to perform the work safely and correctly without relying entirely on memory, informal tradition, or the availability of one experienced employee. It helps supervisors train, observe, and evaluate performance. It preserves institutional knowledge when personnel transfer, retire, resign, or are unavailable. It also provides evidence that the organization has considered how important work should be performed.</w:t>
      </w:r>
    </w:p>
    <w:p w14:paraId="208B38E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Written poorly, a procedure may create more risk than it controls.</w:t>
      </w:r>
    </w:p>
    <w:p w14:paraId="1812FAC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vague procedure forces the employee to guess. An overly detailed procedure buries critical actions beneath unnecessary words. A procedure written by someone unfamiliar with the work may describe a process that cannot be performed in the real world. A procedure copied from another organization may assume equipment, staffing, authority, or conditions that do not exist locally. A technically accurate procedure may still fail because it is arranged in the wrong order, uses undefined terms, omits decision points, or cannot be accessed where the work occurs.</w:t>
      </w:r>
    </w:p>
    <w:p w14:paraId="2B2B0CE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purpose of procedure writing is not to document an idealized version of the work. It is to provide reliable direction for performing the actual work under reasonably foreseeable conditions.</w:t>
      </w:r>
    </w:p>
    <w:p w14:paraId="2D9B537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that looks good in a binder but fails on the shop floor, jobsite, roadway, fireground, laboratory, aircraft, warehouse, office, or patient-care area is not an effective procedure. It is paperwork wearing a hard hat.</w:t>
      </w:r>
    </w:p>
    <w:p w14:paraId="3ADCAEC7"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A6549FD">
          <v:rect id="_x0000_i2071" style="width:0;height:1.5pt" o:hralign="center" o:hrstd="t" o:hr="t" fillcolor="#a0a0a0" stroked="f"/>
        </w:pict>
      </w:r>
    </w:p>
    <w:p w14:paraId="3F29DFE2" w14:textId="77777777" w:rsidR="00DA447B" w:rsidRPr="007B7698" w:rsidRDefault="00DA447B" w:rsidP="007B7698">
      <w:pPr>
        <w:pStyle w:val="Heading2"/>
      </w:pPr>
      <w:bookmarkStart w:id="25" w:name="_Toc234932828"/>
      <w:r w:rsidRPr="007B7698">
        <w:t>What a Procedure Is</w:t>
      </w:r>
      <w:bookmarkEnd w:id="25"/>
    </w:p>
    <w:p w14:paraId="447EC7E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is a controlled set of instructions describing how to complete a task, process, response, or administrative function.</w:t>
      </w:r>
    </w:p>
    <w:p w14:paraId="4EC7CAD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ordinarily identifies:</w:t>
      </w:r>
    </w:p>
    <w:p w14:paraId="61BDD02E"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Who performs the work. </w:t>
      </w:r>
    </w:p>
    <w:p w14:paraId="49E85D63"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must be done. </w:t>
      </w:r>
    </w:p>
    <w:p w14:paraId="72536F49"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In what order the work must be done. </w:t>
      </w:r>
    </w:p>
    <w:p w14:paraId="05E138F0"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tools, equipment, forms, or information are required. </w:t>
      </w:r>
    </w:p>
    <w:p w14:paraId="2C51F494"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conditions must exist before work begins. </w:t>
      </w:r>
    </w:p>
    <w:p w14:paraId="5F209DBE"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hazards or limitations apply. </w:t>
      </w:r>
    </w:p>
    <w:p w14:paraId="015062E9"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decisions must be made during the process. </w:t>
      </w:r>
    </w:p>
    <w:p w14:paraId="03EF32CE"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records must be created. </w:t>
      </w:r>
    </w:p>
    <w:p w14:paraId="0A7CB81F"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What to do when the normal process cannot be followed. </w:t>
      </w:r>
    </w:p>
    <w:p w14:paraId="6DB02D79" w14:textId="77777777" w:rsidR="00DA447B" w:rsidRPr="00DA447B" w:rsidRDefault="00DA447B">
      <w:pPr>
        <w:numPr>
          <w:ilvl w:val="0"/>
          <w:numId w:val="5"/>
        </w:numPr>
        <w:rPr>
          <w:rFonts w:ascii="Calibri" w:hAnsi="Calibri" w:cs="Calibri"/>
          <w:sz w:val="22"/>
          <w:szCs w:val="22"/>
        </w:rPr>
      </w:pPr>
      <w:r w:rsidRPr="00DA447B">
        <w:rPr>
          <w:rFonts w:ascii="Calibri" w:hAnsi="Calibri" w:cs="Calibri"/>
          <w:sz w:val="22"/>
          <w:szCs w:val="22"/>
        </w:rPr>
        <w:t xml:space="preserve">How completion or success is verified. </w:t>
      </w:r>
    </w:p>
    <w:p w14:paraId="1ACD5BF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may address a single task, such as inspecting a portable ladder, or a complex organizational process, such as investigating a serious workplace incident. It may be written for routine operations, emergency conditions, maintenance, quality control, payroll, purchasing, hiring, environmental response, equipment shutdown, records handling, or any other activity that benefits from consistency.</w:t>
      </w:r>
    </w:p>
    <w:p w14:paraId="534E236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Procedures vary in length and complexity. A simple procedure may fit on one page. A complicated procedure may include several sections, decision tables, forms, diagrams, checklists, and supporting work instructions.</w:t>
      </w:r>
    </w:p>
    <w:p w14:paraId="77B1900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Length is not the measure of quality. The correct measure is whether the procedure provides enough information for the intended user to perform the work accurately, safely, consistently, and efficiently.</w:t>
      </w:r>
    </w:p>
    <w:p w14:paraId="71EFDD7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good procedure should reduce uncertainty without attempting to eliminate judgment where judgment is legitimately required.</w:t>
      </w:r>
    </w:p>
    <w:p w14:paraId="1A103EF4"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6AD41C3D">
          <v:rect id="_x0000_i2072" style="width:0;height:1.5pt" o:hralign="center" o:hrstd="t" o:hr="t" fillcolor="#a0a0a0" stroked="f"/>
        </w:pict>
      </w:r>
    </w:p>
    <w:p w14:paraId="7C4BE1F1" w14:textId="77777777" w:rsidR="00DA447B" w:rsidRPr="00DA447B" w:rsidRDefault="00DA447B" w:rsidP="00DA447B">
      <w:pPr>
        <w:pStyle w:val="Heading2"/>
      </w:pPr>
      <w:bookmarkStart w:id="26" w:name="_Toc234932829"/>
      <w:r w:rsidRPr="00DA447B">
        <w:t>Distinguishing Procedures from Related Documents</w:t>
      </w:r>
      <w:bookmarkEnd w:id="26"/>
    </w:p>
    <w:p w14:paraId="0627C97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Before drafting, the writer must determine what kind of document is actually needed. A procedure is often confused with a policy, standard, guideline, plan, checklist, or work instruction.</w:t>
      </w:r>
    </w:p>
    <w:p w14:paraId="3F67EDA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policy</w:t>
      </w:r>
      <w:r w:rsidRPr="00DA447B">
        <w:rPr>
          <w:rFonts w:ascii="Calibri" w:hAnsi="Calibri" w:cs="Calibri"/>
          <w:sz w:val="22"/>
          <w:szCs w:val="22"/>
        </w:rPr>
        <w:t xml:space="preserve"> establishes the organization’s governing position or requirement. It tells people what is required, permitted, prohibited, or supported.</w:t>
      </w:r>
    </w:p>
    <w:p w14:paraId="11153EA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procedure</w:t>
      </w:r>
      <w:r w:rsidRPr="00DA447B">
        <w:rPr>
          <w:rFonts w:ascii="Calibri" w:hAnsi="Calibri" w:cs="Calibri"/>
          <w:sz w:val="22"/>
          <w:szCs w:val="22"/>
        </w:rPr>
        <w:t xml:space="preserve"> explains how the policy or process is carried out.</w:t>
      </w:r>
    </w:p>
    <w:p w14:paraId="7711EA8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standard</w:t>
      </w:r>
      <w:r w:rsidRPr="00DA447B">
        <w:rPr>
          <w:rFonts w:ascii="Calibri" w:hAnsi="Calibri" w:cs="Calibri"/>
          <w:sz w:val="22"/>
          <w:szCs w:val="22"/>
        </w:rPr>
        <w:t xml:space="preserve"> establishes a measurable requirement, specification, or level of performance.</w:t>
      </w:r>
    </w:p>
    <w:p w14:paraId="055F370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guideline</w:t>
      </w:r>
      <w:r w:rsidRPr="00DA447B">
        <w:rPr>
          <w:rFonts w:ascii="Calibri" w:hAnsi="Calibri" w:cs="Calibri"/>
          <w:sz w:val="22"/>
          <w:szCs w:val="22"/>
        </w:rPr>
        <w:t xml:space="preserve"> provides recommended practices and generally allows greater discretion.</w:t>
      </w:r>
    </w:p>
    <w:p w14:paraId="30CED64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plan</w:t>
      </w:r>
      <w:r w:rsidRPr="00DA447B">
        <w:rPr>
          <w:rFonts w:ascii="Calibri" w:hAnsi="Calibri" w:cs="Calibri"/>
          <w:sz w:val="22"/>
          <w:szCs w:val="22"/>
        </w:rPr>
        <w:t xml:space="preserve"> describes how an organization will prepare for, manage, or respond to a broader condition, program, project, or emergency.</w:t>
      </w:r>
    </w:p>
    <w:p w14:paraId="09FFD16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checklist</w:t>
      </w:r>
      <w:r w:rsidRPr="00DA447B">
        <w:rPr>
          <w:rFonts w:ascii="Calibri" w:hAnsi="Calibri" w:cs="Calibri"/>
          <w:sz w:val="22"/>
          <w:szCs w:val="22"/>
        </w:rPr>
        <w:t xml:space="preserve"> provides a concise verification tool. It helps the user confirm that required items or actions have been addressed, but it may not explain how to perform them.</w:t>
      </w:r>
    </w:p>
    <w:p w14:paraId="3611A50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w:t>
      </w:r>
      <w:r w:rsidRPr="00DA447B">
        <w:rPr>
          <w:rFonts w:ascii="Calibri" w:hAnsi="Calibri" w:cs="Calibri"/>
          <w:b/>
          <w:bCs/>
          <w:sz w:val="22"/>
          <w:szCs w:val="22"/>
        </w:rPr>
        <w:t>work instruction</w:t>
      </w:r>
      <w:r w:rsidRPr="00DA447B">
        <w:rPr>
          <w:rFonts w:ascii="Calibri" w:hAnsi="Calibri" w:cs="Calibri"/>
          <w:sz w:val="22"/>
          <w:szCs w:val="22"/>
        </w:rPr>
        <w:t xml:space="preserve"> gives detailed task-level direction, often for a particular machine, software system, location, or job classification.</w:t>
      </w:r>
    </w:p>
    <w:p w14:paraId="5DF3D48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These documents may work together.</w:t>
      </w:r>
    </w:p>
    <w:p w14:paraId="6E2C3B17" w14:textId="56E8A48E"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For example, an organization may have a policy requiring workplace incidents to be reported and investigated. </w:t>
      </w:r>
      <w:r w:rsidR="007B7698" w:rsidRPr="00DA447B">
        <w:rPr>
          <w:rFonts w:ascii="Calibri" w:hAnsi="Calibri" w:cs="Calibri"/>
          <w:sz w:val="22"/>
          <w:szCs w:val="22"/>
        </w:rPr>
        <w:t>The procedure</w:t>
      </w:r>
      <w:r w:rsidRPr="00DA447B">
        <w:rPr>
          <w:rFonts w:ascii="Calibri" w:hAnsi="Calibri" w:cs="Calibri"/>
          <w:sz w:val="22"/>
          <w:szCs w:val="22"/>
        </w:rPr>
        <w:t xml:space="preserve"> then explains the reporting and investigation process. A form collects the incident information. A checklist helps the investigator verify that photographs, interviews, measurements, records, and corrective actions have been addressed. A work instruction explains how to enter the investigation into the organization’s electronic management system.</w:t>
      </w:r>
    </w:p>
    <w:p w14:paraId="31E3E69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mistake is not using several documents. The mistake is failing to define how they relate to one another.</w:t>
      </w:r>
    </w:p>
    <w:p w14:paraId="0F11941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When every detail is placed into one large procedure, the document becomes difficult to maintain. A minor software change may require a full procedural revision. When the documents are separated </w:t>
      </w:r>
      <w:r w:rsidRPr="00DA447B">
        <w:rPr>
          <w:rFonts w:ascii="Calibri" w:hAnsi="Calibri" w:cs="Calibri"/>
          <w:sz w:val="22"/>
          <w:szCs w:val="22"/>
        </w:rPr>
        <w:lastRenderedPageBreak/>
        <w:t>intelligently, durable process requirements remain stable while task-specific instructions can be updated without disturbing the entire system.</w:t>
      </w:r>
    </w:p>
    <w:p w14:paraId="306BAF9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document hierarchy should be intentional.</w:t>
      </w:r>
    </w:p>
    <w:p w14:paraId="2E3B2CC3"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664C4C3D">
          <v:rect id="_x0000_i2073" style="width:0;height:1.5pt" o:hralign="center" o:hrstd="t" o:hr="t" fillcolor="#a0a0a0" stroked="f"/>
        </w:pict>
      </w:r>
    </w:p>
    <w:p w14:paraId="2F30FB93" w14:textId="77777777" w:rsidR="00DA447B" w:rsidRPr="00DA447B" w:rsidRDefault="00DA447B" w:rsidP="00DA447B">
      <w:pPr>
        <w:pStyle w:val="Heading2"/>
      </w:pPr>
      <w:bookmarkStart w:id="27" w:name="_Toc234932830"/>
      <w:r w:rsidRPr="00DA447B">
        <w:t>Begin with the Desired Result</w:t>
      </w:r>
      <w:bookmarkEnd w:id="27"/>
    </w:p>
    <w:p w14:paraId="052FFBD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Procedure writing should begin with the outcome, not the first step.</w:t>
      </w:r>
    </w:p>
    <w:p w14:paraId="1CDE0F6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Before describing how the work will be performed, the writer should identify what successful completion looks like. Without a defined outcome, the procedure may become a sequence of activities that produces no reliable result.</w:t>
      </w:r>
    </w:p>
    <w:p w14:paraId="0E00914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useful outcome statement might read:</w:t>
      </w:r>
    </w:p>
    <w:p w14:paraId="46D2C5A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purpose of this procedure is to ensure that workplace incidents are reported, evaluated, investigated, documented, and corrected in a timely and consistent manner.</w:t>
      </w:r>
    </w:p>
    <w:p w14:paraId="1EF5AEF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That statement identifies the intended result. It does not yet explain the steps, but it establishes the direction of the procedure.</w:t>
      </w:r>
    </w:p>
    <w:p w14:paraId="52456FD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a machine shutdown procedure, the outcome might be:</w:t>
      </w:r>
    </w:p>
    <w:p w14:paraId="4CE0D44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equipment is stopped, isolated from hazardous energy, verified in a zero-energy state, and protected from unauthorized restart before servicing begins.</w:t>
      </w:r>
    </w:p>
    <w:p w14:paraId="683CE96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a hiring procedure, the outcome might be:</w:t>
      </w:r>
    </w:p>
    <w:p w14:paraId="03D3226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Vacancies are approved, advertised, evaluated, and filled through a consistent process that documents job-related selection decisions.</w:t>
      </w:r>
    </w:p>
    <w:p w14:paraId="55DBD1A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an emergency evacuation procedure, the outcome might be:</w:t>
      </w:r>
    </w:p>
    <w:p w14:paraId="6D063C9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Occupants are warned, moved to designated assembly areas, accounted for, and prevented from reentering until authorized.</w:t>
      </w:r>
    </w:p>
    <w:p w14:paraId="234F800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outcome allows the writer to test each proposed step. If a step does not contribute to safety, quality, compliance, efficiency, communication, documentation, or the final result, it may not belong in the procedure.</w:t>
      </w:r>
    </w:p>
    <w:p w14:paraId="3BEEE96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does not mean every procedure should be stripped to its bare minimum. Necessary verification, coordination, and recordkeeping steps often appear indirect but remain essential. The point is that every step should have a reason.</w:t>
      </w:r>
    </w:p>
    <w:p w14:paraId="577CE6F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not be a historical record of everything people have always done. Tradition deserves respect, but tradition is not automatically proof of necessity.</w:t>
      </w:r>
    </w:p>
    <w:p w14:paraId="6DB65831"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1815B893">
          <v:rect id="_x0000_i2074" style="width:0;height:1.5pt" o:hralign="center" o:hrstd="t" o:hr="t" fillcolor="#a0a0a0" stroked="f"/>
        </w:pict>
      </w:r>
    </w:p>
    <w:p w14:paraId="0762394E" w14:textId="77777777" w:rsidR="00DA447B" w:rsidRPr="00DA447B" w:rsidRDefault="00DA447B" w:rsidP="00DA447B">
      <w:pPr>
        <w:pStyle w:val="Heading2"/>
      </w:pPr>
      <w:bookmarkStart w:id="28" w:name="_Toc234932831"/>
      <w:r w:rsidRPr="00DA447B">
        <w:lastRenderedPageBreak/>
        <w:t>Identify the Intended User</w:t>
      </w:r>
      <w:bookmarkEnd w:id="28"/>
    </w:p>
    <w:p w14:paraId="5E3D0F3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must be written for someone.</w:t>
      </w:r>
    </w:p>
    <w:p w14:paraId="677DC5C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know who is expected to read and use the document. A procedure for experienced electricians will differ from one written for newly hired general laborers. A procedure for emergency incident commanders will differ from one written for office employees. A procedure used by payroll specialists may assume technical knowledge that would be inappropriate in a procedure intended for all supervisors.</w:t>
      </w:r>
    </w:p>
    <w:p w14:paraId="5F19A62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intended user affects vocabulary, detail, format, warnings, definitions, and the amount of background information required.</w:t>
      </w:r>
    </w:p>
    <w:p w14:paraId="76091DB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Before writing, determine:</w:t>
      </w:r>
    </w:p>
    <w:p w14:paraId="56C59147"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The user’s expected education, training, and experience. </w:t>
      </w:r>
    </w:p>
    <w:p w14:paraId="7463399D"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user performs the task regularly or only occasionally. </w:t>
      </w:r>
    </w:p>
    <w:p w14:paraId="1DA640A9"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procedure will be used during normal operations or under stress. </w:t>
      </w:r>
    </w:p>
    <w:p w14:paraId="0E0B5A5B"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user will read it before the task or refer to it while performing the task. </w:t>
      </w:r>
    </w:p>
    <w:p w14:paraId="6496090F"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user will be wearing gloves, protective equipment, or working in poor lighting. </w:t>
      </w:r>
    </w:p>
    <w:p w14:paraId="6AE66089"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user will access the procedure electronically or on paper. </w:t>
      </w:r>
    </w:p>
    <w:p w14:paraId="23124AAD"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user may have limited English proficiency, impaired vision, or other accessibility needs. </w:t>
      </w:r>
    </w:p>
    <w:p w14:paraId="0FC79FB3" w14:textId="77777777" w:rsidR="00DA447B" w:rsidRPr="00DA447B" w:rsidRDefault="00DA447B">
      <w:pPr>
        <w:numPr>
          <w:ilvl w:val="0"/>
          <w:numId w:val="6"/>
        </w:numPr>
        <w:rPr>
          <w:rFonts w:ascii="Calibri" w:hAnsi="Calibri" w:cs="Calibri"/>
          <w:sz w:val="22"/>
          <w:szCs w:val="22"/>
        </w:rPr>
      </w:pPr>
      <w:r w:rsidRPr="00DA447B">
        <w:rPr>
          <w:rFonts w:ascii="Calibri" w:hAnsi="Calibri" w:cs="Calibri"/>
          <w:sz w:val="22"/>
          <w:szCs w:val="22"/>
        </w:rPr>
        <w:t xml:space="preserve">Whether the procedure applies to employees, supervisors, contractors, volunteers, or several groups with different responsibilities. </w:t>
      </w:r>
    </w:p>
    <w:p w14:paraId="7846492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greater the consequence of error, the less the writer should rely on assumed knowledge.</w:t>
      </w:r>
    </w:p>
    <w:p w14:paraId="3B704C2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That does not mean a procedure must teach the entire occupation. A lockout procedure does not need to explain the basic theory of electricity to a qualified electrician. It must, however, identify the equipment-specific isolation points, sequence, verification method, and conditions for restoring energy.</w:t>
      </w:r>
    </w:p>
    <w:p w14:paraId="5E276EC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must distinguish between prerequisite competence and procedural information.</w:t>
      </w:r>
    </w:p>
    <w:p w14:paraId="29D1C1F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Training establishes competence. The procedure directs the competent person through the particular process.</w:t>
      </w:r>
    </w:p>
    <w:p w14:paraId="6F0B6D0F"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14568EE9">
          <v:rect id="_x0000_i2075" style="width:0;height:1.5pt" o:hralign="center" o:hrstd="t" o:hr="t" fillcolor="#a0a0a0" stroked="f"/>
        </w:pict>
      </w:r>
    </w:p>
    <w:p w14:paraId="2463BF1A" w14:textId="77777777" w:rsidR="00DA447B" w:rsidRPr="00DA447B" w:rsidRDefault="00DA447B" w:rsidP="00DA447B">
      <w:pPr>
        <w:pStyle w:val="Heading2"/>
      </w:pPr>
      <w:bookmarkStart w:id="29" w:name="_Toc234932832"/>
      <w:r w:rsidRPr="00DA447B">
        <w:t>Observe the Work Before Writing About It</w:t>
      </w:r>
      <w:bookmarkEnd w:id="29"/>
    </w:p>
    <w:p w14:paraId="21A71C9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One of the most important rules of procedure writing is also one of the most frequently ignored:</w:t>
      </w:r>
    </w:p>
    <w:p w14:paraId="2300A60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write a procedure for work you have never observed.</w:t>
      </w:r>
    </w:p>
    <w:p w14:paraId="6AEDED7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Documents created in conference rooms often describe work that exists only in conference rooms.</w:t>
      </w:r>
    </w:p>
    <w:p w14:paraId="44BD1F9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see the task performed under actual conditions whenever possible. Observation reveals details that interviews and process maps may miss: awkward access, informal communication, interruptions, environmental conditions, conflicting duties, unavailable tools, system delays, undocumented decisions, and workarounds that employees have developed over time.</w:t>
      </w:r>
    </w:p>
    <w:p w14:paraId="2672BB4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observe more than one employee if the task is performed by several people. Different employees may use different methods, and those differences may reveal either useful innovation or uncontrolled variation.</w:t>
      </w:r>
    </w:p>
    <w:p w14:paraId="1A8671B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Observation should not be treated as passive note-taking. The writer should ask:</w:t>
      </w:r>
    </w:p>
    <w:p w14:paraId="32C4A5A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Why is this step performed?</w:t>
      </w:r>
    </w:p>
    <w:p w14:paraId="3D132E3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could go wrong here?</w:t>
      </w:r>
    </w:p>
    <w:p w14:paraId="23E1B3B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How does the employee know when to continue?</w:t>
      </w:r>
    </w:p>
    <w:p w14:paraId="24B7B63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when the expected condition is not present?</w:t>
      </w:r>
    </w:p>
    <w:p w14:paraId="36D5395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Which part of the process causes delay or confusion?</w:t>
      </w:r>
    </w:p>
    <w:p w14:paraId="2D047EC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information is required from another person or department?</w:t>
      </w:r>
    </w:p>
    <w:p w14:paraId="2080E53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tools or protective measures are needed?</w:t>
      </w:r>
    </w:p>
    <w:p w14:paraId="0BE68D6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How is successful completion verified?</w:t>
      </w:r>
    </w:p>
    <w:p w14:paraId="26CA9BA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records are created?</w:t>
      </w:r>
    </w:p>
    <w:p w14:paraId="45C13DB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Which steps are required by law, policy, contract, manufacturer instruction, or technical standard?</w:t>
      </w:r>
    </w:p>
    <w:p w14:paraId="2169613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Which steps are merely customary?</w:t>
      </w:r>
    </w:p>
    <w:p w14:paraId="62C406C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Employees who perform the work should be treated as essential sources of operational knowledge. They often know exactly where a proposed procedure will fail. Their participation also improves acceptance of the finished document.</w:t>
      </w:r>
    </w:p>
    <w:p w14:paraId="1544BAD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However, employee practice should not be accepted without evaluation. The fact that a task has been performed in a certain way for twenty years does not establish that the method is safe, lawful, efficient, or correct. Sometimes twenty years of experience means twenty years without a serious failure. Sometimes it means one year of experience repeated twenty times.</w:t>
      </w:r>
    </w:p>
    <w:p w14:paraId="08BF921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Observation provides facts. The procedure-development process must still evaluate those facts.</w:t>
      </w:r>
    </w:p>
    <w:p w14:paraId="38540546"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57B53A43">
          <v:rect id="_x0000_i2076" style="width:0;height:1.5pt" o:hralign="center" o:hrstd="t" o:hr="t" fillcolor="#a0a0a0" stroked="f"/>
        </w:pict>
      </w:r>
    </w:p>
    <w:p w14:paraId="0A5B1983" w14:textId="77777777" w:rsidR="00DA447B" w:rsidRPr="00DA447B" w:rsidRDefault="00DA447B" w:rsidP="00DA447B">
      <w:pPr>
        <w:pStyle w:val="Heading2"/>
      </w:pPr>
      <w:bookmarkStart w:id="30" w:name="_Toc234932833"/>
      <w:r w:rsidRPr="00DA447B">
        <w:t>Research the Controlling Requirements</w:t>
      </w:r>
      <w:bookmarkEnd w:id="30"/>
    </w:p>
    <w:p w14:paraId="63EE6A3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must align with the authorities governing the work.</w:t>
      </w:r>
    </w:p>
    <w:p w14:paraId="4C6D9F9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Depending on the subject, those authorities may include statutes, regulations, permits, contracts, collective bargaining agreements, manufacturer instructions, consensus standards, engineering specifications, internal policies, insurance requirements, customer requirements, accreditation criteria, and recognized professional practices.</w:t>
      </w:r>
    </w:p>
    <w:p w14:paraId="2490350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not add a step merely because it sounds prudent, nor omit a step because employees find it inconvenient. Requirements should be traceable to a legitimate operational, safety, legal, technical, or quality purpose.</w:t>
      </w:r>
    </w:p>
    <w:p w14:paraId="4B4E365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When a procedure concerns regulated work, the writer should determine exactly what the governing requirement says. Paraphrasing from memory is risky. Regulatory requirements often contain conditions, exceptions, definitions, and documentation provisions that materially affect the procedure.</w:t>
      </w:r>
    </w:p>
    <w:p w14:paraId="12876C5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Manufacturer instructions also require careful treatment. A procedure that conflicts with the equipment manufacturer’s limitations may expose employees to hazards and the organization to liability. At the same time, manufacturer instructions may not address all site-specific hazards or regulatory duties. The procedure may need to supplement, but should not casually contradict, those instructions.</w:t>
      </w:r>
    </w:p>
    <w:p w14:paraId="7053288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also review related organizational documents. A procedure for injury reporting may be affected by workers’ compensation requirements, emergency notification protocols, privacy practices, return-to-work processes, and regulatory reporting obligations. A purchasing procedure may be affected by approval limits, conflict-of-interest requirements, cybersecurity review, and records-retention schedules.</w:t>
      </w:r>
    </w:p>
    <w:p w14:paraId="4147B43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fit into the larger system rather than operate as an isolated set of instructions.</w:t>
      </w:r>
    </w:p>
    <w:p w14:paraId="76D979B8"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5E891054">
          <v:rect id="_x0000_i2077" style="width:0;height:1.5pt" o:hralign="center" o:hrstd="t" o:hr="t" fillcolor="#a0a0a0" stroked="f"/>
        </w:pict>
      </w:r>
    </w:p>
    <w:p w14:paraId="101F7C96" w14:textId="77777777" w:rsidR="00DA447B" w:rsidRPr="00DA447B" w:rsidRDefault="00DA447B" w:rsidP="00DA447B">
      <w:pPr>
        <w:pStyle w:val="Heading2"/>
      </w:pPr>
      <w:bookmarkStart w:id="31" w:name="_Toc234932834"/>
      <w:r w:rsidRPr="00DA447B">
        <w:t>Map the Process Before Drafting the Prose</w:t>
      </w:r>
      <w:bookmarkEnd w:id="31"/>
    </w:p>
    <w:p w14:paraId="22FB39F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Complex procedures are easier to write after the process has been mapped.</w:t>
      </w:r>
    </w:p>
    <w:p w14:paraId="1AEBB0C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process map identifies the starting point, major actions, decisions, handoffs, records, exceptions, and end point. It does not need to be an elaborate engineering diagram. A whiteboard, flowchart, or numbered outline may be sufficient.</w:t>
      </w:r>
    </w:p>
    <w:p w14:paraId="5EE9289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identify:</w:t>
      </w:r>
    </w:p>
    <w:p w14:paraId="31C71D72"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triggers the procedure. </w:t>
      </w:r>
    </w:p>
    <w:p w14:paraId="3EC16A2B"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must be true before the procedure begins. </w:t>
      </w:r>
    </w:p>
    <w:p w14:paraId="1D12BF9A"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Who initiates the process. </w:t>
      </w:r>
    </w:p>
    <w:p w14:paraId="734D3176"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the first required action is. </w:t>
      </w:r>
    </w:p>
    <w:p w14:paraId="736F76BF"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Which steps must occur in sequence. </w:t>
      </w:r>
    </w:p>
    <w:p w14:paraId="162B7965"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Which steps may occur at the same time. </w:t>
      </w:r>
    </w:p>
    <w:p w14:paraId="1CDCE2D9"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lastRenderedPageBreak/>
        <w:t xml:space="preserve">Where decisions are required. </w:t>
      </w:r>
    </w:p>
    <w:p w14:paraId="60F7596D"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information moves from one person or department to another. </w:t>
      </w:r>
    </w:p>
    <w:p w14:paraId="0C2E8617"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approvals are required. </w:t>
      </w:r>
    </w:p>
    <w:p w14:paraId="6FDACB83"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records are created. </w:t>
      </w:r>
    </w:p>
    <w:p w14:paraId="37BE5268"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conditions stop or suspend the process. </w:t>
      </w:r>
    </w:p>
    <w:p w14:paraId="1B6C3653" w14:textId="77777777" w:rsidR="00DA447B" w:rsidRPr="00DA447B" w:rsidRDefault="00DA447B">
      <w:pPr>
        <w:numPr>
          <w:ilvl w:val="0"/>
          <w:numId w:val="7"/>
        </w:numPr>
        <w:rPr>
          <w:rFonts w:ascii="Calibri" w:hAnsi="Calibri" w:cs="Calibri"/>
          <w:sz w:val="22"/>
          <w:szCs w:val="22"/>
        </w:rPr>
      </w:pPr>
      <w:r w:rsidRPr="00DA447B">
        <w:rPr>
          <w:rFonts w:ascii="Calibri" w:hAnsi="Calibri" w:cs="Calibri"/>
          <w:sz w:val="22"/>
          <w:szCs w:val="22"/>
        </w:rPr>
        <w:t xml:space="preserve">What constitutes completion. </w:t>
      </w:r>
    </w:p>
    <w:p w14:paraId="216CE02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Decision points deserve particular attention.</w:t>
      </w:r>
    </w:p>
    <w:p w14:paraId="68DEFA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step that says, “Determine whether the incident is serious,” is incomplete unless the procedure explains how seriousness is determined or refers to a clearly defined standard.</w:t>
      </w:r>
    </w:p>
    <w:p w14:paraId="4D3DCAC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useful decision statement might read:</w:t>
      </w:r>
    </w:p>
    <w:p w14:paraId="56994E4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the event resulted in a fatality, inpatient hospitalization, amputation, loss of an eye, uncontrolled release, major property damage, or a reasonable potential for catastrophic harm, the supervisor must initiate the serious-incident notification process.</w:t>
      </w:r>
    </w:p>
    <w:p w14:paraId="525C915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decision is tied to defined conditions rather than personal impression.</w:t>
      </w:r>
    </w:p>
    <w:p w14:paraId="443FD1F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Process mapping also exposes loops and dead ends. If a form is rejected, where does it go? If approval is denied, does the process end or return for correction? If the responsible person is unavailable, who acts? If a required system is offline, what alternative method is used?</w:t>
      </w:r>
    </w:p>
    <w:p w14:paraId="5F673FD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not strand the user halfway through the process.</w:t>
      </w:r>
    </w:p>
    <w:p w14:paraId="1708AA52"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4B44473F">
          <v:rect id="_x0000_i2078" style="width:0;height:1.5pt" o:hralign="center" o:hrstd="t" o:hr="t" fillcolor="#a0a0a0" stroked="f"/>
        </w:pict>
      </w:r>
    </w:p>
    <w:p w14:paraId="427ABA65" w14:textId="77777777" w:rsidR="00DA447B" w:rsidRPr="007B7698" w:rsidRDefault="00DA447B" w:rsidP="007B7698">
      <w:pPr>
        <w:pStyle w:val="Heading2"/>
      </w:pPr>
      <w:bookmarkStart w:id="32" w:name="_Toc234932835"/>
      <w:r w:rsidRPr="007B7698">
        <w:t>Conduct a Hazard and Failure Analysis</w:t>
      </w:r>
      <w:bookmarkEnd w:id="32"/>
    </w:p>
    <w:p w14:paraId="794D8DC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safety-critical, quality-critical, financial, environmental, medical, or legally sensitive procedures, the writer should conduct a formal or informal failure analysis.</w:t>
      </w:r>
    </w:p>
    <w:p w14:paraId="2F450A5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question is not simply, “What are the steps?” The more important question is, “What can go wrong at each step?”</w:t>
      </w:r>
    </w:p>
    <w:p w14:paraId="06ABBAC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Potential failures may involve human error, equipment malfunction, missing information, communication breakdown, incorrect sequencing, environmental conditions, unauthorized access, fatigue, distraction, time pressure, inadequate staffing, conflicting instructions, or foreseeable misuse.</w:t>
      </w:r>
    </w:p>
    <w:p w14:paraId="0528223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each significant failure, the writer should consider:</w:t>
      </w:r>
    </w:p>
    <w:p w14:paraId="6FB5FA09"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t xml:space="preserve">The likely cause. </w:t>
      </w:r>
    </w:p>
    <w:p w14:paraId="33462BD9"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t xml:space="preserve">The possible consequence. </w:t>
      </w:r>
    </w:p>
    <w:p w14:paraId="260CF1FC"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lastRenderedPageBreak/>
        <w:t xml:space="preserve">How the failure can be prevented. </w:t>
      </w:r>
    </w:p>
    <w:p w14:paraId="59AC1554"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t xml:space="preserve">How the failure can be detected. </w:t>
      </w:r>
    </w:p>
    <w:p w14:paraId="39BB2DFA"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t xml:space="preserve">What the user must do if it occurs. </w:t>
      </w:r>
    </w:p>
    <w:p w14:paraId="5CDFB054" w14:textId="77777777" w:rsidR="00DA447B" w:rsidRPr="00DA447B" w:rsidRDefault="00DA447B">
      <w:pPr>
        <w:numPr>
          <w:ilvl w:val="0"/>
          <w:numId w:val="8"/>
        </w:numPr>
        <w:rPr>
          <w:rFonts w:ascii="Calibri" w:hAnsi="Calibri" w:cs="Calibri"/>
          <w:sz w:val="22"/>
          <w:szCs w:val="22"/>
        </w:rPr>
      </w:pPr>
      <w:r w:rsidRPr="00DA447B">
        <w:rPr>
          <w:rFonts w:ascii="Calibri" w:hAnsi="Calibri" w:cs="Calibri"/>
          <w:sz w:val="22"/>
          <w:szCs w:val="22"/>
        </w:rPr>
        <w:t xml:space="preserve">Whether the procedure should contain a warning, hold point, verification, or escalation requirement. </w:t>
      </w:r>
    </w:p>
    <w:p w14:paraId="0C7C5E8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hold point is a stage at which work must not continue until a condition has been confirmed.</w:t>
      </w:r>
    </w:p>
    <w:p w14:paraId="1A4457D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example:</w:t>
      </w:r>
    </w:p>
    <w:p w14:paraId="4AEA75F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begin maintenance until each energy source has been isolated, locked, tagged, and verified.</w:t>
      </w:r>
    </w:p>
    <w:p w14:paraId="1FBBB08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verification step confirms that the intended condition has actually been achieved.</w:t>
      </w:r>
    </w:p>
    <w:p w14:paraId="7E6F652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After applying the lockout devices, attempt a normal start using the operating control. Return the control to the neutral or off position after the test.</w:t>
      </w:r>
    </w:p>
    <w:p w14:paraId="1287B78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An escalation step tells the user what to do when the process is outside normal limits.</w:t>
      </w:r>
    </w:p>
    <w:p w14:paraId="7B975D9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Stop the procedure and notify the maintenance supervisor if an energy-isolation point cannot be identified or controlled.</w:t>
      </w:r>
    </w:p>
    <w:p w14:paraId="78EDB37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Warnings should be used for significant hazards, not sprinkled throughout the document as decoration. Excessive warnings reduce their effect. When everything is emphasized, nothing is emphasized.</w:t>
      </w:r>
    </w:p>
    <w:p w14:paraId="520A6E7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best procedure does not merely tell the user to “be careful.” It identifies the specific hazard and the action required to control it.</w:t>
      </w:r>
    </w:p>
    <w:p w14:paraId="753B9DEB"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156E28D6">
          <v:rect id="_x0000_i2079" style="width:0;height:1.5pt" o:hralign="center" o:hrstd="t" o:hr="t" fillcolor="#a0a0a0" stroked="f"/>
        </w:pict>
      </w:r>
    </w:p>
    <w:p w14:paraId="0B263B68" w14:textId="77777777" w:rsidR="00DA447B" w:rsidRPr="00DA447B" w:rsidRDefault="00DA447B" w:rsidP="00DA447B">
      <w:pPr>
        <w:pStyle w:val="Heading2"/>
      </w:pPr>
      <w:bookmarkStart w:id="33" w:name="_Toc234932836"/>
      <w:r w:rsidRPr="00DA447B">
        <w:t>Choose the Proper Level of Detail</w:t>
      </w:r>
      <w:bookmarkEnd w:id="33"/>
    </w:p>
    <w:p w14:paraId="54C1C22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One of the hardest decisions in procedure writing is determining how much detail to include.</w:t>
      </w:r>
    </w:p>
    <w:p w14:paraId="2841FC9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Too little detail produces ambiguity. Too much detail makes the procedure slow to read, difficult to maintain, and easy to ignore.</w:t>
      </w:r>
    </w:p>
    <w:p w14:paraId="06838C4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proper level depends on the task, the user, the frequency of performance, and the consequence of error.</w:t>
      </w:r>
    </w:p>
    <w:p w14:paraId="7FA8BFA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More detail is generally justified when:</w:t>
      </w:r>
    </w:p>
    <w:p w14:paraId="07CD574B"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task is performed infrequently. </w:t>
      </w:r>
    </w:p>
    <w:p w14:paraId="6B9A81D4"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task is complex. </w:t>
      </w:r>
    </w:p>
    <w:p w14:paraId="21739AF4"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sequence is critical. </w:t>
      </w:r>
    </w:p>
    <w:p w14:paraId="6B0C3CB5"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user may be under stress. </w:t>
      </w:r>
    </w:p>
    <w:p w14:paraId="4F81E330"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lastRenderedPageBreak/>
        <w:t xml:space="preserve">The consequence of error is severe. </w:t>
      </w:r>
    </w:p>
    <w:p w14:paraId="44F596F5"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work involves hazardous energy, chemicals, machinery, medical care, emergency response, or life safety. </w:t>
      </w:r>
    </w:p>
    <w:p w14:paraId="1CAD0BC6"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process is highly regulated. </w:t>
      </w:r>
    </w:p>
    <w:p w14:paraId="35A96B72"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procedure is used by employees with varying experience. </w:t>
      </w:r>
    </w:p>
    <w:p w14:paraId="3F8BB6F3"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Records must support legal, financial, or regulatory decisions. </w:t>
      </w:r>
    </w:p>
    <w:p w14:paraId="6DF66D81" w14:textId="77777777" w:rsidR="00DA447B" w:rsidRPr="00DA447B" w:rsidRDefault="00DA447B">
      <w:pPr>
        <w:numPr>
          <w:ilvl w:val="0"/>
          <w:numId w:val="9"/>
        </w:numPr>
        <w:rPr>
          <w:rFonts w:ascii="Calibri" w:hAnsi="Calibri" w:cs="Calibri"/>
          <w:sz w:val="22"/>
          <w:szCs w:val="22"/>
        </w:rPr>
      </w:pPr>
      <w:r w:rsidRPr="00DA447B">
        <w:rPr>
          <w:rFonts w:ascii="Calibri" w:hAnsi="Calibri" w:cs="Calibri"/>
          <w:sz w:val="22"/>
          <w:szCs w:val="22"/>
        </w:rPr>
        <w:t xml:space="preserve">The task contains several decision points or exceptions. </w:t>
      </w:r>
    </w:p>
    <w:p w14:paraId="21D3D6E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Less detail may be appropriate when the work is simple, frequently performed, low risk, and completed by trained specialists using well-established professional judgment.</w:t>
      </w:r>
    </w:p>
    <w:p w14:paraId="56E89BF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avoid two extremes.</w:t>
      </w:r>
    </w:p>
    <w:p w14:paraId="34B3F4C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first is the skeletal procedure:</w:t>
      </w:r>
    </w:p>
    <w:p w14:paraId="76C12F0E" w14:textId="77777777" w:rsidR="00DA447B" w:rsidRPr="00DA447B" w:rsidRDefault="00DA447B">
      <w:pPr>
        <w:numPr>
          <w:ilvl w:val="0"/>
          <w:numId w:val="10"/>
        </w:numPr>
        <w:rPr>
          <w:rFonts w:ascii="Calibri" w:hAnsi="Calibri" w:cs="Calibri"/>
          <w:sz w:val="22"/>
          <w:szCs w:val="22"/>
        </w:rPr>
      </w:pPr>
      <w:r w:rsidRPr="00DA447B">
        <w:rPr>
          <w:rFonts w:ascii="Calibri" w:hAnsi="Calibri" w:cs="Calibri"/>
          <w:sz w:val="22"/>
          <w:szCs w:val="22"/>
        </w:rPr>
        <w:t xml:space="preserve">Prepare equipment. </w:t>
      </w:r>
    </w:p>
    <w:p w14:paraId="6C372CF6" w14:textId="77777777" w:rsidR="00DA447B" w:rsidRPr="00DA447B" w:rsidRDefault="00DA447B">
      <w:pPr>
        <w:numPr>
          <w:ilvl w:val="0"/>
          <w:numId w:val="10"/>
        </w:numPr>
        <w:rPr>
          <w:rFonts w:ascii="Calibri" w:hAnsi="Calibri" w:cs="Calibri"/>
          <w:sz w:val="22"/>
          <w:szCs w:val="22"/>
        </w:rPr>
      </w:pPr>
      <w:r w:rsidRPr="00DA447B">
        <w:rPr>
          <w:rFonts w:ascii="Calibri" w:hAnsi="Calibri" w:cs="Calibri"/>
          <w:sz w:val="22"/>
          <w:szCs w:val="22"/>
        </w:rPr>
        <w:t xml:space="preserve">Perform task safely. </w:t>
      </w:r>
    </w:p>
    <w:p w14:paraId="1BC4C365" w14:textId="77777777" w:rsidR="00DA447B" w:rsidRPr="00DA447B" w:rsidRDefault="00DA447B">
      <w:pPr>
        <w:numPr>
          <w:ilvl w:val="0"/>
          <w:numId w:val="10"/>
        </w:numPr>
        <w:rPr>
          <w:rFonts w:ascii="Calibri" w:hAnsi="Calibri" w:cs="Calibri"/>
          <w:sz w:val="22"/>
          <w:szCs w:val="22"/>
        </w:rPr>
      </w:pPr>
      <w:r w:rsidRPr="00DA447B">
        <w:rPr>
          <w:rFonts w:ascii="Calibri" w:hAnsi="Calibri" w:cs="Calibri"/>
          <w:sz w:val="22"/>
          <w:szCs w:val="22"/>
        </w:rPr>
        <w:t xml:space="preserve">Clean work area. </w:t>
      </w:r>
    </w:p>
    <w:p w14:paraId="6688AE1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is not a procedure. It is a three-line wish.</w:t>
      </w:r>
    </w:p>
    <w:p w14:paraId="248A9AB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second is the microscopic procedure:</w:t>
      </w:r>
    </w:p>
    <w:p w14:paraId="745F3952" w14:textId="77777777" w:rsidR="00DA447B" w:rsidRPr="00DA447B" w:rsidRDefault="00DA447B">
      <w:pPr>
        <w:numPr>
          <w:ilvl w:val="0"/>
          <w:numId w:val="11"/>
        </w:numPr>
        <w:rPr>
          <w:rFonts w:ascii="Calibri" w:hAnsi="Calibri" w:cs="Calibri"/>
          <w:sz w:val="22"/>
          <w:szCs w:val="22"/>
        </w:rPr>
      </w:pPr>
      <w:r w:rsidRPr="00DA447B">
        <w:rPr>
          <w:rFonts w:ascii="Calibri" w:hAnsi="Calibri" w:cs="Calibri"/>
          <w:sz w:val="22"/>
          <w:szCs w:val="22"/>
        </w:rPr>
        <w:t xml:space="preserve">Extend the right hand toward the red binder. </w:t>
      </w:r>
    </w:p>
    <w:p w14:paraId="0426F7E1" w14:textId="77777777" w:rsidR="00DA447B" w:rsidRPr="00DA447B" w:rsidRDefault="00DA447B">
      <w:pPr>
        <w:numPr>
          <w:ilvl w:val="0"/>
          <w:numId w:val="11"/>
        </w:numPr>
        <w:rPr>
          <w:rFonts w:ascii="Calibri" w:hAnsi="Calibri" w:cs="Calibri"/>
          <w:sz w:val="22"/>
          <w:szCs w:val="22"/>
        </w:rPr>
      </w:pPr>
      <w:r w:rsidRPr="00DA447B">
        <w:rPr>
          <w:rFonts w:ascii="Calibri" w:hAnsi="Calibri" w:cs="Calibri"/>
          <w:sz w:val="22"/>
          <w:szCs w:val="22"/>
        </w:rPr>
        <w:t xml:space="preserve">Place the thumb on the lower edge. </w:t>
      </w:r>
    </w:p>
    <w:p w14:paraId="6600143B" w14:textId="77777777" w:rsidR="00DA447B" w:rsidRPr="00DA447B" w:rsidRDefault="00DA447B">
      <w:pPr>
        <w:numPr>
          <w:ilvl w:val="0"/>
          <w:numId w:val="11"/>
        </w:numPr>
        <w:rPr>
          <w:rFonts w:ascii="Calibri" w:hAnsi="Calibri" w:cs="Calibri"/>
          <w:sz w:val="22"/>
          <w:szCs w:val="22"/>
        </w:rPr>
      </w:pPr>
      <w:r w:rsidRPr="00DA447B">
        <w:rPr>
          <w:rFonts w:ascii="Calibri" w:hAnsi="Calibri" w:cs="Calibri"/>
          <w:sz w:val="22"/>
          <w:szCs w:val="22"/>
        </w:rPr>
        <w:t xml:space="preserve">Apply sufficient upward pressure to lift the binder. </w:t>
      </w:r>
    </w:p>
    <w:p w14:paraId="2C14FCB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level of detail insults competent users and hides the actions that actually matter.</w:t>
      </w:r>
    </w:p>
    <w:p w14:paraId="3C2EE34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sound procedure describes meaningful actions, critical conditions, decision points, hazards, and verification requirements.</w:t>
      </w:r>
    </w:p>
    <w:p w14:paraId="6DD2C202"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3E215144">
          <v:rect id="_x0000_i2080" style="width:0;height:1.5pt" o:hralign="center" o:hrstd="t" o:hr="t" fillcolor="#a0a0a0" stroked="f"/>
        </w:pict>
      </w:r>
    </w:p>
    <w:p w14:paraId="4969BA0A" w14:textId="0FFBACB0" w:rsidR="00DA447B" w:rsidRPr="00DA447B" w:rsidRDefault="007B7698" w:rsidP="00DA447B">
      <w:pPr>
        <w:pStyle w:val="Heading2"/>
      </w:pPr>
      <w:bookmarkStart w:id="34" w:name="_Toc234932837"/>
      <w:r w:rsidRPr="00DA447B">
        <w:t>Building</w:t>
      </w:r>
      <w:r w:rsidR="00DA447B" w:rsidRPr="00DA447B">
        <w:t xml:space="preserve"> the Procedure on a Consistent Structure</w:t>
      </w:r>
      <w:bookmarkEnd w:id="34"/>
    </w:p>
    <w:p w14:paraId="7813007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standard format helps users locate information quickly and helps the organization control revisions.</w:t>
      </w:r>
    </w:p>
    <w:p w14:paraId="0C052E6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Not every procedure requires every section, but the following structure is broadly useful.</w:t>
      </w:r>
    </w:p>
    <w:p w14:paraId="3DD2956A"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Document Identification</w:t>
      </w:r>
    </w:p>
    <w:p w14:paraId="52BAD57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have a clear title and a unique identifier.</w:t>
      </w:r>
    </w:p>
    <w:p w14:paraId="649C9E9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Document-control information may include:</w:t>
      </w:r>
    </w:p>
    <w:p w14:paraId="677C9E3B"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Procedure number. </w:t>
      </w:r>
    </w:p>
    <w:p w14:paraId="32CF310D"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Responsible department. </w:t>
      </w:r>
    </w:p>
    <w:p w14:paraId="51997D9D"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Process owner. </w:t>
      </w:r>
    </w:p>
    <w:p w14:paraId="0874CB3A"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Approving authority. </w:t>
      </w:r>
    </w:p>
    <w:p w14:paraId="03A525B9"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Original effective date. </w:t>
      </w:r>
    </w:p>
    <w:p w14:paraId="71A4DFC7"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Current revision date. </w:t>
      </w:r>
    </w:p>
    <w:p w14:paraId="5D29D0A0"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Revision number. </w:t>
      </w:r>
    </w:p>
    <w:p w14:paraId="2835635E"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Superseded document. </w:t>
      </w:r>
    </w:p>
    <w:p w14:paraId="2331CD70"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Page number. </w:t>
      </w:r>
    </w:p>
    <w:p w14:paraId="48A315AF" w14:textId="77777777" w:rsidR="00DA447B" w:rsidRPr="00DA447B" w:rsidRDefault="00DA447B">
      <w:pPr>
        <w:numPr>
          <w:ilvl w:val="0"/>
          <w:numId w:val="12"/>
        </w:numPr>
        <w:rPr>
          <w:rFonts w:ascii="Calibri" w:hAnsi="Calibri" w:cs="Calibri"/>
          <w:sz w:val="22"/>
          <w:szCs w:val="22"/>
        </w:rPr>
      </w:pPr>
      <w:r w:rsidRPr="00DA447B">
        <w:rPr>
          <w:rFonts w:ascii="Calibri" w:hAnsi="Calibri" w:cs="Calibri"/>
          <w:sz w:val="22"/>
          <w:szCs w:val="22"/>
        </w:rPr>
        <w:t xml:space="preserve">Controlled-copy status. </w:t>
      </w:r>
    </w:p>
    <w:p w14:paraId="3383A5C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title should describe the actual process. “Equipment Procedure” is vague. “Portable Grinder Inspection and Use Procedure” is useful.</w:t>
      </w:r>
    </w:p>
    <w:p w14:paraId="5C7C9166"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Purpose</w:t>
      </w:r>
    </w:p>
    <w:p w14:paraId="31E2CD6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purpose states the intended result.</w:t>
      </w:r>
    </w:p>
    <w:p w14:paraId="64EF7A2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should be brief and specific.</w:t>
      </w:r>
    </w:p>
    <w:p w14:paraId="522D324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procedure establishes the steps for receiving, evaluating, investigating, documenting, and closing reports of workplace incidents and hazardous conditions.</w:t>
      </w:r>
    </w:p>
    <w:p w14:paraId="2AEEDC62"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Scope</w:t>
      </w:r>
    </w:p>
    <w:p w14:paraId="2889687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scope identifies where, when, and to whom the procedure applies.</w:t>
      </w:r>
    </w:p>
    <w:p w14:paraId="3A79F81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procedure applies to all departments and work locations operated by the organization. It applies to employees, temporary personnel, and supervisors involved in reporting or responding to workplace incidents.</w:t>
      </w:r>
    </w:p>
    <w:p w14:paraId="742FA08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scope should identify exclusions when they matter.</w:t>
      </w:r>
    </w:p>
    <w:p w14:paraId="622D9BBA"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References</w:t>
      </w:r>
    </w:p>
    <w:p w14:paraId="0ABC1C3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references section identifies related policies, regulations, standards, manufacturer manuals, forms, plans, or supporting documents.</w:t>
      </w:r>
    </w:p>
    <w:p w14:paraId="6D9253A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References should help the user or administrator locate controlling information. A long list of impressive-looking citations that no one maintains serves little purpose.</w:t>
      </w:r>
    </w:p>
    <w:p w14:paraId="21A0DF74"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lastRenderedPageBreak/>
        <w:t>Definitions</w:t>
      </w:r>
    </w:p>
    <w:p w14:paraId="33A9234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Definitions are necessary when the procedure uses technical, regulatory, or organization-specific terms.</w:t>
      </w:r>
    </w:p>
    <w:p w14:paraId="7ABA64B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Terms should be defined only when the meaning affects performance.</w:t>
      </w:r>
    </w:p>
    <w:p w14:paraId="5BB64367"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Responsibilities</w:t>
      </w:r>
    </w:p>
    <w:p w14:paraId="7A44A38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section identifies who performs, approves, reviews, receives, maintains, or verifies each part of the process.</w:t>
      </w:r>
    </w:p>
    <w:p w14:paraId="36434FF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Responsibilities should be assigned to job titles or functional roles rather than individual names. Personnel change more often than organizational functions.</w:t>
      </w:r>
    </w:p>
    <w:p w14:paraId="4F5F4E0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Weak:</w:t>
      </w:r>
    </w:p>
    <w:p w14:paraId="1641758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John Smith approves the report.</w:t>
      </w:r>
    </w:p>
    <w:p w14:paraId="68478A9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Stronger:</w:t>
      </w:r>
    </w:p>
    <w:p w14:paraId="1B9CEA6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Operations Manager reviews and approves the final report.</w:t>
      </w:r>
    </w:p>
    <w:p w14:paraId="6DD9043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responsibilities section should summarize accountability. Detailed actions should still appear in the procedural steps where they occur.</w:t>
      </w:r>
    </w:p>
    <w:p w14:paraId="3983EF40"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Prerequisites</w:t>
      </w:r>
    </w:p>
    <w:p w14:paraId="157E3D8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section identifies what must exist before the procedure begins.</w:t>
      </w:r>
    </w:p>
    <w:p w14:paraId="270A036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Prerequisites may include:</w:t>
      </w:r>
    </w:p>
    <w:p w14:paraId="4631978E"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Required training or qualification. </w:t>
      </w:r>
    </w:p>
    <w:p w14:paraId="778FF634"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Authorization. </w:t>
      </w:r>
    </w:p>
    <w:p w14:paraId="68E51E00"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Permits. </w:t>
      </w:r>
    </w:p>
    <w:p w14:paraId="38BCE29B"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Personal protective equipment. </w:t>
      </w:r>
    </w:p>
    <w:p w14:paraId="414E30C5"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Tools or calibrated instruments. </w:t>
      </w:r>
    </w:p>
    <w:p w14:paraId="6FB1D4F3"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Forms or records. </w:t>
      </w:r>
    </w:p>
    <w:p w14:paraId="144350E3"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Equipment shutdown. </w:t>
      </w:r>
    </w:p>
    <w:p w14:paraId="7582C970"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Environmental conditions. </w:t>
      </w:r>
    </w:p>
    <w:p w14:paraId="3576B7A3"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Staffing. </w:t>
      </w:r>
    </w:p>
    <w:p w14:paraId="266FBC10"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Notifications. </w:t>
      </w:r>
    </w:p>
    <w:p w14:paraId="278E6F1B" w14:textId="77777777" w:rsidR="00DA447B" w:rsidRPr="00DA447B" w:rsidRDefault="00DA447B">
      <w:pPr>
        <w:numPr>
          <w:ilvl w:val="0"/>
          <w:numId w:val="13"/>
        </w:numPr>
        <w:rPr>
          <w:rFonts w:ascii="Calibri" w:hAnsi="Calibri" w:cs="Calibri"/>
          <w:sz w:val="22"/>
          <w:szCs w:val="22"/>
        </w:rPr>
      </w:pPr>
      <w:r w:rsidRPr="00DA447B">
        <w:rPr>
          <w:rFonts w:ascii="Calibri" w:hAnsi="Calibri" w:cs="Calibri"/>
          <w:sz w:val="22"/>
          <w:szCs w:val="22"/>
        </w:rPr>
        <w:t xml:space="preserve">Review of drawings, permits, or safety data. </w:t>
      </w:r>
    </w:p>
    <w:p w14:paraId="1E49289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A prerequisite should be stated clearly.</w:t>
      </w:r>
    </w:p>
    <w:p w14:paraId="77A7E5A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Only employees who have completed authorized-person lockout training may apply personal lockout devices under this procedure.</w:t>
      </w:r>
    </w:p>
    <w:p w14:paraId="7F22109B"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Safety Precautions and Limitations</w:t>
      </w:r>
    </w:p>
    <w:p w14:paraId="58E3FB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Critical hazards, prohibitions, and operating limits should be identified before the step-by-step instructions.</w:t>
      </w:r>
    </w:p>
    <w:p w14:paraId="3D352F3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section should not replace hazard controls embedded in the steps. It prepares the user for the overall risk.</w:t>
      </w:r>
    </w:p>
    <w:p w14:paraId="3C60AA7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perform this procedure on energized equipment unless the energized-work process has been separately authorized.</w:t>
      </w:r>
    </w:p>
    <w:p w14:paraId="6378897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Stop work if atmospheric testing indicates an oxygen-deficient, flammable, or toxic atmosphere outside the permitted range.</w:t>
      </w:r>
    </w:p>
    <w:p w14:paraId="223FA70E"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Required Materials, Equipment, and Forms</w:t>
      </w:r>
    </w:p>
    <w:p w14:paraId="7EF8765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identify what the user needs.</w:t>
      </w:r>
    </w:p>
    <w:p w14:paraId="1CE1A30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a field procedure, this may include tools, test instruments, protective equipment, barriers, tags, locks, communication devices, or rescue equipment.</w:t>
      </w:r>
    </w:p>
    <w:p w14:paraId="17391ED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an administrative procedure, it may include forms, software access, approval matrices, account numbers, or supporting records.</w:t>
      </w:r>
    </w:p>
    <w:p w14:paraId="0560CDE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use exact names where confusion is possible.</w:t>
      </w:r>
    </w:p>
    <w:p w14:paraId="6DC83923"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Procedure Steps</w:t>
      </w:r>
    </w:p>
    <w:p w14:paraId="3544D73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steps are the core of the document.</w:t>
      </w:r>
    </w:p>
    <w:p w14:paraId="2D01619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They should be numbered, sequential, and written as direct actions. Each step should ordinarily begin with an action verb.</w:t>
      </w:r>
    </w:p>
    <w:p w14:paraId="2909234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Examples include:</w:t>
      </w:r>
    </w:p>
    <w:p w14:paraId="5E9A9987"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Verify. </w:t>
      </w:r>
    </w:p>
    <w:p w14:paraId="6C00C83A"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Notify. </w:t>
      </w:r>
    </w:p>
    <w:p w14:paraId="750E4065"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Inspect. </w:t>
      </w:r>
    </w:p>
    <w:p w14:paraId="3EC94F1D"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Record. </w:t>
      </w:r>
    </w:p>
    <w:p w14:paraId="4BECDF14"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Isolate. </w:t>
      </w:r>
    </w:p>
    <w:p w14:paraId="5936F069"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Submit. </w:t>
      </w:r>
    </w:p>
    <w:p w14:paraId="2BB1C66F"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lastRenderedPageBreak/>
        <w:t xml:space="preserve">Compare. </w:t>
      </w:r>
    </w:p>
    <w:p w14:paraId="5E166571"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Approve. </w:t>
      </w:r>
    </w:p>
    <w:p w14:paraId="1C3E8714"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Attach. </w:t>
      </w:r>
    </w:p>
    <w:p w14:paraId="25D0DABE"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Measure. </w:t>
      </w:r>
    </w:p>
    <w:p w14:paraId="586461A5"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Stop. </w:t>
      </w:r>
    </w:p>
    <w:p w14:paraId="1E02E0BE" w14:textId="77777777" w:rsidR="00DA447B" w:rsidRPr="00DA447B" w:rsidRDefault="00DA447B">
      <w:pPr>
        <w:numPr>
          <w:ilvl w:val="0"/>
          <w:numId w:val="14"/>
        </w:numPr>
        <w:rPr>
          <w:rFonts w:ascii="Calibri" w:hAnsi="Calibri" w:cs="Calibri"/>
          <w:sz w:val="22"/>
          <w:szCs w:val="22"/>
        </w:rPr>
      </w:pPr>
      <w:r w:rsidRPr="00DA447B">
        <w:rPr>
          <w:rFonts w:ascii="Calibri" w:hAnsi="Calibri" w:cs="Calibri"/>
          <w:sz w:val="22"/>
          <w:szCs w:val="22"/>
        </w:rPr>
        <w:t xml:space="preserve">Escalate. </w:t>
      </w:r>
    </w:p>
    <w:p w14:paraId="6F749EC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Each step should identify the responsible actor when more than one role uses the procedure.</w:t>
      </w:r>
    </w:p>
    <w:p w14:paraId="67FC3C9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employee completes Sections 1 through 3 of the incident report.</w:t>
      </w:r>
    </w:p>
    <w:p w14:paraId="52AE4AD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supervisor reviews the report for completeness before the end of the shift.</w:t>
      </w:r>
    </w:p>
    <w:p w14:paraId="037A2B5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Safety Manager determines the investigation level using the incident-classification matrix.</w:t>
      </w:r>
    </w:p>
    <w:p w14:paraId="00DC9D0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make the user infer who performs the action.</w:t>
      </w:r>
    </w:p>
    <w:p w14:paraId="2A806D15"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Decision Points and Exceptions</w:t>
      </w:r>
    </w:p>
    <w:p w14:paraId="1BE5952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Decision points should be plainly stated, usually in an “if-then” form.</w:t>
      </w:r>
    </w:p>
    <w:p w14:paraId="5198967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the employee requires emergency medical treatment, call emergency services before completing the report.</w:t>
      </w:r>
    </w:p>
    <w:p w14:paraId="65D0E40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the purchase exceeds the department manager’s approval authority, forward the request to the next authorized approval level.</w:t>
      </w:r>
    </w:p>
    <w:p w14:paraId="19C9AB4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the equipment fails the inspection, remove it from service and attach a “Do Not Use” tag.</w:t>
      </w:r>
    </w:p>
    <w:p w14:paraId="68BC937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also address foreseeable abnormal conditions. It does not need to cover every remote possibility, but it should not assume that everything will always go according to plan.</w:t>
      </w:r>
    </w:p>
    <w:p w14:paraId="2573144E"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Records and Documentation</w:t>
      </w:r>
    </w:p>
    <w:p w14:paraId="4ADEAB6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explain what must be recorded, who maintains the record, where it is stored, and how completion is documented.</w:t>
      </w:r>
    </w:p>
    <w:p w14:paraId="5B62A20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Recordkeeping requirements must align with privacy, retention, security, and access rules.</w:t>
      </w:r>
    </w:p>
    <w:p w14:paraId="71EEB9EF"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Completion and Verification</w:t>
      </w:r>
    </w:p>
    <w:p w14:paraId="6E600C6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state how the user knows the process is complete.</w:t>
      </w:r>
    </w:p>
    <w:p w14:paraId="75C8613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process is complete when the corrective action has been verified, supporting documentation has been attached, and the Safety Manager has changed the case status to closed.</w:t>
      </w:r>
    </w:p>
    <w:p w14:paraId="23469C2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Without a completion criterion, processes have a habit of remaining almost finished indefinitely.</w:t>
      </w:r>
    </w:p>
    <w:p w14:paraId="66E152EA"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lastRenderedPageBreak/>
        <w:t>Attachments</w:t>
      </w:r>
    </w:p>
    <w:p w14:paraId="6D36D78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Attachments may include forms, flowcharts, diagrams, checklists, photographs, approval matrices, or decision tables.</w:t>
      </w:r>
    </w:p>
    <w:p w14:paraId="6BF79EA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Attachments should be controlled and revised with the procedure or clearly maintained as separate controlled documents.</w:t>
      </w:r>
    </w:p>
    <w:p w14:paraId="158D43B5"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1F376809">
          <v:rect id="_x0000_i2081" style="width:0;height:1.5pt" o:hralign="center" o:hrstd="t" o:hr="t" fillcolor="#a0a0a0" stroked="f"/>
        </w:pict>
      </w:r>
    </w:p>
    <w:p w14:paraId="676B39AA" w14:textId="77777777" w:rsidR="00DA447B" w:rsidRPr="007B7698" w:rsidRDefault="00DA447B" w:rsidP="007B7698">
      <w:pPr>
        <w:pStyle w:val="Heading2"/>
      </w:pPr>
      <w:bookmarkStart w:id="35" w:name="_Toc234932838"/>
      <w:r w:rsidRPr="007B7698">
        <w:t>Write Steps as Direct Commands</w:t>
      </w:r>
      <w:bookmarkEnd w:id="35"/>
    </w:p>
    <w:p w14:paraId="1790107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Procedure steps should tell the user what to do.</w:t>
      </w:r>
    </w:p>
    <w:p w14:paraId="0CD479A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most effective steps use active voice, specific verbs, and observable actions.</w:t>
      </w:r>
    </w:p>
    <w:p w14:paraId="4E4CB0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Weak:</w:t>
      </w:r>
    </w:p>
    <w:p w14:paraId="6F1CD3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equipment should be checked prior to use.</w:t>
      </w:r>
    </w:p>
    <w:p w14:paraId="3FF9385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Stronger:</w:t>
      </w:r>
    </w:p>
    <w:p w14:paraId="56F3B7D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Inspect the equipment before each shift and after any event that could have caused damage.</w:t>
      </w:r>
    </w:p>
    <w:p w14:paraId="5EDFFF6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Weak:</w:t>
      </w:r>
    </w:p>
    <w:p w14:paraId="525605E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Appropriate notification will be made.</w:t>
      </w:r>
    </w:p>
    <w:p w14:paraId="492C856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Stronger:</w:t>
      </w:r>
    </w:p>
    <w:p w14:paraId="4C073D4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supervisor must notify the on-call manager and Safety Department by telephone within thirty minutes.</w:t>
      </w:r>
    </w:p>
    <w:p w14:paraId="4CC78E3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Weak:</w:t>
      </w:r>
    </w:p>
    <w:p w14:paraId="1EA876C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Care should be taken when opening the valve.</w:t>
      </w:r>
    </w:p>
    <w:p w14:paraId="3FE1881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Stronger:</w:t>
      </w:r>
    </w:p>
    <w:p w14:paraId="4A2F6F8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Stand to the side of the valve, open it slowly, and stop if leakage, vibration, or abnormal pressure is observed.</w:t>
      </w:r>
    </w:p>
    <w:p w14:paraId="18D5F0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not rely on vague verbs such as “handle,” “process,” “address,” “manage,” or “take care of” when a more precise action can be stated.</w:t>
      </w:r>
    </w:p>
    <w:p w14:paraId="627908C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“Process the request” may mean review, approve, reject, forward, enter, or file. The procedure should say which.</w:t>
      </w:r>
    </w:p>
    <w:p w14:paraId="58530B7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Each step should generally contain one principal action. Several closely related actions may be grouped when separating them would make the procedure harder to follow.</w:t>
      </w:r>
    </w:p>
    <w:p w14:paraId="04ECC00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Overloaded step:</w:t>
      </w:r>
    </w:p>
    <w:p w14:paraId="098EE16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Inspect the ladder, notify the supervisor if damaged, attach a tag, move it to storage, complete the form, and order a replacement.</w:t>
      </w:r>
    </w:p>
    <w:p w14:paraId="4969C34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Improved sequence:</w:t>
      </w:r>
    </w:p>
    <w:p w14:paraId="79751743"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Inspect the ladder for damage, missing components, contamination, and unauthorized repairs. </w:t>
      </w:r>
    </w:p>
    <w:p w14:paraId="1C0A6672"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If a defect is found, remove the ladder from service immediately. </w:t>
      </w:r>
    </w:p>
    <w:p w14:paraId="5608D5B1"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Attach a “Do Not Use” tag describing the defect. </w:t>
      </w:r>
    </w:p>
    <w:p w14:paraId="2BFABC92"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Move the ladder to the designated defective-equipment area. </w:t>
      </w:r>
    </w:p>
    <w:p w14:paraId="4D20FBA3"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Notify the supervisor and complete the equipment-defect report. </w:t>
      </w:r>
    </w:p>
    <w:p w14:paraId="05628AD0" w14:textId="77777777" w:rsidR="00DA447B" w:rsidRPr="00DA447B" w:rsidRDefault="00DA447B">
      <w:pPr>
        <w:numPr>
          <w:ilvl w:val="0"/>
          <w:numId w:val="15"/>
        </w:numPr>
        <w:rPr>
          <w:rFonts w:ascii="Calibri" w:hAnsi="Calibri" w:cs="Calibri"/>
          <w:sz w:val="22"/>
          <w:szCs w:val="22"/>
        </w:rPr>
      </w:pPr>
      <w:r w:rsidRPr="00DA447B">
        <w:rPr>
          <w:rFonts w:ascii="Calibri" w:hAnsi="Calibri" w:cs="Calibri"/>
          <w:sz w:val="22"/>
          <w:szCs w:val="22"/>
        </w:rPr>
        <w:t xml:space="preserve">The supervisor determines whether the ladder will be repaired or replaced. </w:t>
      </w:r>
    </w:p>
    <w:p w14:paraId="307404F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improved version separates actions, clarifies responsibility, and creates a logical sequence.</w:t>
      </w:r>
    </w:p>
    <w:p w14:paraId="6DEE2794"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2B9EDBF1">
          <v:rect id="_x0000_i2082" style="width:0;height:1.5pt" o:hralign="center" o:hrstd="t" o:hr="t" fillcolor="#a0a0a0" stroked="f"/>
        </w:pict>
      </w:r>
    </w:p>
    <w:p w14:paraId="6471420A" w14:textId="77777777" w:rsidR="00DA447B" w:rsidRPr="00DA447B" w:rsidRDefault="00DA447B" w:rsidP="00DA447B">
      <w:pPr>
        <w:pStyle w:val="Heading2"/>
      </w:pPr>
      <w:bookmarkStart w:id="36" w:name="_Toc234932839"/>
      <w:r w:rsidRPr="00DA447B">
        <w:t>Use Sequence Carefully</w:t>
      </w:r>
      <w:bookmarkEnd w:id="36"/>
    </w:p>
    <w:p w14:paraId="67FF5B6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Order matters.</w:t>
      </w:r>
    </w:p>
    <w:p w14:paraId="4A62CCE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Some procedural steps must occur in a fixed sequence because changing the order creates danger, invalidates the result, corrupts data, or defeats a control. Other steps may occur in parallel.</w:t>
      </w:r>
    </w:p>
    <w:p w14:paraId="4B5C444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identify which steps are sequence-critical.</w:t>
      </w:r>
    </w:p>
    <w:p w14:paraId="2DB49A7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example, a hazardous-energy-control procedure may require the following order:</w:t>
      </w:r>
    </w:p>
    <w:p w14:paraId="0496509A"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Identify energy sources. </w:t>
      </w:r>
    </w:p>
    <w:p w14:paraId="159ECC1C"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Notify affected employees. </w:t>
      </w:r>
    </w:p>
    <w:p w14:paraId="08090F70"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Shut down the equipment. </w:t>
      </w:r>
    </w:p>
    <w:p w14:paraId="5EA1F72E"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Isolate the energy. </w:t>
      </w:r>
    </w:p>
    <w:p w14:paraId="06948218"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Apply locks and tags. </w:t>
      </w:r>
    </w:p>
    <w:p w14:paraId="0A4F9928"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Release or restrain stored energy. </w:t>
      </w:r>
    </w:p>
    <w:p w14:paraId="2AB33D1E"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Verify isolation. </w:t>
      </w:r>
    </w:p>
    <w:p w14:paraId="393C7A78" w14:textId="77777777" w:rsidR="00DA447B" w:rsidRPr="00DA447B" w:rsidRDefault="00DA447B">
      <w:pPr>
        <w:numPr>
          <w:ilvl w:val="0"/>
          <w:numId w:val="16"/>
        </w:numPr>
        <w:rPr>
          <w:rFonts w:ascii="Calibri" w:hAnsi="Calibri" w:cs="Calibri"/>
          <w:sz w:val="22"/>
          <w:szCs w:val="22"/>
        </w:rPr>
      </w:pPr>
      <w:r w:rsidRPr="00DA447B">
        <w:rPr>
          <w:rFonts w:ascii="Calibri" w:hAnsi="Calibri" w:cs="Calibri"/>
          <w:sz w:val="22"/>
          <w:szCs w:val="22"/>
        </w:rPr>
        <w:t xml:space="preserve">Perform the work. </w:t>
      </w:r>
    </w:p>
    <w:p w14:paraId="60332D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Verification cannot logically occur before isolation. Work cannot safely begin before verification.</w:t>
      </w:r>
    </w:p>
    <w:p w14:paraId="2673D3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Administrative procedures also depend on sequence. A purchase should not be issued before required approval. A disciplinary decision should not be finalized before the relevant facts are reviewed. A confidential record should not be distributed before access authority is confirmed.</w:t>
      </w:r>
    </w:p>
    <w:p w14:paraId="449408A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Words such as “before,” “after,” “until,” “while,” and “only when” should be used deliberately.</w:t>
      </w:r>
    </w:p>
    <w:p w14:paraId="7E1BAA3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reconnect the power source until all guards have been installed and the work area has been cleared.</w:t>
      </w:r>
    </w:p>
    <w:p w14:paraId="065D830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Submit the request after the department manager has approved the funding source.</w:t>
      </w:r>
    </w:p>
    <w:p w14:paraId="4C7974C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Maintain communication with the entrant while the confined space is occupied.</w:t>
      </w:r>
    </w:p>
    <w:p w14:paraId="6A827F3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not rely solely on numbering when timing relationships are critical. State the condition directly.</w:t>
      </w:r>
    </w:p>
    <w:p w14:paraId="2B582BCA"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86868A6">
          <v:rect id="_x0000_i2083" style="width:0;height:1.5pt" o:hralign="center" o:hrstd="t" o:hr="t" fillcolor="#a0a0a0" stroked="f"/>
        </w:pict>
      </w:r>
    </w:p>
    <w:p w14:paraId="7094BC0C" w14:textId="77777777" w:rsidR="00DA447B" w:rsidRPr="00DA447B" w:rsidRDefault="00DA447B" w:rsidP="00DA447B">
      <w:pPr>
        <w:pStyle w:val="Heading2"/>
      </w:pPr>
      <w:bookmarkStart w:id="37" w:name="_Toc234932840"/>
      <w:r w:rsidRPr="00DA447B">
        <w:t>Define Time Requirements</w:t>
      </w:r>
      <w:bookmarkEnd w:id="37"/>
    </w:p>
    <w:p w14:paraId="14FF062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Time is often a controlling part of a procedure.</w:t>
      </w:r>
    </w:p>
    <w:p w14:paraId="169AFD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Avoid vague expressions such as “soon,” “regularly,” “periodically,” “promptly,” and “in a timely manner” unless flexibility is necessary and the decision standard is explained.</w:t>
      </w:r>
    </w:p>
    <w:p w14:paraId="530A44B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Better timing language includes:</w:t>
      </w:r>
    </w:p>
    <w:p w14:paraId="4BFA8E6C"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Before the beginning of the shift. </w:t>
      </w:r>
    </w:p>
    <w:p w14:paraId="6636A7B0"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Within thirty minutes after notification. </w:t>
      </w:r>
    </w:p>
    <w:p w14:paraId="59CBFEB3"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No later than the next business day. </w:t>
      </w:r>
    </w:p>
    <w:p w14:paraId="01F70B39"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At least once every twenty-four hours. </w:t>
      </w:r>
    </w:p>
    <w:p w14:paraId="7D763649"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Before the equipment is returned to service. </w:t>
      </w:r>
    </w:p>
    <w:p w14:paraId="3B0D91A6"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After emergency conditions have been controlled. </w:t>
      </w:r>
    </w:p>
    <w:p w14:paraId="129952EB"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Within five calendar days. </w:t>
      </w:r>
    </w:p>
    <w:p w14:paraId="1F0EAB09"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At the beginning and end of each use. </w:t>
      </w:r>
    </w:p>
    <w:p w14:paraId="10C42B73" w14:textId="77777777" w:rsidR="00DA447B" w:rsidRPr="00DA447B" w:rsidRDefault="00DA447B">
      <w:pPr>
        <w:numPr>
          <w:ilvl w:val="0"/>
          <w:numId w:val="17"/>
        </w:numPr>
        <w:rPr>
          <w:rFonts w:ascii="Calibri" w:hAnsi="Calibri" w:cs="Calibri"/>
          <w:sz w:val="22"/>
          <w:szCs w:val="22"/>
        </w:rPr>
      </w:pPr>
      <w:r w:rsidRPr="00DA447B">
        <w:rPr>
          <w:rFonts w:ascii="Calibri" w:hAnsi="Calibri" w:cs="Calibri"/>
          <w:sz w:val="22"/>
          <w:szCs w:val="22"/>
        </w:rPr>
        <w:t xml:space="preserve">Continuously while the operation is underway. </w:t>
      </w:r>
    </w:p>
    <w:p w14:paraId="50C3909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distinguish calendar days, business days, work shifts, and hours. A requirement to respond “within two days” may produce different interpretations.</w:t>
      </w:r>
    </w:p>
    <w:p w14:paraId="798E414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Timing requirements must also be realistic. A procedure should not require an investigation to be completed within twenty-four hours if essential witnesses, laboratory results, or technical experts are unavailable. It may instead require that the investigation begin within twenty-four hours and establish a separate expectation for completion.</w:t>
      </w:r>
    </w:p>
    <w:p w14:paraId="616B0D8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should also explain what happens when a deadline cannot be met.</w:t>
      </w:r>
    </w:p>
    <w:p w14:paraId="62F2812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If the investigation cannot be completed within ten business days, the lead investigator must document the reason for delay, outstanding actions, responsible persons, and revised completion date.</w:t>
      </w:r>
    </w:p>
    <w:p w14:paraId="0C51AD3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creates accountability without pretending delays never occur.</w:t>
      </w:r>
    </w:p>
    <w:p w14:paraId="346E7D48"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28834F58">
          <v:rect id="_x0000_i2084" style="width:0;height:1.5pt" o:hralign="center" o:hrstd="t" o:hr="t" fillcolor="#a0a0a0" stroked="f"/>
        </w:pict>
      </w:r>
    </w:p>
    <w:p w14:paraId="0DC90163" w14:textId="77777777" w:rsidR="00DA447B" w:rsidRPr="00DA447B" w:rsidRDefault="00DA447B" w:rsidP="00DA447B">
      <w:pPr>
        <w:pStyle w:val="Heading2"/>
      </w:pPr>
      <w:bookmarkStart w:id="38" w:name="_Toc234932841"/>
      <w:r w:rsidRPr="00DA447B">
        <w:t>Identify Decision Authority</w:t>
      </w:r>
      <w:bookmarkEnd w:id="38"/>
    </w:p>
    <w:p w14:paraId="7346D85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Procedures often contain points where someone must approve, classify, waive, suspend, or escalate an action.</w:t>
      </w:r>
    </w:p>
    <w:p w14:paraId="7FE6E70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must identify who has that authority.</w:t>
      </w:r>
    </w:p>
    <w:p w14:paraId="583A254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“Management approval” is usually too vague. Which level of management? Can the authority be delegated? Does the approval need to be written? What criteria apply?</w:t>
      </w:r>
    </w:p>
    <w:p w14:paraId="49B5DD8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stronger instruction states:</w:t>
      </w:r>
    </w:p>
    <w:p w14:paraId="60FF723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department director may approve purchases up to the limit established in the current approval matrix. Requests above that limit must be forwarded to the Chief Financial Officer.</w:t>
      </w:r>
    </w:p>
    <w:p w14:paraId="42CE2F8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safety-critical decisions:</w:t>
      </w:r>
    </w:p>
    <w:p w14:paraId="7B013B2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Only the Incident Commander may authorize reentry into the evacuated area after receiving confirmation from the responsible technical authority that the hazard has been controlled.</w:t>
      </w:r>
    </w:p>
    <w:p w14:paraId="7948535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exceptions:</w:t>
      </w:r>
    </w:p>
    <w:p w14:paraId="66B10AC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Environmental Manager may approve an alternative sampling method only when the method is permitted by the applicable regulatory requirement and the reason for deviation is documented.</w:t>
      </w:r>
    </w:p>
    <w:p w14:paraId="30F7C26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Authority should be assigned to a role that has both the competence and organizational power to make the decision.</w:t>
      </w:r>
    </w:p>
    <w:p w14:paraId="2BEA775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not place final authority with someone who lacks access to the necessary information or who is not available when the decision must be made.</w:t>
      </w:r>
    </w:p>
    <w:p w14:paraId="5CEFF5E0"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5087AECC">
          <v:rect id="_x0000_i2085" style="width:0;height:1.5pt" o:hralign="center" o:hrstd="t" o:hr="t" fillcolor="#a0a0a0" stroked="f"/>
        </w:pict>
      </w:r>
    </w:p>
    <w:p w14:paraId="7CB88CF4" w14:textId="77777777" w:rsidR="00DA447B" w:rsidRPr="00DA447B" w:rsidRDefault="00DA447B" w:rsidP="00DA447B">
      <w:pPr>
        <w:pStyle w:val="Heading2"/>
      </w:pPr>
      <w:bookmarkStart w:id="39" w:name="_Toc234932842"/>
      <w:r w:rsidRPr="00DA447B">
        <w:t>Address Abnormal and Emergency Conditions</w:t>
      </w:r>
      <w:bookmarkEnd w:id="39"/>
    </w:p>
    <w:p w14:paraId="4F04732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Normal procedures often fail because they describe only normal conditions.</w:t>
      </w:r>
    </w:p>
    <w:p w14:paraId="78C1E15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complete procedure should address reasonably foreseeable variations, interruptions, and emergencies.</w:t>
      </w:r>
    </w:p>
    <w:p w14:paraId="40EF192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Questions to consider include:</w:t>
      </w:r>
    </w:p>
    <w:p w14:paraId="2FA4D6E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the person responsible for the next step is unavailable?</w:t>
      </w:r>
    </w:p>
    <w:p w14:paraId="61D4CDF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What happens if the equipment fails?</w:t>
      </w:r>
    </w:p>
    <w:p w14:paraId="3BEEF84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communication is lost?</w:t>
      </w:r>
    </w:p>
    <w:p w14:paraId="59B719A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the user discovers an unexpected hazard?</w:t>
      </w:r>
    </w:p>
    <w:p w14:paraId="605EEF8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information is incomplete?</w:t>
      </w:r>
    </w:p>
    <w:p w14:paraId="3519120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a form or system cannot be accessed?</w:t>
      </w:r>
    </w:p>
    <w:p w14:paraId="1DD5383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the task cannot be completed within the required time?</w:t>
      </w:r>
    </w:p>
    <w:p w14:paraId="17D9524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conditions change after work begins?</w:t>
      </w:r>
    </w:p>
    <w:p w14:paraId="0735E9D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an unauthorized person enters the area?</w:t>
      </w:r>
    </w:p>
    <w:p w14:paraId="3A58057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What happens if the normal procedure would increase the danger?</w:t>
      </w:r>
    </w:p>
    <w:p w14:paraId="5DD585F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answer is not always to create a detailed alternate procedure. Sometimes the correct direction is simply to stop and obtain assistance.</w:t>
      </w:r>
    </w:p>
    <w:p w14:paraId="6380F3E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Stop work and contact the maintenance supervisor if actual field conditions do not match the equipment-isolation diagram.</w:t>
      </w:r>
    </w:p>
    <w:p w14:paraId="6519ADF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not improvise a substitute lifting point. Suspend the lift and consult the qualified person.</w:t>
      </w:r>
    </w:p>
    <w:p w14:paraId="2534071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the electronic reporting system is unavailable, notify the supervisor by telephone and complete the paper incident form. Enter the information electronically when the system is restored.</w:t>
      </w:r>
    </w:p>
    <w:p w14:paraId="5801E5A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should tell users when they have reached the limit of their authority.</w:t>
      </w:r>
    </w:p>
    <w:p w14:paraId="5BD557F8"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0499B0F">
          <v:rect id="_x0000_i2086" style="width:0;height:1.5pt" o:hralign="center" o:hrstd="t" o:hr="t" fillcolor="#a0a0a0" stroked="f"/>
        </w:pict>
      </w:r>
    </w:p>
    <w:p w14:paraId="229CA66D" w14:textId="77777777" w:rsidR="00DA447B" w:rsidRPr="00DA447B" w:rsidRDefault="00DA447B" w:rsidP="00DA447B">
      <w:pPr>
        <w:pStyle w:val="Heading2"/>
      </w:pPr>
      <w:bookmarkStart w:id="40" w:name="_Toc234932843"/>
      <w:r w:rsidRPr="00DA447B">
        <w:t>Use Warnings, Cautions, and Notes Intelligently</w:t>
      </w:r>
      <w:bookmarkEnd w:id="40"/>
    </w:p>
    <w:p w14:paraId="6EA97B9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Warnings and cautions help draw attention to significant consequences.</w:t>
      </w:r>
    </w:p>
    <w:p w14:paraId="76F6269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common convention is:</w:t>
      </w:r>
    </w:p>
    <w:p w14:paraId="5C33629E"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Warning:</w:t>
      </w:r>
      <w:r w:rsidRPr="00DA447B">
        <w:rPr>
          <w:rFonts w:ascii="Calibri" w:hAnsi="Calibri" w:cs="Calibri"/>
          <w:sz w:val="22"/>
          <w:szCs w:val="22"/>
        </w:rPr>
        <w:t xml:space="preserve"> Identifies a condition that could result in death or serious injury.</w:t>
      </w:r>
    </w:p>
    <w:p w14:paraId="3A5B39AA"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Caution:</w:t>
      </w:r>
      <w:r w:rsidRPr="00DA447B">
        <w:rPr>
          <w:rFonts w:ascii="Calibri" w:hAnsi="Calibri" w:cs="Calibri"/>
          <w:sz w:val="22"/>
          <w:szCs w:val="22"/>
        </w:rPr>
        <w:t xml:space="preserve"> Identifies a condition that could result in minor injury, equipment damage, process failure, or loss.</w:t>
      </w:r>
    </w:p>
    <w:p w14:paraId="58C008AC"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Note:</w:t>
      </w:r>
      <w:r w:rsidRPr="00DA447B">
        <w:rPr>
          <w:rFonts w:ascii="Calibri" w:hAnsi="Calibri" w:cs="Calibri"/>
          <w:sz w:val="22"/>
          <w:szCs w:val="22"/>
        </w:rPr>
        <w:t xml:space="preserve"> Provides useful information, explanation, or clarification.</w:t>
      </w:r>
    </w:p>
    <w:p w14:paraId="5A19872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organization should establish and consistently use its own convention.</w:t>
      </w:r>
    </w:p>
    <w:p w14:paraId="2061ABE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warning should appear before the hazardous action, not after it.</w:t>
      </w:r>
    </w:p>
    <w:p w14:paraId="5E0C3EC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Poor placement:</w:t>
      </w:r>
    </w:p>
    <w:p w14:paraId="16D1B9F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Remove the cover.</w:t>
      </w:r>
      <w:r w:rsidRPr="00DA447B">
        <w:rPr>
          <w:rFonts w:ascii="Calibri" w:hAnsi="Calibri" w:cs="Calibri"/>
          <w:sz w:val="22"/>
          <w:szCs w:val="22"/>
        </w:rPr>
        <w:br/>
      </w:r>
      <w:r w:rsidRPr="00DA447B">
        <w:rPr>
          <w:rFonts w:ascii="Calibri" w:hAnsi="Calibri" w:cs="Calibri"/>
          <w:b/>
          <w:bCs/>
          <w:sz w:val="22"/>
          <w:szCs w:val="22"/>
        </w:rPr>
        <w:t>Warning:</w:t>
      </w:r>
      <w:r w:rsidRPr="00DA447B">
        <w:rPr>
          <w:rFonts w:ascii="Calibri" w:hAnsi="Calibri" w:cs="Calibri"/>
          <w:sz w:val="22"/>
          <w:szCs w:val="22"/>
        </w:rPr>
        <w:t xml:space="preserve"> The cover may be energized.</w:t>
      </w:r>
    </w:p>
    <w:p w14:paraId="06D8898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Proper placement:</w:t>
      </w:r>
    </w:p>
    <w:p w14:paraId="3C21EF58"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Warning:</w:t>
      </w:r>
      <w:r w:rsidRPr="00DA447B">
        <w:rPr>
          <w:rFonts w:ascii="Calibri" w:hAnsi="Calibri" w:cs="Calibri"/>
          <w:sz w:val="22"/>
          <w:szCs w:val="22"/>
        </w:rPr>
        <w:t xml:space="preserve"> The cover may contain energized components. Deenergize and verify absence of voltage before removing it.</w:t>
      </w:r>
      <w:r w:rsidRPr="00DA447B">
        <w:rPr>
          <w:rFonts w:ascii="Calibri" w:hAnsi="Calibri" w:cs="Calibri"/>
          <w:sz w:val="22"/>
          <w:szCs w:val="22"/>
        </w:rPr>
        <w:br/>
        <w:t>Remove the cover only after completing the required electrical isolation.</w:t>
      </w:r>
    </w:p>
    <w:p w14:paraId="7CE7C5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warning should describe the hazard and the required control. “Use caution” does not tell the user what to do.</w:t>
      </w:r>
    </w:p>
    <w:p w14:paraId="629F2A7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Warnings should not be used to compensate for poor design. If an engineering control, guard, interlock, substitution, or process change can eliminate the hazard, a paragraph in a procedure is not an equivalent substitute.</w:t>
      </w:r>
    </w:p>
    <w:p w14:paraId="0F2C2BD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Administrative controls have value, but paper is rarely stronger than physics.</w:t>
      </w:r>
    </w:p>
    <w:p w14:paraId="2C9B6599"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22CE44D9">
          <v:rect id="_x0000_i2087" style="width:0;height:1.5pt" o:hralign="center" o:hrstd="t" o:hr="t" fillcolor="#a0a0a0" stroked="f"/>
        </w:pict>
      </w:r>
    </w:p>
    <w:p w14:paraId="60956DC8" w14:textId="77777777" w:rsidR="00DA447B" w:rsidRPr="00DA447B" w:rsidRDefault="00DA447B" w:rsidP="00DA447B">
      <w:pPr>
        <w:pStyle w:val="Heading2"/>
      </w:pPr>
      <w:bookmarkStart w:id="41" w:name="_Toc234932844"/>
      <w:r w:rsidRPr="00DA447B">
        <w:t>Use Visual Information Where It Improves Understanding</w:t>
      </w:r>
      <w:bookmarkEnd w:id="41"/>
    </w:p>
    <w:p w14:paraId="5FA16B4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Some information is easier to understand visually.</w:t>
      </w:r>
    </w:p>
    <w:p w14:paraId="4E9D193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Diagrams, photographs, flowcharts, tables, maps, and decision trees can improve procedures when they clarify location, sequence, configuration, authority, or choices.</w:t>
      </w:r>
    </w:p>
    <w:p w14:paraId="7BDC78E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Useful visual elements may include:</w:t>
      </w:r>
    </w:p>
    <w:p w14:paraId="54179C79"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Equipment-isolation diagrams. </w:t>
      </w:r>
    </w:p>
    <w:p w14:paraId="28DAA45A"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Photographs of valves, controls, and access points. </w:t>
      </w:r>
    </w:p>
    <w:p w14:paraId="66DFD4BA"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Facility evacuation maps. </w:t>
      </w:r>
    </w:p>
    <w:p w14:paraId="33F0E114"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Decision trees for incident classification. </w:t>
      </w:r>
    </w:p>
    <w:p w14:paraId="3AF77942"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Tables showing approval levels. </w:t>
      </w:r>
    </w:p>
    <w:p w14:paraId="42F3AD45"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Illustrations of acceptable and unacceptable conditions. </w:t>
      </w:r>
    </w:p>
    <w:p w14:paraId="194B172C"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Screen captures for software tasks. </w:t>
      </w:r>
    </w:p>
    <w:p w14:paraId="70C4A40F"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Process-flow diagrams. </w:t>
      </w:r>
    </w:p>
    <w:p w14:paraId="42D6D2AD" w14:textId="77777777" w:rsidR="00DA447B" w:rsidRPr="00DA447B" w:rsidRDefault="00DA447B">
      <w:pPr>
        <w:numPr>
          <w:ilvl w:val="0"/>
          <w:numId w:val="18"/>
        </w:numPr>
        <w:rPr>
          <w:rFonts w:ascii="Calibri" w:hAnsi="Calibri" w:cs="Calibri"/>
          <w:sz w:val="22"/>
          <w:szCs w:val="22"/>
        </w:rPr>
      </w:pPr>
      <w:r w:rsidRPr="00DA447B">
        <w:rPr>
          <w:rFonts w:ascii="Calibri" w:hAnsi="Calibri" w:cs="Calibri"/>
          <w:sz w:val="22"/>
          <w:szCs w:val="22"/>
        </w:rPr>
        <w:t xml:space="preserve">Checklists for verification. </w:t>
      </w:r>
    </w:p>
    <w:p w14:paraId="465D212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Visuals should be accurate, current, legible, and clearly labeled.</w:t>
      </w:r>
    </w:p>
    <w:p w14:paraId="7DCE652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photograph should not show obsolete equipment. A map should not identify an exit that has been removed. A screenshot should not display a software version that no longer exists. A diagram should not </w:t>
      </w:r>
      <w:r w:rsidRPr="00DA447B">
        <w:rPr>
          <w:rFonts w:ascii="Calibri" w:hAnsi="Calibri" w:cs="Calibri"/>
          <w:sz w:val="22"/>
          <w:szCs w:val="22"/>
        </w:rPr>
        <w:lastRenderedPageBreak/>
        <w:t>depend on color alone if the procedure may be printed in black and white or used by someone with color-vision limitations.</w:t>
      </w:r>
    </w:p>
    <w:p w14:paraId="720B970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Visuals should support the instructions, not decorate the page.</w:t>
      </w:r>
    </w:p>
    <w:p w14:paraId="41ACFBB9"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5E340DBA">
          <v:rect id="_x0000_i2088" style="width:0;height:1.5pt" o:hralign="center" o:hrstd="t" o:hr="t" fillcolor="#a0a0a0" stroked="f"/>
        </w:pict>
      </w:r>
    </w:p>
    <w:p w14:paraId="2441B383" w14:textId="77777777" w:rsidR="00DA447B" w:rsidRPr="00DA447B" w:rsidRDefault="00DA447B" w:rsidP="00DA447B">
      <w:pPr>
        <w:pStyle w:val="Heading2"/>
      </w:pPr>
      <w:bookmarkStart w:id="42" w:name="_Toc234932845"/>
      <w:r w:rsidRPr="00DA447B">
        <w:t>Draft for the Conditions of Use</w:t>
      </w:r>
      <w:bookmarkEnd w:id="42"/>
    </w:p>
    <w:p w14:paraId="0790712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physical format of a procedure should reflect where and how it will be used.</w:t>
      </w:r>
    </w:p>
    <w:p w14:paraId="4B50858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used during an emergency should be concise, easily scanned, and arranged in the order of action. Critical steps should not be buried in long paragraphs.</w:t>
      </w:r>
    </w:p>
    <w:p w14:paraId="6B1E9E7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used at a workstation may include more detailed explanation because the user can refer to it while working.</w:t>
      </w:r>
    </w:p>
    <w:p w14:paraId="10B358EA" w14:textId="6F8C3BA6"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mobile procedure should </w:t>
      </w:r>
      <w:r w:rsidR="007B7698" w:rsidRPr="00DA447B">
        <w:rPr>
          <w:rFonts w:ascii="Calibri" w:hAnsi="Calibri" w:cs="Calibri"/>
          <w:sz w:val="22"/>
          <w:szCs w:val="22"/>
        </w:rPr>
        <w:t>be displayed</w:t>
      </w:r>
      <w:r w:rsidRPr="00DA447B">
        <w:rPr>
          <w:rFonts w:ascii="Calibri" w:hAnsi="Calibri" w:cs="Calibri"/>
          <w:sz w:val="22"/>
          <w:szCs w:val="22"/>
        </w:rPr>
        <w:t xml:space="preserve"> clearly on a small screen. A field procedure may need weather-resistant printing. A laboratory procedure may need space for handwritten entries. A procedure used while wearing gloves should avoid tiny text and complicated page navigation.</w:t>
      </w:r>
    </w:p>
    <w:p w14:paraId="4B66B65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consider whether the user will have both hands available, whether lighting is adequate, whether noise affects communication, and whether the procedure will be used in a contaminated or restricted area.</w:t>
      </w:r>
    </w:p>
    <w:p w14:paraId="3E6DFD5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practical question is simple:</w:t>
      </w:r>
    </w:p>
    <w:p w14:paraId="1C9C2B3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Can the intended user access and use the procedure at the moment it is needed?</w:t>
      </w:r>
    </w:p>
    <w:p w14:paraId="2E32196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perfectly drafted document stored on an inaccessible shared drive is not an effective control.</w:t>
      </w:r>
    </w:p>
    <w:p w14:paraId="530517AC"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DFF7915">
          <v:rect id="_x0000_i2089" style="width:0;height:1.5pt" o:hralign="center" o:hrstd="t" o:hr="t" fillcolor="#a0a0a0" stroked="f"/>
        </w:pict>
      </w:r>
    </w:p>
    <w:p w14:paraId="056A157A" w14:textId="77777777" w:rsidR="00DA447B" w:rsidRPr="00DA447B" w:rsidRDefault="00DA447B" w:rsidP="00DA447B">
      <w:pPr>
        <w:pStyle w:val="Heading2"/>
      </w:pPr>
      <w:bookmarkStart w:id="43" w:name="_Toc234932846"/>
      <w:r w:rsidRPr="00DA447B">
        <w:t>Test the Draft in the Workplace</w:t>
      </w:r>
      <w:bookmarkEnd w:id="43"/>
    </w:p>
    <w:p w14:paraId="51C6A3B0" w14:textId="714A4BF9" w:rsidR="00DA447B" w:rsidRPr="00DA447B" w:rsidRDefault="007B7698" w:rsidP="00DA447B">
      <w:pPr>
        <w:rPr>
          <w:rFonts w:ascii="Calibri" w:hAnsi="Calibri" w:cs="Calibri"/>
          <w:sz w:val="22"/>
          <w:szCs w:val="22"/>
        </w:rPr>
      </w:pPr>
      <w:r w:rsidRPr="00DA447B">
        <w:rPr>
          <w:rFonts w:ascii="Calibri" w:hAnsi="Calibri" w:cs="Calibri"/>
          <w:sz w:val="22"/>
          <w:szCs w:val="22"/>
        </w:rPr>
        <w:t>The procedure</w:t>
      </w:r>
      <w:r w:rsidR="00DA447B" w:rsidRPr="00DA447B">
        <w:rPr>
          <w:rFonts w:ascii="Calibri" w:hAnsi="Calibri" w:cs="Calibri"/>
          <w:sz w:val="22"/>
          <w:szCs w:val="22"/>
        </w:rPr>
        <w:t xml:space="preserve"> should be validated before full implementation.</w:t>
      </w:r>
    </w:p>
    <w:p w14:paraId="4C8283E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Validation means asking a qualified person to follow the draft under realistic conditions and determine whether it produces the intended result.</w:t>
      </w:r>
    </w:p>
    <w:p w14:paraId="460A52F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person testing the procedure should not be the writer. Writers know what they meant and may unconsciously fill gaps that other users cannot see.</w:t>
      </w:r>
    </w:p>
    <w:p w14:paraId="151E7E3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During the test, observe whether the user:</w:t>
      </w:r>
    </w:p>
    <w:p w14:paraId="4DDDCB31"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Understands where to begin. </w:t>
      </w:r>
    </w:p>
    <w:p w14:paraId="50C8F941"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Knows which tools and forms are required. </w:t>
      </w:r>
    </w:p>
    <w:p w14:paraId="490F2661"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Performs the steps in the intended order. </w:t>
      </w:r>
    </w:p>
    <w:p w14:paraId="65402310"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lastRenderedPageBreak/>
        <w:t xml:space="preserve">Encounters missing information. </w:t>
      </w:r>
    </w:p>
    <w:p w14:paraId="688E161F"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Misinterprets a term. </w:t>
      </w:r>
    </w:p>
    <w:p w14:paraId="2DF38006"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Reaches an unclear decision point. </w:t>
      </w:r>
    </w:p>
    <w:p w14:paraId="71833B12"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Uses an undocumented workaround. </w:t>
      </w:r>
    </w:p>
    <w:p w14:paraId="527E1A06"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Has difficulty locating warnings or references. </w:t>
      </w:r>
    </w:p>
    <w:p w14:paraId="4AB93504"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Can complete required records. </w:t>
      </w:r>
    </w:p>
    <w:p w14:paraId="3E33B651"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Knows when the process is finished. </w:t>
      </w:r>
    </w:p>
    <w:p w14:paraId="60E60F6D" w14:textId="77777777" w:rsidR="00DA447B" w:rsidRPr="00DA447B" w:rsidRDefault="00DA447B">
      <w:pPr>
        <w:numPr>
          <w:ilvl w:val="0"/>
          <w:numId w:val="19"/>
        </w:numPr>
        <w:rPr>
          <w:rFonts w:ascii="Calibri" w:hAnsi="Calibri" w:cs="Calibri"/>
          <w:sz w:val="22"/>
          <w:szCs w:val="22"/>
        </w:rPr>
      </w:pPr>
      <w:r w:rsidRPr="00DA447B">
        <w:rPr>
          <w:rFonts w:ascii="Calibri" w:hAnsi="Calibri" w:cs="Calibri"/>
          <w:sz w:val="22"/>
          <w:szCs w:val="22"/>
        </w:rPr>
        <w:t xml:space="preserve">Can respond appropriately when something goes wrong. </w:t>
      </w:r>
    </w:p>
    <w:p w14:paraId="74EAA5C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tester should be encouraged to identify problems without fear of offending the writer. The purpose is not to defend the draft. The purpose is to find the weak points before the procedure is relied upon.</w:t>
      </w:r>
    </w:p>
    <w:p w14:paraId="68E7CE8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For high-risk operations, validation may include a tabletop exercise, simulation, pilot program, supervised field trial, or formal pre-operational review.</w:t>
      </w:r>
    </w:p>
    <w:p w14:paraId="1FEB63F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more serious the potential consequence, the stronger the validation should be.</w:t>
      </w:r>
    </w:p>
    <w:p w14:paraId="2466E0C9"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1CD4CC4F">
          <v:rect id="_x0000_i2090" style="width:0;height:1.5pt" o:hralign="center" o:hrstd="t" o:hr="t" fillcolor="#a0a0a0" stroked="f"/>
        </w:pict>
      </w:r>
    </w:p>
    <w:p w14:paraId="19CA41A2" w14:textId="77777777" w:rsidR="00DA447B" w:rsidRPr="00DA447B" w:rsidRDefault="00DA447B" w:rsidP="00DA447B">
      <w:pPr>
        <w:pStyle w:val="Heading2"/>
      </w:pPr>
      <w:bookmarkStart w:id="44" w:name="_Toc234932847"/>
      <w:r w:rsidRPr="00DA447B">
        <w:t>A Worked Example: Incident Reporting Procedure</w:t>
      </w:r>
      <w:bookmarkEnd w:id="44"/>
    </w:p>
    <w:p w14:paraId="7F44A9A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difference between a weak and effective procedure can be seen through an example.</w:t>
      </w:r>
    </w:p>
    <w:p w14:paraId="082E838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Consider the following instruction:</w:t>
      </w:r>
    </w:p>
    <w:p w14:paraId="7B77B91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Employees must report accidents to their supervisor. The supervisor will investigate the accident, fill out the required paperwork, and send it to the Safety Department. Corrective action should be taken as needed.</w:t>
      </w:r>
    </w:p>
    <w:p w14:paraId="3B0571C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statement contains the general idea, but it does not provide a usable process.</w:t>
      </w:r>
    </w:p>
    <w:p w14:paraId="5AEB2DB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does not define what must be reported. It does not address emergencies. It provides no reporting deadline. It identifies no alternative when the supervisor is unavailable or involved. It does not identify the required paperwork. It does not establish investigation levels, notification duties, corrective-action responsibility, recordkeeping, or closure.</w:t>
      </w:r>
    </w:p>
    <w:p w14:paraId="0B45D5CC" w14:textId="501A2EAB"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A more complete procedure might </w:t>
      </w:r>
      <w:r w:rsidR="007B7698" w:rsidRPr="00DA447B">
        <w:rPr>
          <w:rFonts w:ascii="Calibri" w:hAnsi="Calibri" w:cs="Calibri"/>
          <w:sz w:val="22"/>
          <w:szCs w:val="22"/>
        </w:rPr>
        <w:t>be read</w:t>
      </w:r>
      <w:r w:rsidRPr="00DA447B">
        <w:rPr>
          <w:rFonts w:ascii="Calibri" w:hAnsi="Calibri" w:cs="Calibri"/>
          <w:sz w:val="22"/>
          <w:szCs w:val="22"/>
        </w:rPr>
        <w:t xml:space="preserve"> as follows.</w:t>
      </w:r>
    </w:p>
    <w:p w14:paraId="1127A072"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2AAEB696">
          <v:rect id="_x0000_i2091" style="width:0;height:1.5pt" o:hralign="center" o:hrstd="t" o:hr="t" fillcolor="#a0a0a0" stroked="f"/>
        </w:pict>
      </w:r>
    </w:p>
    <w:p w14:paraId="3842E4C5" w14:textId="77777777" w:rsidR="00DA447B" w:rsidRPr="00DA447B" w:rsidRDefault="00DA447B" w:rsidP="00DA447B">
      <w:pPr>
        <w:pStyle w:val="Heading2"/>
      </w:pPr>
      <w:bookmarkStart w:id="45" w:name="_Toc234932848"/>
      <w:r w:rsidRPr="00DA447B">
        <w:t>Workplace Incident Reporting and Investigation Procedure</w:t>
      </w:r>
      <w:bookmarkEnd w:id="45"/>
    </w:p>
    <w:p w14:paraId="794F2B9C"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1. Purpose</w:t>
      </w:r>
    </w:p>
    <w:p w14:paraId="6D48FBE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This procedure establishes the steps for reporting, responding to, investigating, documenting, and closing workplace injuries, illnesses, near misses, property-damage events, environmental releases, and hazardous conditions.</w:t>
      </w:r>
    </w:p>
    <w:p w14:paraId="23F4AD0E"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2. Scope</w:t>
      </w:r>
    </w:p>
    <w:p w14:paraId="7C9FA75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This procedure applies to all organizational employees, supervisors, temporary personnel, volunteers, and work locations. Contractor reporting obligations are governed by contract requirements and site-specific rules.</w:t>
      </w:r>
    </w:p>
    <w:p w14:paraId="13E453E2"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3. Responsibilities</w:t>
      </w:r>
    </w:p>
    <w:p w14:paraId="3972C87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Employees are responsible for obtaining emergency assistance, reporting covered events, preserving relevant information when safe to do so, and cooperating with authorized investigations.</w:t>
      </w:r>
    </w:p>
    <w:p w14:paraId="03813C0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Supervisors are responsible for addressing immediate needs, initiating notifications, preserving the scene, completing preliminary documentation, and coordinating corrective action within their area of control.</w:t>
      </w:r>
    </w:p>
    <w:p w14:paraId="0FE86DE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Safety Department is responsible for classifying events, coordinating investigations, determining external reporting requirements, maintaining investigation records, and verifying closure.</w:t>
      </w:r>
    </w:p>
    <w:p w14:paraId="62CCE17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Department managers are responsible for providing resources and ensuring that assigned corrective actions are completed.</w:t>
      </w:r>
    </w:p>
    <w:p w14:paraId="68F2E5C0"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4. Immediate Emergency Actions</w:t>
      </w:r>
    </w:p>
    <w:p w14:paraId="4964EE2F" w14:textId="77777777" w:rsidR="00DA447B" w:rsidRPr="00DA447B" w:rsidRDefault="00DA447B">
      <w:pPr>
        <w:numPr>
          <w:ilvl w:val="0"/>
          <w:numId w:val="20"/>
        </w:numPr>
        <w:rPr>
          <w:rFonts w:ascii="Calibri" w:hAnsi="Calibri" w:cs="Calibri"/>
          <w:sz w:val="22"/>
          <w:szCs w:val="22"/>
        </w:rPr>
      </w:pPr>
      <w:r w:rsidRPr="00DA447B">
        <w:rPr>
          <w:rFonts w:ascii="Calibri" w:hAnsi="Calibri" w:cs="Calibri"/>
          <w:sz w:val="22"/>
          <w:szCs w:val="22"/>
        </w:rPr>
        <w:t xml:space="preserve">Call emergency services immediately when an event involves a threat to life, serious injury, fire, explosion, uncontrolled hazardous-material release, or another emergency condition. </w:t>
      </w:r>
    </w:p>
    <w:p w14:paraId="40126F72" w14:textId="77777777" w:rsidR="00DA447B" w:rsidRPr="00DA447B" w:rsidRDefault="00DA447B">
      <w:pPr>
        <w:numPr>
          <w:ilvl w:val="0"/>
          <w:numId w:val="20"/>
        </w:numPr>
        <w:rPr>
          <w:rFonts w:ascii="Calibri" w:hAnsi="Calibri" w:cs="Calibri"/>
          <w:sz w:val="22"/>
          <w:szCs w:val="22"/>
        </w:rPr>
      </w:pPr>
      <w:r w:rsidRPr="00DA447B">
        <w:rPr>
          <w:rFonts w:ascii="Calibri" w:hAnsi="Calibri" w:cs="Calibri"/>
          <w:sz w:val="22"/>
          <w:szCs w:val="22"/>
        </w:rPr>
        <w:t xml:space="preserve">Provide first aid only within the limits of training and authorization. </w:t>
      </w:r>
    </w:p>
    <w:p w14:paraId="1E4A313F" w14:textId="77777777" w:rsidR="00DA447B" w:rsidRPr="00DA447B" w:rsidRDefault="00DA447B">
      <w:pPr>
        <w:numPr>
          <w:ilvl w:val="0"/>
          <w:numId w:val="20"/>
        </w:numPr>
        <w:rPr>
          <w:rFonts w:ascii="Calibri" w:hAnsi="Calibri" w:cs="Calibri"/>
          <w:sz w:val="22"/>
          <w:szCs w:val="22"/>
        </w:rPr>
      </w:pPr>
      <w:r w:rsidRPr="00DA447B">
        <w:rPr>
          <w:rFonts w:ascii="Calibri" w:hAnsi="Calibri" w:cs="Calibri"/>
          <w:sz w:val="22"/>
          <w:szCs w:val="22"/>
        </w:rPr>
        <w:t xml:space="preserve">Stop affected work when continued operation could result in additional injury, illness, damage, or release. </w:t>
      </w:r>
    </w:p>
    <w:p w14:paraId="1F5006A5" w14:textId="77777777" w:rsidR="00DA447B" w:rsidRPr="00DA447B" w:rsidRDefault="00DA447B">
      <w:pPr>
        <w:numPr>
          <w:ilvl w:val="0"/>
          <w:numId w:val="20"/>
        </w:numPr>
        <w:rPr>
          <w:rFonts w:ascii="Calibri" w:hAnsi="Calibri" w:cs="Calibri"/>
          <w:sz w:val="22"/>
          <w:szCs w:val="22"/>
        </w:rPr>
      </w:pPr>
      <w:r w:rsidRPr="00DA447B">
        <w:rPr>
          <w:rFonts w:ascii="Calibri" w:hAnsi="Calibri" w:cs="Calibri"/>
          <w:sz w:val="22"/>
          <w:szCs w:val="22"/>
        </w:rPr>
        <w:t xml:space="preserve">Do not enter an unsafe area or attempt a rescue without the required training, protective equipment, and authorization. </w:t>
      </w:r>
    </w:p>
    <w:p w14:paraId="5C1BA9BA" w14:textId="77777777" w:rsidR="00DA447B" w:rsidRPr="00DA447B" w:rsidRDefault="00DA447B">
      <w:pPr>
        <w:numPr>
          <w:ilvl w:val="0"/>
          <w:numId w:val="20"/>
        </w:numPr>
        <w:rPr>
          <w:rFonts w:ascii="Calibri" w:hAnsi="Calibri" w:cs="Calibri"/>
          <w:sz w:val="22"/>
          <w:szCs w:val="22"/>
        </w:rPr>
      </w:pPr>
      <w:r w:rsidRPr="00DA447B">
        <w:rPr>
          <w:rFonts w:ascii="Calibri" w:hAnsi="Calibri" w:cs="Calibri"/>
          <w:sz w:val="22"/>
          <w:szCs w:val="22"/>
        </w:rPr>
        <w:t xml:space="preserve">After emergency actions have been initiated, notify the supervisor or designated on-call manager. </w:t>
      </w:r>
    </w:p>
    <w:p w14:paraId="2C4B30D8"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5. Employee Reporting</w:t>
      </w:r>
    </w:p>
    <w:p w14:paraId="5B9D9400"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Report all work-related injuries, illnesses, near misses, property-damage events, environmental releases, and hazardous conditions before the end of the work shift. </w:t>
      </w:r>
    </w:p>
    <w:p w14:paraId="4743B36B"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Report imminent-danger conditions immediately. </w:t>
      </w:r>
    </w:p>
    <w:p w14:paraId="0B46ED89"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Make the report to the immediate supervisor. </w:t>
      </w:r>
    </w:p>
    <w:p w14:paraId="3B135632"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lastRenderedPageBreak/>
        <w:t xml:space="preserve">If the supervisor is unavailable, involved in the event, or the subject of the report, contact the department manager, Safety Department, Human Resources Department, or designated reporting hotline. </w:t>
      </w:r>
    </w:p>
    <w:p w14:paraId="6FDE8332"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Provide the following information when known: </w:t>
      </w:r>
    </w:p>
    <w:p w14:paraId="465BF67F"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Name and contact information. </w:t>
      </w:r>
    </w:p>
    <w:p w14:paraId="510C3E2D"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Date, time, and location. </w:t>
      </w:r>
    </w:p>
    <w:p w14:paraId="5DBA2E98" w14:textId="791640A0" w:rsidR="00DA447B" w:rsidRPr="00DA447B" w:rsidRDefault="007B7698">
      <w:pPr>
        <w:numPr>
          <w:ilvl w:val="1"/>
          <w:numId w:val="21"/>
        </w:numPr>
        <w:rPr>
          <w:rFonts w:ascii="Calibri" w:hAnsi="Calibri" w:cs="Calibri"/>
          <w:sz w:val="22"/>
          <w:szCs w:val="22"/>
        </w:rPr>
      </w:pPr>
      <w:r>
        <w:rPr>
          <w:rFonts w:ascii="Calibri" w:hAnsi="Calibri" w:cs="Calibri"/>
          <w:sz w:val="22"/>
          <w:szCs w:val="22"/>
        </w:rPr>
        <w:t xml:space="preserve">Workers/ employees </w:t>
      </w:r>
      <w:r w:rsidR="00DA447B" w:rsidRPr="00DA447B">
        <w:rPr>
          <w:rFonts w:ascii="Calibri" w:hAnsi="Calibri" w:cs="Calibri"/>
          <w:sz w:val="22"/>
          <w:szCs w:val="22"/>
        </w:rPr>
        <w:t xml:space="preserve">involved. </w:t>
      </w:r>
    </w:p>
    <w:p w14:paraId="4A9A6CC9"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Description of the event or condition. </w:t>
      </w:r>
    </w:p>
    <w:p w14:paraId="214C469E"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Known injuries or damage. </w:t>
      </w:r>
    </w:p>
    <w:p w14:paraId="063DEEF3"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Immediate actions taken. </w:t>
      </w:r>
    </w:p>
    <w:p w14:paraId="110481B3" w14:textId="77777777" w:rsidR="00DA447B" w:rsidRPr="00DA447B" w:rsidRDefault="00DA447B">
      <w:pPr>
        <w:numPr>
          <w:ilvl w:val="1"/>
          <w:numId w:val="21"/>
        </w:numPr>
        <w:rPr>
          <w:rFonts w:ascii="Calibri" w:hAnsi="Calibri" w:cs="Calibri"/>
          <w:sz w:val="22"/>
          <w:szCs w:val="22"/>
        </w:rPr>
      </w:pPr>
      <w:r w:rsidRPr="00DA447B">
        <w:rPr>
          <w:rFonts w:ascii="Calibri" w:hAnsi="Calibri" w:cs="Calibri"/>
          <w:sz w:val="22"/>
          <w:szCs w:val="22"/>
        </w:rPr>
        <w:t xml:space="preserve">Names of witnesses. </w:t>
      </w:r>
    </w:p>
    <w:p w14:paraId="74F063F3"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Do not delay emergency treatment to complete a report. </w:t>
      </w:r>
    </w:p>
    <w:p w14:paraId="45375CC2" w14:textId="77777777" w:rsidR="00DA447B" w:rsidRPr="00DA447B" w:rsidRDefault="00DA447B">
      <w:pPr>
        <w:numPr>
          <w:ilvl w:val="0"/>
          <w:numId w:val="21"/>
        </w:numPr>
        <w:rPr>
          <w:rFonts w:ascii="Calibri" w:hAnsi="Calibri" w:cs="Calibri"/>
          <w:sz w:val="22"/>
          <w:szCs w:val="22"/>
        </w:rPr>
      </w:pPr>
      <w:r w:rsidRPr="00DA447B">
        <w:rPr>
          <w:rFonts w:ascii="Calibri" w:hAnsi="Calibri" w:cs="Calibri"/>
          <w:sz w:val="22"/>
          <w:szCs w:val="22"/>
        </w:rPr>
        <w:t xml:space="preserve">When incapacity or emergency conditions prevent reporting before the end of the shift, report as soon as reasonably possible. </w:t>
      </w:r>
    </w:p>
    <w:p w14:paraId="77EE6580"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6. Supervisor Initial Response</w:t>
      </w:r>
    </w:p>
    <w:p w14:paraId="0FB8D65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Upon receiving a report, the supervisor must:</w:t>
      </w:r>
    </w:p>
    <w:p w14:paraId="41037E61"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Confirm that emergency and medical needs have been addressed. </w:t>
      </w:r>
    </w:p>
    <w:p w14:paraId="3E14209C"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Stop or restrict affected operations when necessary to prevent additional harm. </w:t>
      </w:r>
    </w:p>
    <w:p w14:paraId="2533E48E"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Protect the scene from unnecessary disturbance when preservation does not create an additional hazard. </w:t>
      </w:r>
    </w:p>
    <w:p w14:paraId="52D3D3EE"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Identify and separate witnesses when appropriate. </w:t>
      </w:r>
    </w:p>
    <w:p w14:paraId="23764215"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Take photographs or arrange for photographs before conditions are altered, when safe and permitted. </w:t>
      </w:r>
    </w:p>
    <w:p w14:paraId="0AD1D355"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Notify the Safety Department. </w:t>
      </w:r>
    </w:p>
    <w:p w14:paraId="2EA52418"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Notify the department manager. </w:t>
      </w:r>
    </w:p>
    <w:p w14:paraId="106679C0"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Initiate the serious-incident notification process when the event involves: </w:t>
      </w:r>
    </w:p>
    <w:p w14:paraId="465963BC"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A fatality. </w:t>
      </w:r>
    </w:p>
    <w:p w14:paraId="6E540AD8"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Inpatient hospitalization. </w:t>
      </w:r>
    </w:p>
    <w:p w14:paraId="293101B9"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Amputation. </w:t>
      </w:r>
    </w:p>
    <w:p w14:paraId="581BD66B"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lastRenderedPageBreak/>
        <w:t xml:space="preserve">Loss of an eye. </w:t>
      </w:r>
    </w:p>
    <w:p w14:paraId="3EFDBA43"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Fire or explosion. </w:t>
      </w:r>
    </w:p>
    <w:p w14:paraId="26DF6BB1"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Significant environmental release. </w:t>
      </w:r>
    </w:p>
    <w:p w14:paraId="6433267D"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Major structural or equipment damage. </w:t>
      </w:r>
    </w:p>
    <w:p w14:paraId="1958644D" w14:textId="77777777" w:rsidR="00DA447B" w:rsidRPr="00DA447B" w:rsidRDefault="00DA447B">
      <w:pPr>
        <w:numPr>
          <w:ilvl w:val="1"/>
          <w:numId w:val="22"/>
        </w:numPr>
        <w:rPr>
          <w:rFonts w:ascii="Calibri" w:hAnsi="Calibri" w:cs="Calibri"/>
          <w:sz w:val="22"/>
          <w:szCs w:val="22"/>
        </w:rPr>
      </w:pPr>
      <w:r w:rsidRPr="00DA447B">
        <w:rPr>
          <w:rFonts w:ascii="Calibri" w:hAnsi="Calibri" w:cs="Calibri"/>
          <w:sz w:val="22"/>
          <w:szCs w:val="22"/>
        </w:rPr>
        <w:t xml:space="preserve">High potential for catastrophic harm. </w:t>
      </w:r>
    </w:p>
    <w:p w14:paraId="6F0C9E1C"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Complete the supervisor’s preliminary report before the end of the shift unless emergency duties make completion impracticable. </w:t>
      </w:r>
    </w:p>
    <w:p w14:paraId="521A8498" w14:textId="77777777" w:rsidR="00DA447B" w:rsidRPr="00DA447B" w:rsidRDefault="00DA447B">
      <w:pPr>
        <w:numPr>
          <w:ilvl w:val="0"/>
          <w:numId w:val="22"/>
        </w:numPr>
        <w:rPr>
          <w:rFonts w:ascii="Calibri" w:hAnsi="Calibri" w:cs="Calibri"/>
          <w:sz w:val="22"/>
          <w:szCs w:val="22"/>
        </w:rPr>
      </w:pPr>
      <w:r w:rsidRPr="00DA447B">
        <w:rPr>
          <w:rFonts w:ascii="Calibri" w:hAnsi="Calibri" w:cs="Calibri"/>
          <w:sz w:val="22"/>
          <w:szCs w:val="22"/>
        </w:rPr>
        <w:t xml:space="preserve">When the report is delayed, document the reason and complete it no later than the next business day. </w:t>
      </w:r>
    </w:p>
    <w:p w14:paraId="5E5D8EC3"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7. Incident Classification</w:t>
      </w:r>
    </w:p>
    <w:p w14:paraId="463ABCF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Safety Manager classifies the event as Level 1, Level 2, or Level 3.</w:t>
      </w:r>
    </w:p>
    <w:p w14:paraId="5670E9D6"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Level 1</w:t>
      </w:r>
      <w:r w:rsidRPr="00DA447B">
        <w:rPr>
          <w:rFonts w:ascii="Calibri" w:hAnsi="Calibri" w:cs="Calibri"/>
          <w:sz w:val="22"/>
          <w:szCs w:val="22"/>
        </w:rPr>
        <w:t xml:space="preserve"> events involve minor actual and potential consequences and may be investigated by the supervisor using the basic investigation form.</w:t>
      </w:r>
    </w:p>
    <w:p w14:paraId="44C78BDC" w14:textId="53D62C1E" w:rsidR="00DA447B" w:rsidRPr="00DA447B" w:rsidRDefault="00DA447B" w:rsidP="00DA447B">
      <w:pPr>
        <w:rPr>
          <w:rFonts w:ascii="Calibri" w:hAnsi="Calibri" w:cs="Calibri"/>
          <w:sz w:val="22"/>
          <w:szCs w:val="22"/>
        </w:rPr>
      </w:pPr>
      <w:r w:rsidRPr="00DA447B">
        <w:rPr>
          <w:rFonts w:ascii="Calibri" w:hAnsi="Calibri" w:cs="Calibri"/>
          <w:b/>
          <w:bCs/>
          <w:sz w:val="22"/>
          <w:szCs w:val="22"/>
        </w:rPr>
        <w:t>Level 2</w:t>
      </w:r>
      <w:r w:rsidR="001F2B57">
        <w:rPr>
          <w:rFonts w:ascii="Calibri" w:hAnsi="Calibri" w:cs="Calibri"/>
          <w:b/>
          <w:bCs/>
          <w:sz w:val="22"/>
          <w:szCs w:val="22"/>
        </w:rPr>
        <w:t xml:space="preserve"> </w:t>
      </w:r>
      <w:r w:rsidRPr="00DA447B">
        <w:rPr>
          <w:rFonts w:ascii="Calibri" w:hAnsi="Calibri" w:cs="Calibri"/>
          <w:sz w:val="22"/>
          <w:szCs w:val="22"/>
        </w:rPr>
        <w:t>events involve medical treatment, restricted duty, moderate property damage, environmental impact, repeated similar events, or significant potential harm. The Safety Department assigns or approves the investigation leader.</w:t>
      </w:r>
    </w:p>
    <w:p w14:paraId="364D5DF3" w14:textId="77777777" w:rsidR="00DA447B" w:rsidRPr="00DA447B" w:rsidRDefault="00DA447B" w:rsidP="00DA447B">
      <w:pPr>
        <w:rPr>
          <w:rFonts w:ascii="Calibri" w:hAnsi="Calibri" w:cs="Calibri"/>
          <w:sz w:val="22"/>
          <w:szCs w:val="22"/>
        </w:rPr>
      </w:pPr>
      <w:r w:rsidRPr="00DA447B">
        <w:rPr>
          <w:rFonts w:ascii="Calibri" w:hAnsi="Calibri" w:cs="Calibri"/>
          <w:b/>
          <w:bCs/>
          <w:sz w:val="22"/>
          <w:szCs w:val="22"/>
        </w:rPr>
        <w:t>Level 3</w:t>
      </w:r>
      <w:r w:rsidRPr="00DA447B">
        <w:rPr>
          <w:rFonts w:ascii="Calibri" w:hAnsi="Calibri" w:cs="Calibri"/>
          <w:sz w:val="22"/>
          <w:szCs w:val="22"/>
        </w:rPr>
        <w:t xml:space="preserve"> events involve fatality, serious injury, major release, major damage, regulatory significance, public impact, or catastrophic potential. The Safety Director appoints a formal investigation team and notifies executive management and legal counsel as appropriate.</w:t>
      </w:r>
    </w:p>
    <w:p w14:paraId="511A03C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If classification is uncertain, the event must be treated at the higher level until reviewed.</w:t>
      </w:r>
    </w:p>
    <w:p w14:paraId="6E0EB9BC"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8. Investigation</w:t>
      </w:r>
    </w:p>
    <w:p w14:paraId="45F84B1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investigation leader must:</w:t>
      </w:r>
    </w:p>
    <w:p w14:paraId="6165C3D7"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Define the investigation scope. </w:t>
      </w:r>
    </w:p>
    <w:p w14:paraId="1816ED11"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Confirm the scene is safe to enter. </w:t>
      </w:r>
    </w:p>
    <w:p w14:paraId="42917679"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Collect photographs, measurements, permits, training records, equipment records, work orders, and other relevant evidence. </w:t>
      </w:r>
    </w:p>
    <w:p w14:paraId="617ADCDE" w14:textId="12077E24" w:rsidR="00DA447B" w:rsidRPr="00DA447B" w:rsidRDefault="001F2B57">
      <w:pPr>
        <w:numPr>
          <w:ilvl w:val="0"/>
          <w:numId w:val="23"/>
        </w:numPr>
        <w:rPr>
          <w:rFonts w:ascii="Calibri" w:hAnsi="Calibri" w:cs="Calibri"/>
          <w:sz w:val="22"/>
          <w:szCs w:val="22"/>
        </w:rPr>
      </w:pPr>
      <w:r w:rsidRPr="00DA447B">
        <w:rPr>
          <w:rFonts w:ascii="Calibri" w:hAnsi="Calibri" w:cs="Calibri"/>
          <w:sz w:val="22"/>
          <w:szCs w:val="22"/>
        </w:rPr>
        <w:t>Interviews</w:t>
      </w:r>
      <w:r w:rsidR="00DA447B" w:rsidRPr="00DA447B">
        <w:rPr>
          <w:rFonts w:ascii="Calibri" w:hAnsi="Calibri" w:cs="Calibri"/>
          <w:sz w:val="22"/>
          <w:szCs w:val="22"/>
        </w:rPr>
        <w:t xml:space="preserve"> involve </w:t>
      </w:r>
      <w:r w:rsidRPr="00DA447B">
        <w:rPr>
          <w:rFonts w:ascii="Calibri" w:hAnsi="Calibri" w:cs="Calibri"/>
          <w:sz w:val="22"/>
          <w:szCs w:val="22"/>
        </w:rPr>
        <w:t>people</w:t>
      </w:r>
      <w:r w:rsidR="00DA447B" w:rsidRPr="00DA447B">
        <w:rPr>
          <w:rFonts w:ascii="Calibri" w:hAnsi="Calibri" w:cs="Calibri"/>
          <w:sz w:val="22"/>
          <w:szCs w:val="22"/>
        </w:rPr>
        <w:t xml:space="preserve"> and witnesses separately. </w:t>
      </w:r>
    </w:p>
    <w:p w14:paraId="4178137B"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Identify the sequence of events. </w:t>
      </w:r>
    </w:p>
    <w:p w14:paraId="36901F90"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Distinguish verified facts from assumptions and opinions. </w:t>
      </w:r>
    </w:p>
    <w:p w14:paraId="5217B4E6"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Evaluate immediate causes, contributing factors, and underlying system conditions. </w:t>
      </w:r>
    </w:p>
    <w:p w14:paraId="7283B05F"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lastRenderedPageBreak/>
        <w:t xml:space="preserve">Avoid assigning blame as a substitute for identifying causes. </w:t>
      </w:r>
    </w:p>
    <w:p w14:paraId="41121E07"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Identify corrective actions that address the conditions contributing to the event. </w:t>
      </w:r>
    </w:p>
    <w:p w14:paraId="6F16D393"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Prepare the investigation report within ten business days unless additional technical analysis is required. </w:t>
      </w:r>
    </w:p>
    <w:p w14:paraId="59BF90DB" w14:textId="77777777" w:rsidR="00DA447B" w:rsidRPr="00DA447B" w:rsidRDefault="00DA447B">
      <w:pPr>
        <w:numPr>
          <w:ilvl w:val="0"/>
          <w:numId w:val="23"/>
        </w:numPr>
        <w:rPr>
          <w:rFonts w:ascii="Calibri" w:hAnsi="Calibri" w:cs="Calibri"/>
          <w:sz w:val="22"/>
          <w:szCs w:val="22"/>
        </w:rPr>
      </w:pPr>
      <w:r w:rsidRPr="00DA447B">
        <w:rPr>
          <w:rFonts w:ascii="Calibri" w:hAnsi="Calibri" w:cs="Calibri"/>
          <w:sz w:val="22"/>
          <w:szCs w:val="22"/>
        </w:rPr>
        <w:t xml:space="preserve">Document any delay, outstanding action, responsible person, and revised completion date. </w:t>
      </w:r>
    </w:p>
    <w:p w14:paraId="2525157A"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9. Corrective Action</w:t>
      </w:r>
    </w:p>
    <w:p w14:paraId="1AB59CB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Each corrective action must include:</w:t>
      </w:r>
    </w:p>
    <w:p w14:paraId="444A2FE9" w14:textId="77777777" w:rsidR="00DA447B" w:rsidRPr="00DA447B" w:rsidRDefault="00DA447B">
      <w:pPr>
        <w:numPr>
          <w:ilvl w:val="0"/>
          <w:numId w:val="24"/>
        </w:numPr>
        <w:rPr>
          <w:rFonts w:ascii="Calibri" w:hAnsi="Calibri" w:cs="Calibri"/>
          <w:sz w:val="22"/>
          <w:szCs w:val="22"/>
        </w:rPr>
      </w:pPr>
      <w:r w:rsidRPr="00DA447B">
        <w:rPr>
          <w:rFonts w:ascii="Calibri" w:hAnsi="Calibri" w:cs="Calibri"/>
          <w:sz w:val="22"/>
          <w:szCs w:val="22"/>
        </w:rPr>
        <w:t xml:space="preserve">A specific description of the required action. </w:t>
      </w:r>
    </w:p>
    <w:p w14:paraId="6D1CDB27" w14:textId="77777777" w:rsidR="00DA447B" w:rsidRPr="00DA447B" w:rsidRDefault="00DA447B">
      <w:pPr>
        <w:numPr>
          <w:ilvl w:val="0"/>
          <w:numId w:val="24"/>
        </w:numPr>
        <w:rPr>
          <w:rFonts w:ascii="Calibri" w:hAnsi="Calibri" w:cs="Calibri"/>
          <w:sz w:val="22"/>
          <w:szCs w:val="22"/>
        </w:rPr>
      </w:pPr>
      <w:r w:rsidRPr="00DA447B">
        <w:rPr>
          <w:rFonts w:ascii="Calibri" w:hAnsi="Calibri" w:cs="Calibri"/>
          <w:sz w:val="22"/>
          <w:szCs w:val="22"/>
        </w:rPr>
        <w:t xml:space="preserve">The responsible person. </w:t>
      </w:r>
    </w:p>
    <w:p w14:paraId="07105B63" w14:textId="77777777" w:rsidR="00DA447B" w:rsidRPr="00DA447B" w:rsidRDefault="00DA447B">
      <w:pPr>
        <w:numPr>
          <w:ilvl w:val="0"/>
          <w:numId w:val="24"/>
        </w:numPr>
        <w:rPr>
          <w:rFonts w:ascii="Calibri" w:hAnsi="Calibri" w:cs="Calibri"/>
          <w:sz w:val="22"/>
          <w:szCs w:val="22"/>
        </w:rPr>
      </w:pPr>
      <w:r w:rsidRPr="00DA447B">
        <w:rPr>
          <w:rFonts w:ascii="Calibri" w:hAnsi="Calibri" w:cs="Calibri"/>
          <w:sz w:val="22"/>
          <w:szCs w:val="22"/>
        </w:rPr>
        <w:t xml:space="preserve">The target completion date. </w:t>
      </w:r>
    </w:p>
    <w:p w14:paraId="198E8DF4" w14:textId="77777777" w:rsidR="00DA447B" w:rsidRPr="00DA447B" w:rsidRDefault="00DA447B">
      <w:pPr>
        <w:numPr>
          <w:ilvl w:val="0"/>
          <w:numId w:val="24"/>
        </w:numPr>
        <w:rPr>
          <w:rFonts w:ascii="Calibri" w:hAnsi="Calibri" w:cs="Calibri"/>
          <w:sz w:val="22"/>
          <w:szCs w:val="22"/>
        </w:rPr>
      </w:pPr>
      <w:r w:rsidRPr="00DA447B">
        <w:rPr>
          <w:rFonts w:ascii="Calibri" w:hAnsi="Calibri" w:cs="Calibri"/>
          <w:sz w:val="22"/>
          <w:szCs w:val="22"/>
        </w:rPr>
        <w:t xml:space="preserve">Any interim control required before final completion. </w:t>
      </w:r>
    </w:p>
    <w:p w14:paraId="0CE88AD5" w14:textId="77777777" w:rsidR="00DA447B" w:rsidRPr="00DA447B" w:rsidRDefault="00DA447B">
      <w:pPr>
        <w:numPr>
          <w:ilvl w:val="0"/>
          <w:numId w:val="24"/>
        </w:numPr>
        <w:rPr>
          <w:rFonts w:ascii="Calibri" w:hAnsi="Calibri" w:cs="Calibri"/>
          <w:sz w:val="22"/>
          <w:szCs w:val="22"/>
        </w:rPr>
      </w:pPr>
      <w:r w:rsidRPr="00DA447B">
        <w:rPr>
          <w:rFonts w:ascii="Calibri" w:hAnsi="Calibri" w:cs="Calibri"/>
          <w:sz w:val="22"/>
          <w:szCs w:val="22"/>
        </w:rPr>
        <w:t xml:space="preserve">The method used to verify effectiveness. </w:t>
      </w:r>
    </w:p>
    <w:p w14:paraId="5022C1E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Operational management is responsible for implementing corrective actions within its area of control.</w:t>
      </w:r>
    </w:p>
    <w:p w14:paraId="6075A16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Safety Department may recommend actions and monitor completion but does not assume line-management responsibility for controlling operational hazards.</w:t>
      </w:r>
    </w:p>
    <w:p w14:paraId="1BBE724B" w14:textId="77777777" w:rsidR="00DA447B" w:rsidRPr="00DA447B" w:rsidRDefault="00DA447B" w:rsidP="00DA447B">
      <w:pPr>
        <w:rPr>
          <w:rFonts w:ascii="Calibri" w:hAnsi="Calibri" w:cs="Calibri"/>
          <w:b/>
          <w:bCs/>
          <w:sz w:val="22"/>
          <w:szCs w:val="22"/>
        </w:rPr>
      </w:pPr>
      <w:r w:rsidRPr="00DA447B">
        <w:rPr>
          <w:rFonts w:ascii="Calibri" w:hAnsi="Calibri" w:cs="Calibri"/>
          <w:b/>
          <w:bCs/>
          <w:sz w:val="22"/>
          <w:szCs w:val="22"/>
        </w:rPr>
        <w:t>10. Closure</w:t>
      </w:r>
    </w:p>
    <w:p w14:paraId="74337AB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Safety Manager may close the investigation when:</w:t>
      </w:r>
    </w:p>
    <w:p w14:paraId="75F7A5A7"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The investigation report is complete. </w:t>
      </w:r>
    </w:p>
    <w:p w14:paraId="389AFC84"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Required notifications have been made. </w:t>
      </w:r>
    </w:p>
    <w:p w14:paraId="2CD62FBE"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Corrective actions have been completed or transferred to an approved tracking system. </w:t>
      </w:r>
    </w:p>
    <w:p w14:paraId="2FF2530F"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Completion evidence has been reviewed. </w:t>
      </w:r>
    </w:p>
    <w:p w14:paraId="7E69216A"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Effectiveness has been verified where necessary. </w:t>
      </w:r>
    </w:p>
    <w:p w14:paraId="2233DDD7" w14:textId="77777777" w:rsidR="00DA447B" w:rsidRPr="00DA447B" w:rsidRDefault="00DA447B">
      <w:pPr>
        <w:numPr>
          <w:ilvl w:val="0"/>
          <w:numId w:val="25"/>
        </w:numPr>
        <w:rPr>
          <w:rFonts w:ascii="Calibri" w:hAnsi="Calibri" w:cs="Calibri"/>
          <w:sz w:val="22"/>
          <w:szCs w:val="22"/>
        </w:rPr>
      </w:pPr>
      <w:r w:rsidRPr="00DA447B">
        <w:rPr>
          <w:rFonts w:ascii="Calibri" w:hAnsi="Calibri" w:cs="Calibri"/>
          <w:sz w:val="22"/>
          <w:szCs w:val="22"/>
        </w:rPr>
        <w:t xml:space="preserve">Required records have been filed. </w:t>
      </w:r>
    </w:p>
    <w:p w14:paraId="3AD23E2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case must not be marked closed merely because a form has been signed.</w:t>
      </w:r>
    </w:p>
    <w:p w14:paraId="2EA7F940"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B9F61B3">
          <v:rect id="_x0000_i2092" style="width:0;height:1.5pt" o:hralign="center" o:hrstd="t" o:hr="t" fillcolor="#a0a0a0" stroked="f"/>
        </w:pict>
      </w:r>
    </w:p>
    <w:p w14:paraId="7D11C8D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improved procedure works because it identifies the trigger, actors, sequence, decision points, timing, records, alternative reporting paths, classification criteria, corrective-action requirements, and closure standard.</w:t>
      </w:r>
    </w:p>
    <w:p w14:paraId="2E53C47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It does not merely direct people to investigate. It explains how the investigation process begins, who controls it, and what result is expected.</w:t>
      </w:r>
    </w:p>
    <w:p w14:paraId="5EA4DE92"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7C73D542">
          <v:rect id="_x0000_i2093" style="width:0;height:1.5pt" o:hralign="center" o:hrstd="t" o:hr="t" fillcolor="#a0a0a0" stroked="f"/>
        </w:pict>
      </w:r>
    </w:p>
    <w:p w14:paraId="75FB82F8" w14:textId="77777777" w:rsidR="00DA447B" w:rsidRPr="00DA447B" w:rsidRDefault="00DA447B" w:rsidP="00DA447B">
      <w:pPr>
        <w:pStyle w:val="Heading2"/>
      </w:pPr>
      <w:bookmarkStart w:id="46" w:name="_Toc234932849"/>
      <w:r w:rsidRPr="00DA447B">
        <w:t>Use Checklists Without Replacing the Procedure</w:t>
      </w:r>
      <w:bookmarkEnd w:id="46"/>
    </w:p>
    <w:p w14:paraId="4CDC4E9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Checklists are valuable because they reduce reliance on memory. They are particularly useful for repetitive inspections, emergency actions, pre-use verification, shutdowns, handoffs, and quality checks.</w:t>
      </w:r>
    </w:p>
    <w:p w14:paraId="3ABEEED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However, a checklist should not be used as a substitute for a procedure when users need explanation, sequencing, decision criteria, or hazard information.</w:t>
      </w:r>
    </w:p>
    <w:p w14:paraId="49DE542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checklist item stating “Verify energy isolation” may be appropriate for a trained authorized employee who already understands the equipment-specific procedure. It is inadequate for a person who has not been told how isolation is achieved or tested.</w:t>
      </w:r>
    </w:p>
    <w:p w14:paraId="714E202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procedure explains. The checklist confirms.</w:t>
      </w:r>
    </w:p>
    <w:p w14:paraId="5D351BF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Checklists should use clear, observable items. “Ensure safety” cannot be verified. “Confirm guard is installed and secured” can.</w:t>
      </w:r>
    </w:p>
    <w:p w14:paraId="597DAC0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checklist should also identify who completed it, when it was completed, and what happens when an item cannot be confirmed.</w:t>
      </w:r>
    </w:p>
    <w:p w14:paraId="453CE9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box should never be checked merely because the form requires an answer.</w:t>
      </w:r>
    </w:p>
    <w:p w14:paraId="4CD78BE0"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02C93EE4">
          <v:rect id="_x0000_i2094" style="width:0;height:1.5pt" o:hralign="center" o:hrstd="t" o:hr="t" fillcolor="#a0a0a0" stroked="f"/>
        </w:pict>
      </w:r>
    </w:p>
    <w:p w14:paraId="041DF42F" w14:textId="77777777" w:rsidR="00DA447B" w:rsidRPr="00DA447B" w:rsidRDefault="00DA447B" w:rsidP="00DA447B">
      <w:pPr>
        <w:pStyle w:val="Heading2"/>
      </w:pPr>
      <w:bookmarkStart w:id="47" w:name="_Toc234932850"/>
      <w:r w:rsidRPr="00DA447B">
        <w:t>Control Changes and Revisions</w:t>
      </w:r>
      <w:bookmarkEnd w:id="47"/>
    </w:p>
    <w:p w14:paraId="0C2D607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Procedures change because equipment, laws, technology, staffing, hazards, contracts, forms, and organizational structures change.</w:t>
      </w:r>
    </w:p>
    <w:p w14:paraId="43DA108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must therefore be controlled throughout its life cycle.</w:t>
      </w:r>
    </w:p>
    <w:p w14:paraId="1FB871A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Document control should ensure that:</w:t>
      </w:r>
    </w:p>
    <w:p w14:paraId="01EC8AAE"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The current version is identifiable. </w:t>
      </w:r>
    </w:p>
    <w:p w14:paraId="6A90F07A"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Obsolete versions are removed from points of use. </w:t>
      </w:r>
    </w:p>
    <w:p w14:paraId="55666C29"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Revision history is maintained. </w:t>
      </w:r>
    </w:p>
    <w:p w14:paraId="55504AB1"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Changes are reviewed and approved. </w:t>
      </w:r>
    </w:p>
    <w:p w14:paraId="044E546D"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Affected personnel are notified. </w:t>
      </w:r>
    </w:p>
    <w:p w14:paraId="4C099132"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Retraining occurs when necessary. </w:t>
      </w:r>
    </w:p>
    <w:p w14:paraId="2613FC77"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Related forms, diagrams, and checklists are updated. </w:t>
      </w:r>
    </w:p>
    <w:p w14:paraId="67C917C7"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lastRenderedPageBreak/>
        <w:t xml:space="preserve">Temporary changes are authorized and time-limited. </w:t>
      </w:r>
    </w:p>
    <w:p w14:paraId="28A21020" w14:textId="77777777" w:rsidR="00DA447B" w:rsidRPr="00DA447B" w:rsidRDefault="00DA447B">
      <w:pPr>
        <w:numPr>
          <w:ilvl w:val="0"/>
          <w:numId w:val="26"/>
        </w:numPr>
        <w:rPr>
          <w:rFonts w:ascii="Calibri" w:hAnsi="Calibri" w:cs="Calibri"/>
          <w:sz w:val="22"/>
          <w:szCs w:val="22"/>
        </w:rPr>
      </w:pPr>
      <w:r w:rsidRPr="00DA447B">
        <w:rPr>
          <w:rFonts w:ascii="Calibri" w:hAnsi="Calibri" w:cs="Calibri"/>
          <w:sz w:val="22"/>
          <w:szCs w:val="22"/>
        </w:rPr>
        <w:t xml:space="preserve">Electronic and printed copies remain consistent. </w:t>
      </w:r>
    </w:p>
    <w:p w14:paraId="6C51658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revision history should explain the nature of the change.</w:t>
      </w:r>
    </w:p>
    <w:p w14:paraId="09AFE37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Weak revision entry:</w:t>
      </w:r>
    </w:p>
    <w:p w14:paraId="3BB587A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Updated procedure.</w:t>
      </w:r>
    </w:p>
    <w:p w14:paraId="3E22A39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Useful revision entry:</w:t>
      </w:r>
    </w:p>
    <w:p w14:paraId="51EB4E2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Revised serious-incident notification criteria, added alternative reporting channels, and changed investigation completion target from five to ten business days.</w:t>
      </w:r>
    </w:p>
    <w:p w14:paraId="4B21BD4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Emergency or temporary changes should not become permanent by neglect. If a temporary procedure is issued, it should have an expiration date or formal review requirement.</w:t>
      </w:r>
    </w:p>
    <w:p w14:paraId="6868275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One of the most dangerous procedural conditions is when the written process and actual practice quietly drift apart.</w:t>
      </w:r>
    </w:p>
    <w:p w14:paraId="7EB9EB7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When employees routinely depart from a procedure, management should determine why. The employees may be violating a sound requirement, or the procedure may no longer reflect operational reality. Both conditions require action.</w:t>
      </w:r>
    </w:p>
    <w:p w14:paraId="3D8A997B"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7D7E5251">
          <v:rect id="_x0000_i2095" style="width:0;height:1.5pt" o:hralign="center" o:hrstd="t" o:hr="t" fillcolor="#a0a0a0" stroked="f"/>
        </w:pict>
      </w:r>
    </w:p>
    <w:p w14:paraId="092EE385" w14:textId="77777777" w:rsidR="00DA447B" w:rsidRPr="00DA447B" w:rsidRDefault="00DA447B" w:rsidP="00DA447B">
      <w:pPr>
        <w:pStyle w:val="Heading2"/>
      </w:pPr>
      <w:bookmarkStart w:id="48" w:name="_Toc234932851"/>
      <w:r w:rsidRPr="00DA447B">
        <w:t>Train People to Use the Procedure</w:t>
      </w:r>
      <w:bookmarkEnd w:id="48"/>
    </w:p>
    <w:p w14:paraId="66DB250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Publication is not training.</w:t>
      </w:r>
    </w:p>
    <w:p w14:paraId="0027805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may be clear to its writer and unfamiliar to everyone else. Affected employees should receive instruction appropriate to the complexity and consequence of the work.</w:t>
      </w:r>
    </w:p>
    <w:p w14:paraId="06734F7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Training may include:</w:t>
      </w:r>
    </w:p>
    <w:p w14:paraId="10BB609F"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Review of purpose and scope. </w:t>
      </w:r>
    </w:p>
    <w:p w14:paraId="7F7668F1"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Explanation of responsibilities. </w:t>
      </w:r>
    </w:p>
    <w:p w14:paraId="7CA4F3E0"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Demonstration of critical steps. </w:t>
      </w:r>
    </w:p>
    <w:p w14:paraId="5F2CC671"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Hands-on practice. </w:t>
      </w:r>
    </w:p>
    <w:p w14:paraId="53C5D6CF"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Scenario discussion. </w:t>
      </w:r>
    </w:p>
    <w:p w14:paraId="67CEA368"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Decision-making exercises. </w:t>
      </w:r>
    </w:p>
    <w:p w14:paraId="7D5FAF4F"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Emergency and abnormal-condition practice. </w:t>
      </w:r>
    </w:p>
    <w:p w14:paraId="5AD5646E"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Knowledge assessment. </w:t>
      </w:r>
    </w:p>
    <w:p w14:paraId="477ABE2E"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lastRenderedPageBreak/>
        <w:t xml:space="preserve">Performance evaluation. </w:t>
      </w:r>
    </w:p>
    <w:p w14:paraId="4ADECBF8" w14:textId="77777777" w:rsidR="00DA447B" w:rsidRPr="00DA447B" w:rsidRDefault="00DA447B">
      <w:pPr>
        <w:numPr>
          <w:ilvl w:val="0"/>
          <w:numId w:val="27"/>
        </w:numPr>
        <w:rPr>
          <w:rFonts w:ascii="Calibri" w:hAnsi="Calibri" w:cs="Calibri"/>
          <w:sz w:val="22"/>
          <w:szCs w:val="22"/>
        </w:rPr>
      </w:pPr>
      <w:r w:rsidRPr="00DA447B">
        <w:rPr>
          <w:rFonts w:ascii="Calibri" w:hAnsi="Calibri" w:cs="Calibri"/>
          <w:sz w:val="22"/>
          <w:szCs w:val="22"/>
        </w:rPr>
        <w:t xml:space="preserve">Documentation of qualification. </w:t>
      </w:r>
    </w:p>
    <w:p w14:paraId="6043BA1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Reading and signing a procedure may be adequate for a minor administrative change. It is rarely adequate for high-risk physical work.</w:t>
      </w:r>
    </w:p>
    <w:p w14:paraId="2146EBC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Training should focus on performance, not attendance. The question is not whether the employee sat through the class. The question is whether the employee can perform the procedure correctly.</w:t>
      </w:r>
    </w:p>
    <w:p w14:paraId="38CF3E6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Supervisors also need training. They must understand not only the steps but also how to observe performance, correct deviations, approve exceptions, and respond when the procedure cannot be followed.</w:t>
      </w:r>
    </w:p>
    <w:p w14:paraId="019ACA5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that supervisors routinely contradict will not survive.</w:t>
      </w:r>
    </w:p>
    <w:p w14:paraId="2A515747"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7228F50C">
          <v:rect id="_x0000_i2096" style="width:0;height:1.5pt" o:hralign="center" o:hrstd="t" o:hr="t" fillcolor="#a0a0a0" stroked="f"/>
        </w:pict>
      </w:r>
    </w:p>
    <w:p w14:paraId="0D8E1950" w14:textId="77777777" w:rsidR="00DA447B" w:rsidRPr="00DA447B" w:rsidRDefault="00DA447B" w:rsidP="00DA447B">
      <w:pPr>
        <w:pStyle w:val="Heading2"/>
      </w:pPr>
      <w:bookmarkStart w:id="49" w:name="_Toc234932852"/>
      <w:r w:rsidRPr="00DA447B">
        <w:t>Audit the Procedure in Use</w:t>
      </w:r>
      <w:bookmarkEnd w:id="49"/>
    </w:p>
    <w:p w14:paraId="1F6DBAD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organization should periodically determine whether the procedure is being followed and whether it remains effective.</w:t>
      </w:r>
    </w:p>
    <w:p w14:paraId="4FA6733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An audit may include document review, field observation, employee interviews, record sampling, equipment inspection, and comparison of actual practice with the written process.</w:t>
      </w:r>
    </w:p>
    <w:p w14:paraId="3F9F96C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auditor should ask:</w:t>
      </w:r>
    </w:p>
    <w:p w14:paraId="6869427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employees know the procedure exists?</w:t>
      </w:r>
    </w:p>
    <w:p w14:paraId="2926A838"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Can they access the current version?</w:t>
      </w:r>
    </w:p>
    <w:p w14:paraId="4B10248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 they understand the critical steps?</w:t>
      </w:r>
    </w:p>
    <w:p w14:paraId="4556A4D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prerequisites being satisfied?</w:t>
      </w:r>
    </w:p>
    <w:p w14:paraId="27FDA1D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required records complete?</w:t>
      </w:r>
    </w:p>
    <w:p w14:paraId="4837A77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warnings and hold points being observed?</w:t>
      </w:r>
    </w:p>
    <w:p w14:paraId="1A20C76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supervisors enforcing the procedure consistently?</w:t>
      </w:r>
    </w:p>
    <w:p w14:paraId="768E198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exceptions authorized and documented?</w:t>
      </w:r>
    </w:p>
    <w:p w14:paraId="44760D7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Are employees using workarounds?</w:t>
      </w:r>
    </w:p>
    <w:p w14:paraId="7FF025C9"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Have incidents, errors, complaints, or delays revealed weaknesses?</w:t>
      </w:r>
    </w:p>
    <w:p w14:paraId="3AE684C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Does the procedure still match the equipment and work environment?</w:t>
      </w:r>
    </w:p>
    <w:p w14:paraId="387FE05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may be technically followed and still fail to achieve the desired result. Auditing should therefore examine both compliance and effectiveness.</w:t>
      </w:r>
    </w:p>
    <w:p w14:paraId="1CCD551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For example, an inspection procedure may be completed every day, but if the checklist does not identify the defect that repeatedly causes failures, the procedure is not effective.</w:t>
      </w:r>
    </w:p>
    <w:p w14:paraId="0C46797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Compliance is important. Results matter too.</w:t>
      </w:r>
    </w:p>
    <w:p w14:paraId="06AEE530"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284DB570">
          <v:rect id="_x0000_i2097" style="width:0;height:1.5pt" o:hralign="center" o:hrstd="t" o:hr="t" fillcolor="#a0a0a0" stroked="f"/>
        </w:pict>
      </w:r>
    </w:p>
    <w:p w14:paraId="7E9B07D3" w14:textId="77777777" w:rsidR="00DA447B" w:rsidRPr="00DA447B" w:rsidRDefault="00DA447B" w:rsidP="00DA447B">
      <w:pPr>
        <w:pStyle w:val="Heading2"/>
      </w:pPr>
      <w:bookmarkStart w:id="50" w:name="_Toc234932853"/>
      <w:r w:rsidRPr="00DA447B">
        <w:t>Common Procedure-Writing Failures</w:t>
      </w:r>
      <w:bookmarkEnd w:id="50"/>
    </w:p>
    <w:p w14:paraId="1C881BF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Several mistakes repeatedly undermine procedures.</w:t>
      </w:r>
    </w:p>
    <w:p w14:paraId="2CA6C04F"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first is writing from memory instead of observing the work. Memory smooths over interruptions, exceptions, and practical difficulties.</w:t>
      </w:r>
    </w:p>
    <w:p w14:paraId="142C52C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second is assigning steps to the wrong person. Procedures often place responsibilities with safety, human resources, information technology, or administration when operational control actually belongs to line management.</w:t>
      </w:r>
    </w:p>
    <w:p w14:paraId="0371032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third is failing to identify prerequisites. A procedure may begin with “start the machine” without confirming inspection, guarding, training, authorization, or clearance.</w:t>
      </w:r>
    </w:p>
    <w:p w14:paraId="219294A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fourth is using vague verbs. “Handle the issue,” “take appropriate action,” and “process the form” do not provide usable direction.</w:t>
      </w:r>
    </w:p>
    <w:p w14:paraId="0F5CDDC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fifth is omitting decision criteria. Telling an employee to notify management when a condition is “serious” is not enough unless seriousness is defined.</w:t>
      </w:r>
    </w:p>
    <w:p w14:paraId="78B5B7D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sixth is ignoring abnormal conditions. Real work includes unavailable supervisors, failed equipment, missing information, system outages, and unexpected hazards.</w:t>
      </w:r>
    </w:p>
    <w:p w14:paraId="6E5BBAE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seventh is confusing a checklist with a procedure. Checklists verify; they do not always instruct.</w:t>
      </w:r>
    </w:p>
    <w:p w14:paraId="501E287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eighth is including so much detail that critical steps disappear. More words do not necessarily create more control.</w:t>
      </w:r>
    </w:p>
    <w:p w14:paraId="3003B43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ninth is failing to validate the draft. A procedure should be tested by someone other than its author.</w:t>
      </w:r>
    </w:p>
    <w:p w14:paraId="1924E73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tenth is failing to update related documents. Revising a procedure without revising the form, checklist, training material, or software workflow creates conflict.</w:t>
      </w:r>
    </w:p>
    <w:p w14:paraId="37C7D96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eleventh is allowing uncontrolled copies to remain in use. Old procedures have a remarkable ability to survive in desk drawers, truck binders, toolboxes, and shared folders.</w:t>
      </w:r>
    </w:p>
    <w:p w14:paraId="08EC9193"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twelfth is treating every deviation as employee misconduct without asking why the deviation occurred. Deliberate noncompliance must be addressed, but repeated deviation may also indicate poor design, inadequate resources, conflicting instructions, or a procedure that cannot be followed as written.</w:t>
      </w:r>
    </w:p>
    <w:p w14:paraId="7699749D" w14:textId="781473BC" w:rsidR="00DA447B" w:rsidRPr="00DA447B" w:rsidRDefault="00DA447B" w:rsidP="00DA447B">
      <w:pPr>
        <w:rPr>
          <w:rFonts w:ascii="Calibri" w:hAnsi="Calibri" w:cs="Calibri"/>
          <w:sz w:val="22"/>
          <w:szCs w:val="22"/>
        </w:rPr>
      </w:pPr>
      <w:r w:rsidRPr="00DA447B">
        <w:rPr>
          <w:rFonts w:ascii="Calibri" w:hAnsi="Calibri" w:cs="Calibri"/>
          <w:sz w:val="22"/>
          <w:szCs w:val="22"/>
        </w:rPr>
        <w:t xml:space="preserve">The final failure is </w:t>
      </w:r>
      <w:r w:rsidR="007B7698">
        <w:rPr>
          <w:rFonts w:ascii="Calibri" w:hAnsi="Calibri" w:cs="Calibri"/>
          <w:sz w:val="22"/>
          <w:szCs w:val="22"/>
        </w:rPr>
        <w:t xml:space="preserve">to </w:t>
      </w:r>
      <w:r w:rsidR="007B7698" w:rsidRPr="00DA447B">
        <w:rPr>
          <w:rFonts w:ascii="Calibri" w:hAnsi="Calibri" w:cs="Calibri"/>
          <w:sz w:val="22"/>
          <w:szCs w:val="22"/>
        </w:rPr>
        <w:t>assume</w:t>
      </w:r>
      <w:r w:rsidRPr="00DA447B">
        <w:rPr>
          <w:rFonts w:ascii="Calibri" w:hAnsi="Calibri" w:cs="Calibri"/>
          <w:sz w:val="22"/>
          <w:szCs w:val="22"/>
        </w:rPr>
        <w:t xml:space="preserve"> that a written procedure transfers management responsibility to the employee. Procedures provide direction. Management must still supply competent supervision, equipment, time, staffing, authority, training, and enforcement.</w:t>
      </w:r>
    </w:p>
    <w:p w14:paraId="781B9E6C"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lastRenderedPageBreak/>
        <w:t>A procedure cannot compensate for organizational neglect.</w:t>
      </w:r>
    </w:p>
    <w:p w14:paraId="56998AF2" w14:textId="77777777" w:rsidR="00DA447B" w:rsidRPr="00DA447B" w:rsidRDefault="00000000" w:rsidP="00DA447B">
      <w:pPr>
        <w:rPr>
          <w:rFonts w:ascii="Calibri" w:hAnsi="Calibri" w:cs="Calibri"/>
          <w:sz w:val="22"/>
          <w:szCs w:val="22"/>
        </w:rPr>
      </w:pPr>
      <w:r>
        <w:rPr>
          <w:rFonts w:ascii="Calibri" w:hAnsi="Calibri" w:cs="Calibri"/>
          <w:sz w:val="22"/>
          <w:szCs w:val="22"/>
        </w:rPr>
        <w:pict w14:anchorId="483648B4">
          <v:rect id="_x0000_i2098" style="width:0;height:1.5pt" o:hralign="center" o:hrstd="t" o:hr="t" fillcolor="#a0a0a0" stroked="f"/>
        </w:pict>
      </w:r>
    </w:p>
    <w:p w14:paraId="5B744D8A" w14:textId="77777777" w:rsidR="00DA447B" w:rsidRPr="00DA447B" w:rsidRDefault="00DA447B" w:rsidP="00DA447B">
      <w:pPr>
        <w:pStyle w:val="Heading2"/>
      </w:pPr>
      <w:bookmarkStart w:id="51" w:name="_Toc234932854"/>
      <w:r w:rsidRPr="00DA447B">
        <w:t>The Final Procedure Test</w:t>
      </w:r>
      <w:bookmarkEnd w:id="51"/>
    </w:p>
    <w:p w14:paraId="17CF88FE"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Before approval, the writer and process owner should examine the draft against a practical set of questions.</w:t>
      </w:r>
    </w:p>
    <w:p w14:paraId="0FC7344B"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the intended result clear? </w:t>
      </w:r>
    </w:p>
    <w:p w14:paraId="682DE7AD"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the procedure the correct type of document? </w:t>
      </w:r>
    </w:p>
    <w:p w14:paraId="441DCE29"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Has the actual work been observed? </w:t>
      </w:r>
    </w:p>
    <w:p w14:paraId="467ACD77"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Were experienced users involved? </w:t>
      </w:r>
    </w:p>
    <w:p w14:paraId="70292E83"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Does the procedure align with applicable laws, standards, policies, contracts, and manufacturer instructions? </w:t>
      </w:r>
    </w:p>
    <w:p w14:paraId="76EA4116"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the intended user identified? </w:t>
      </w:r>
    </w:p>
    <w:p w14:paraId="13CFDF9B"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prerequisites, qualifications, tools, equipment, and protective measures specified? </w:t>
      </w:r>
    </w:p>
    <w:p w14:paraId="28C20577"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Does each step identify a clear action? </w:t>
      </w:r>
    </w:p>
    <w:p w14:paraId="36587D00"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responsibilities assigned to the correct roles? </w:t>
      </w:r>
    </w:p>
    <w:p w14:paraId="7BC02983"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the sequence logical and safe? </w:t>
      </w:r>
    </w:p>
    <w:p w14:paraId="16056F7E"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decision points supported by defined criteria? </w:t>
      </w:r>
    </w:p>
    <w:p w14:paraId="6992F3A3"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timing requirements specific and realistic? </w:t>
      </w:r>
    </w:p>
    <w:p w14:paraId="45999D44"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foreseeable abnormal and emergency conditions addressed? </w:t>
      </w:r>
    </w:p>
    <w:p w14:paraId="31330681"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Does the procedure identify when the user must stop and seek assistance? </w:t>
      </w:r>
    </w:p>
    <w:p w14:paraId="0D8D63AD"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Are required records and completion criteria defined? </w:t>
      </w:r>
    </w:p>
    <w:p w14:paraId="04358B0A"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Can the procedure be accessed where the work occurs? </w:t>
      </w:r>
    </w:p>
    <w:p w14:paraId="1523B209"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Has someone other than the writer successfully tested it? </w:t>
      </w:r>
    </w:p>
    <w:p w14:paraId="1571CDFA"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Have related forms, checklists, diagrams, and training materials been updated? </w:t>
      </w:r>
    </w:p>
    <w:p w14:paraId="49F7A6F8"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the current version controlled? </w:t>
      </w:r>
    </w:p>
    <w:p w14:paraId="3CCD45F2" w14:textId="77777777" w:rsidR="00DA447B" w:rsidRPr="00DA447B" w:rsidRDefault="00DA447B">
      <w:pPr>
        <w:numPr>
          <w:ilvl w:val="0"/>
          <w:numId w:val="28"/>
        </w:numPr>
        <w:rPr>
          <w:rFonts w:ascii="Calibri" w:hAnsi="Calibri" w:cs="Calibri"/>
          <w:sz w:val="22"/>
          <w:szCs w:val="22"/>
        </w:rPr>
      </w:pPr>
      <w:r w:rsidRPr="00DA447B">
        <w:rPr>
          <w:rFonts w:ascii="Calibri" w:hAnsi="Calibri" w:cs="Calibri"/>
          <w:sz w:val="22"/>
          <w:szCs w:val="22"/>
        </w:rPr>
        <w:t xml:space="preserve">Is management prepared to provide the resources and supervision necessary to carry it out? </w:t>
      </w:r>
    </w:p>
    <w:p w14:paraId="2A01243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negative answer does not always invalidate the entire procedure. It identifies where additional work is required.</w:t>
      </w:r>
    </w:p>
    <w:p w14:paraId="08D62606" w14:textId="77777777" w:rsidR="00DA447B" w:rsidRPr="00DA447B" w:rsidRDefault="00000000" w:rsidP="00DA447B">
      <w:pPr>
        <w:rPr>
          <w:rFonts w:ascii="Calibri" w:hAnsi="Calibri" w:cs="Calibri"/>
          <w:sz w:val="22"/>
          <w:szCs w:val="22"/>
        </w:rPr>
      </w:pPr>
      <w:r>
        <w:rPr>
          <w:rFonts w:ascii="Calibri" w:hAnsi="Calibri" w:cs="Calibri"/>
          <w:sz w:val="22"/>
          <w:szCs w:val="22"/>
        </w:rPr>
        <w:lastRenderedPageBreak/>
        <w:pict w14:anchorId="658FF203">
          <v:rect id="_x0000_i2099" style="width:0;height:1.5pt" o:hralign="center" o:hrstd="t" o:hr="t" fillcolor="#a0a0a0" stroked="f"/>
        </w:pict>
      </w:r>
    </w:p>
    <w:p w14:paraId="1A7D6CD4" w14:textId="77777777" w:rsidR="00DA447B" w:rsidRPr="00DA447B" w:rsidRDefault="00DA447B" w:rsidP="00DA447B">
      <w:pPr>
        <w:pStyle w:val="Heading2"/>
      </w:pPr>
      <w:bookmarkStart w:id="52" w:name="_Toc234932855"/>
      <w:r w:rsidRPr="00DA447B">
        <w:t>Conclusion</w:t>
      </w:r>
      <w:bookmarkEnd w:id="52"/>
    </w:p>
    <w:p w14:paraId="58C4C0C7"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procedure is a practical instrument of control.</w:t>
      </w:r>
    </w:p>
    <w:p w14:paraId="0F24823D"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Its purpose is to make correct performance more likely, incorrect performance less likely, and deviations easier to identify and correct. It should preserve essential knowledge without replacing competent judgment. It should provide enough detail to guide the user without burying the work beneath bureaucracy.</w:t>
      </w:r>
    </w:p>
    <w:p w14:paraId="06A51FE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strongest procedures are built from observation, research, worker involvement, hazard analysis, logical sequencing, and field testing. They identify who acts, what action is required, when it must occur, what conditions must be verified, and what to do when the normal process breaks down.</w:t>
      </w:r>
    </w:p>
    <w:p w14:paraId="07C4935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A good procedure does not merely describe work.</w:t>
      </w:r>
    </w:p>
    <w:p w14:paraId="1B545415"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organizes work.</w:t>
      </w:r>
    </w:p>
    <w:p w14:paraId="0D2A7250"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does not merely assign responsibility.</w:t>
      </w:r>
    </w:p>
    <w:p w14:paraId="307021E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makes responsibility visible.</w:t>
      </w:r>
    </w:p>
    <w:p w14:paraId="58D0A521"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does not merely warn people to be careful.</w:t>
      </w:r>
    </w:p>
    <w:p w14:paraId="575BCE82"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identifies the hazard and the required control.</w:t>
      </w:r>
    </w:p>
    <w:p w14:paraId="780E442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does not assume that the day will proceed according to plan.</w:t>
      </w:r>
    </w:p>
    <w:p w14:paraId="5659F186"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It provides direction for the moment when it does not.</w:t>
      </w:r>
    </w:p>
    <w:p w14:paraId="53937BAB"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writer should remember that procedures are used by real people, in real workplaces, under conditions that may include fatigue, noise, stress, competing demands, poor weather, failed equipment, incomplete information, and limited time. Clarity is not a matter of style under those conditions. It is a control measure.</w:t>
      </w:r>
    </w:p>
    <w:p w14:paraId="5BFC2EBA"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The final test is straightforward: place the procedure in the hands of a qualified person who did not write it and ask that person to perform the work.</w:t>
      </w:r>
    </w:p>
    <w:p w14:paraId="74998D14" w14:textId="77777777" w:rsidR="00DA447B" w:rsidRPr="00DA447B" w:rsidRDefault="00DA447B" w:rsidP="00DA447B">
      <w:pPr>
        <w:rPr>
          <w:rFonts w:ascii="Calibri" w:hAnsi="Calibri" w:cs="Calibri"/>
          <w:sz w:val="22"/>
          <w:szCs w:val="22"/>
        </w:rPr>
      </w:pPr>
      <w:r w:rsidRPr="00DA447B">
        <w:rPr>
          <w:rFonts w:ascii="Calibri" w:hAnsi="Calibri" w:cs="Calibri"/>
          <w:sz w:val="22"/>
          <w:szCs w:val="22"/>
        </w:rPr>
        <w:t>When the person can complete the task safely, correctly, consistently, and without having to guess what the writer intended, the procedure has begun to do its job.</w:t>
      </w:r>
    </w:p>
    <w:p w14:paraId="0C2E05B0" w14:textId="77777777" w:rsidR="00DA447B" w:rsidRDefault="00DA447B">
      <w:pPr>
        <w:rPr>
          <w:rFonts w:ascii="Calibri" w:hAnsi="Calibri" w:cs="Calibri"/>
          <w:sz w:val="22"/>
          <w:szCs w:val="22"/>
        </w:rPr>
      </w:pPr>
    </w:p>
    <w:p w14:paraId="303D91D5" w14:textId="14F74B37" w:rsidR="004F5338" w:rsidRPr="004F5338" w:rsidRDefault="004F5338" w:rsidP="001F2B57">
      <w:pPr>
        <w:pStyle w:val="Heading1"/>
      </w:pPr>
      <w:bookmarkStart w:id="53" w:name="_Toc234932856"/>
      <w:r w:rsidRPr="004F5338">
        <w:t xml:space="preserve">Chapter </w:t>
      </w:r>
      <w:r>
        <w:t>3</w:t>
      </w:r>
      <w:bookmarkEnd w:id="53"/>
    </w:p>
    <w:p w14:paraId="45105598" w14:textId="77777777" w:rsidR="004F5338" w:rsidRPr="004F5338" w:rsidRDefault="004F5338" w:rsidP="007B7698">
      <w:pPr>
        <w:pStyle w:val="Heading2"/>
      </w:pPr>
      <w:bookmarkStart w:id="54" w:name="_Toc234932857"/>
      <w:r w:rsidRPr="004F5338">
        <w:t>Writing a Task: Turning a Procedure into a Performable Unit of Work</w:t>
      </w:r>
      <w:bookmarkEnd w:id="54"/>
    </w:p>
    <w:p w14:paraId="1EB0916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policy establishes what an organization requires. A procedure describes how a process is carried out. A task defines the discrete unit of work that a person must perform within that process.</w:t>
      </w:r>
    </w:p>
    <w:p w14:paraId="76C7909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That distinction is more than an exercise in document terminology. It determines whether organizational direction can be translated into safe, consistent, and measurable action.</w:t>
      </w:r>
    </w:p>
    <w:p w14:paraId="6103893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policy may require that equipment be inspected before use. A procedure may establish the organization’s equipment-inspection program. A task tells the employee exactly how to inspect a particular piece of equipment, what conditions are acceptable, what defects require removal from service, and how completion is documented.</w:t>
      </w:r>
    </w:p>
    <w:p w14:paraId="5FB4B79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is where organizational intent meets the employee’s hands.</w:t>
      </w:r>
    </w:p>
    <w:p w14:paraId="32F4BC5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At the policy level, vague language creates uncertainty. At the task level, vague language can place a hand on the wrong valve, skip a critical verification, contaminate a sample, damage equipment, invalidate a record, or expose someone to a serious hazard.</w:t>
      </w:r>
    </w:p>
    <w:p w14:paraId="71E9C87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well-written task makes correct performance easier and incorrect performance more difficult. It identifies the worker, action, equipment, conditions, sequence, hazards, controls, and standard of completion. It can be taught, demonstrated, observed, practiced, evaluated, and improved.</w:t>
      </w:r>
    </w:p>
    <w:p w14:paraId="30BD6BC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poorly written task does little more than restate the desired outcome.</w:t>
      </w:r>
    </w:p>
    <w:p w14:paraId="6DDCA19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equipment.”</w:t>
      </w:r>
    </w:p>
    <w:p w14:paraId="4430C23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“Process the request.”</w:t>
      </w:r>
    </w:p>
    <w:p w14:paraId="1D97FBE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“Clean the area.”</w:t>
      </w:r>
    </w:p>
    <w:p w14:paraId="6AA83FD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“Make the appropriate notifications.”</w:t>
      </w:r>
    </w:p>
    <w:p w14:paraId="53A5C9E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“Perform the work safely.”</w:t>
      </w:r>
    </w:p>
    <w:p w14:paraId="1A40C3D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Those are not complete task instructions. They are expectations without a usable method.</w:t>
      </w:r>
    </w:p>
    <w:p w14:paraId="41A51BA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must tell a qualified person what to do, how to do it, under what conditions, and how to know when it has been done correctly.</w:t>
      </w:r>
    </w:p>
    <w:p w14:paraId="76223FF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That is the standard.</w:t>
      </w:r>
    </w:p>
    <w:p w14:paraId="1AFBC07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5936068">
          <v:rect id="_x0000_i2100" style="width:0;height:1.5pt" o:hralign="center" o:hrstd="t" o:hr="t" fillcolor="#a0a0a0" stroked="f"/>
        </w:pict>
      </w:r>
    </w:p>
    <w:p w14:paraId="47136CD2" w14:textId="77777777" w:rsidR="004F5338" w:rsidRPr="007B7698" w:rsidRDefault="004F5338" w:rsidP="007B7698">
      <w:pPr>
        <w:pStyle w:val="Heading2"/>
      </w:pPr>
      <w:bookmarkStart w:id="55" w:name="_Toc234932858"/>
      <w:r w:rsidRPr="007B7698">
        <w:t>What a Task Is</w:t>
      </w:r>
      <w:bookmarkEnd w:id="55"/>
    </w:p>
    <w:p w14:paraId="4F429B1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a discrete and observable unit of work performed by a person or team to produce a defined result.</w:t>
      </w:r>
    </w:p>
    <w:p w14:paraId="4944A34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ordinarily has:</w:t>
      </w:r>
    </w:p>
    <w:p w14:paraId="693910DE"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 recognizable starting point. </w:t>
      </w:r>
    </w:p>
    <w:p w14:paraId="4D48FD53"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 recognizable ending point. </w:t>
      </w:r>
    </w:p>
    <w:p w14:paraId="042B297B"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One primary outcome. </w:t>
      </w:r>
    </w:p>
    <w:p w14:paraId="06E2FC60"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lastRenderedPageBreak/>
        <w:t xml:space="preserve">An identified performer. </w:t>
      </w:r>
    </w:p>
    <w:p w14:paraId="4CF89430"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 logical sequence of actions. </w:t>
      </w:r>
    </w:p>
    <w:p w14:paraId="7759E0CF"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Defined operating conditions. </w:t>
      </w:r>
    </w:p>
    <w:p w14:paraId="4E124A34"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Required tools, information, or equipment. </w:t>
      </w:r>
    </w:p>
    <w:p w14:paraId="2EB58109"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Applicable hazards and controls. </w:t>
      </w:r>
    </w:p>
    <w:p w14:paraId="04240F70"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 standard against which performance can be evaluated. </w:t>
      </w:r>
    </w:p>
    <w:p w14:paraId="7670F501" w14:textId="77777777" w:rsidR="004F5338" w:rsidRPr="004F5338" w:rsidRDefault="004F5338">
      <w:pPr>
        <w:numPr>
          <w:ilvl w:val="0"/>
          <w:numId w:val="29"/>
        </w:numPr>
        <w:rPr>
          <w:rFonts w:ascii="Calibri" w:hAnsi="Calibri" w:cs="Calibri"/>
          <w:sz w:val="22"/>
          <w:szCs w:val="22"/>
        </w:rPr>
      </w:pPr>
      <w:r w:rsidRPr="004F5338">
        <w:rPr>
          <w:rFonts w:ascii="Calibri" w:hAnsi="Calibri" w:cs="Calibri"/>
          <w:sz w:val="22"/>
          <w:szCs w:val="22"/>
        </w:rPr>
        <w:t xml:space="preserve">A method for verifying completion. </w:t>
      </w:r>
    </w:p>
    <w:p w14:paraId="667425D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may be physical, administrative, technical, supervisory, or analytical.</w:t>
      </w:r>
    </w:p>
    <w:p w14:paraId="10DC9A5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Examples include:</w:t>
      </w:r>
    </w:p>
    <w:p w14:paraId="7A19273C"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Inspecting a portable ladder before use. </w:t>
      </w:r>
    </w:p>
    <w:p w14:paraId="320314C5"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Applying a personal lockout device. </w:t>
      </w:r>
    </w:p>
    <w:p w14:paraId="3B4099AA"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Entering a new employee into a payroll system. </w:t>
      </w:r>
    </w:p>
    <w:p w14:paraId="3853EF44"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Collecting an industrial hygiene sample. </w:t>
      </w:r>
    </w:p>
    <w:p w14:paraId="070EDBBF"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Processing a purchase request. </w:t>
      </w:r>
    </w:p>
    <w:p w14:paraId="6010F245"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Conducting a witness interview. </w:t>
      </w:r>
    </w:p>
    <w:p w14:paraId="052B30A3"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Replacing an air filter. </w:t>
      </w:r>
    </w:p>
    <w:p w14:paraId="64F5A272"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Calibrating a gas-detection instrument. </w:t>
      </w:r>
    </w:p>
    <w:p w14:paraId="3E65E953"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Recording a customer complaint. </w:t>
      </w:r>
    </w:p>
    <w:p w14:paraId="66B4DCEE"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Completing a vehicle pre-trip inspection. </w:t>
      </w:r>
    </w:p>
    <w:p w14:paraId="438C971D"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Restoring a machine to service. </w:t>
      </w:r>
    </w:p>
    <w:p w14:paraId="038E08A8" w14:textId="77777777" w:rsidR="004F5338" w:rsidRPr="004F5338" w:rsidRDefault="004F5338">
      <w:pPr>
        <w:numPr>
          <w:ilvl w:val="0"/>
          <w:numId w:val="30"/>
        </w:numPr>
        <w:rPr>
          <w:rFonts w:ascii="Calibri" w:hAnsi="Calibri" w:cs="Calibri"/>
          <w:sz w:val="22"/>
          <w:szCs w:val="22"/>
        </w:rPr>
      </w:pPr>
      <w:r w:rsidRPr="004F5338">
        <w:rPr>
          <w:rFonts w:ascii="Calibri" w:hAnsi="Calibri" w:cs="Calibri"/>
          <w:sz w:val="22"/>
          <w:szCs w:val="22"/>
        </w:rPr>
        <w:t xml:space="preserve">Closing a corrective action. </w:t>
      </w:r>
    </w:p>
    <w:p w14:paraId="7AEED5B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Each example describes an identifiable unit of work rather than an entire job or program.</w:t>
      </w:r>
    </w:p>
    <w:p w14:paraId="3788DE2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smaller than a procedure but larger than an individual motion.</w:t>
      </w:r>
    </w:p>
    <w:p w14:paraId="18BEC1D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“Conduct a workplace incident investigation” is usually too broad to be treated as a single task. It contains several distinct tasks, such as securing the scene, collecting evidence, interviewing witnesses, reviewing documents, analyzing causes, assigning corrective actions, and preparing the report.</w:t>
      </w:r>
    </w:p>
    <w:p w14:paraId="691F999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At the other extreme, “pick up the wrench” is usually too narrow to stand alone as a meaningful task. It may be an action within a task, but it does not produce a useful outcome by itself.</w:t>
      </w:r>
    </w:p>
    <w:p w14:paraId="7C53338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A properly defined task is large enough to produce a recognizable result and small enough to be performed, taught, and evaluated as one unit of work.</w:t>
      </w:r>
    </w:p>
    <w:p w14:paraId="1EEDAD4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1E658FD">
          <v:rect id="_x0000_i2101" style="width:0;height:1.5pt" o:hralign="center" o:hrstd="t" o:hr="t" fillcolor="#a0a0a0" stroked="f"/>
        </w:pict>
      </w:r>
    </w:p>
    <w:p w14:paraId="1F1E06DE" w14:textId="77777777" w:rsidR="004F5338" w:rsidRPr="004F5338" w:rsidRDefault="004F5338" w:rsidP="004F5338">
      <w:pPr>
        <w:pStyle w:val="Heading2"/>
      </w:pPr>
      <w:bookmarkStart w:id="56" w:name="_Toc234932859"/>
      <w:r w:rsidRPr="004F5338">
        <w:t>The Policy–Procedure–Task Relationship</w:t>
      </w:r>
      <w:bookmarkEnd w:id="56"/>
    </w:p>
    <w:p w14:paraId="5DFA2659" w14:textId="2F11CAFA"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The relationship </w:t>
      </w:r>
      <w:r w:rsidRPr="004F5338">
        <w:rPr>
          <w:rFonts w:ascii="Calibri" w:hAnsi="Calibri" w:cs="Calibri"/>
          <w:sz w:val="22"/>
          <w:szCs w:val="22"/>
        </w:rPr>
        <w:t>between</w:t>
      </w:r>
      <w:r w:rsidRPr="004F5338">
        <w:rPr>
          <w:rFonts w:ascii="Calibri" w:hAnsi="Calibri" w:cs="Calibri"/>
          <w:sz w:val="22"/>
          <w:szCs w:val="22"/>
        </w:rPr>
        <w:t xml:space="preserve"> policies, procedures, and tasks should be deliberate.</w:t>
      </w:r>
    </w:p>
    <w:p w14:paraId="609E0AE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Consider an organization’s hazardous-energy-control system.</w:t>
      </w:r>
    </w:p>
    <w:p w14:paraId="2A1559A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policy may state:</w:t>
      </w:r>
    </w:p>
    <w:p w14:paraId="101DEAD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Employees must control hazardous energy before servicing, maintaining, cleaning, adjusting, or otherwise entering a danger zone where unexpected energization or release of stored energy could cause injury.</w:t>
      </w:r>
    </w:p>
    <w:p w14:paraId="66C6D4E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procedure may describe:</w:t>
      </w:r>
    </w:p>
    <w:p w14:paraId="74E38959"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Who is authorized to perform lockout. </w:t>
      </w:r>
    </w:p>
    <w:p w14:paraId="581901D5"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affected employees are notified. </w:t>
      </w:r>
    </w:p>
    <w:p w14:paraId="526834CD"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group lockout is coordinated. </w:t>
      </w:r>
    </w:p>
    <w:p w14:paraId="02BE6FF2"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shift changes are handled. </w:t>
      </w:r>
    </w:p>
    <w:p w14:paraId="5ED957BA"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locks may be removed when an employee is unavailable. </w:t>
      </w:r>
    </w:p>
    <w:p w14:paraId="530758FB"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periodic inspections are completed. </w:t>
      </w:r>
    </w:p>
    <w:p w14:paraId="5BED80EE" w14:textId="77777777" w:rsidR="004F5338" w:rsidRPr="004F5338" w:rsidRDefault="004F5338">
      <w:pPr>
        <w:numPr>
          <w:ilvl w:val="0"/>
          <w:numId w:val="31"/>
        </w:numPr>
        <w:rPr>
          <w:rFonts w:ascii="Calibri" w:hAnsi="Calibri" w:cs="Calibri"/>
          <w:sz w:val="22"/>
          <w:szCs w:val="22"/>
        </w:rPr>
      </w:pPr>
      <w:r w:rsidRPr="004F5338">
        <w:rPr>
          <w:rFonts w:ascii="Calibri" w:hAnsi="Calibri" w:cs="Calibri"/>
          <w:sz w:val="22"/>
          <w:szCs w:val="22"/>
        </w:rPr>
        <w:t xml:space="preserve">How contractors are coordinated. </w:t>
      </w:r>
    </w:p>
    <w:p w14:paraId="41780BF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Individual tasks may then describe:</w:t>
      </w:r>
    </w:p>
    <w:p w14:paraId="356F0274"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isolate a particular machine. </w:t>
      </w:r>
    </w:p>
    <w:p w14:paraId="7EBDF72D"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verify a zero-energy state. </w:t>
      </w:r>
    </w:p>
    <w:p w14:paraId="58C06DC9"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release stored hydraulic pressure. </w:t>
      </w:r>
    </w:p>
    <w:p w14:paraId="69409C59"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apply a group lockbox. </w:t>
      </w:r>
    </w:p>
    <w:p w14:paraId="6EBAE47C"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restore one machine to service. </w:t>
      </w:r>
    </w:p>
    <w:p w14:paraId="12DC674E" w14:textId="77777777" w:rsidR="004F5338" w:rsidRPr="004F5338" w:rsidRDefault="004F5338">
      <w:pPr>
        <w:numPr>
          <w:ilvl w:val="0"/>
          <w:numId w:val="32"/>
        </w:numPr>
        <w:rPr>
          <w:rFonts w:ascii="Calibri" w:hAnsi="Calibri" w:cs="Calibri"/>
          <w:sz w:val="22"/>
          <w:szCs w:val="22"/>
        </w:rPr>
      </w:pPr>
      <w:r w:rsidRPr="004F5338">
        <w:rPr>
          <w:rFonts w:ascii="Calibri" w:hAnsi="Calibri" w:cs="Calibri"/>
          <w:sz w:val="22"/>
          <w:szCs w:val="22"/>
        </w:rPr>
        <w:t xml:space="preserve">How to complete a specific energy-control inspection. </w:t>
      </w:r>
    </w:p>
    <w:p w14:paraId="2C73D15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policy establishes the rule. The procedure coordinates the system. The task directs the performance of a particular unit of work.</w:t>
      </w:r>
    </w:p>
    <w:p w14:paraId="72338ED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When these levels are confused, documents become either too vague or too cumbersome.</w:t>
      </w:r>
    </w:p>
    <w:p w14:paraId="3EFB8E7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A policy should not contain every switch position and valve number. A procedure should not require revision each time a machine component changes. A task should not attempt to restate the organization’s entire safety philosophy.</w:t>
      </w:r>
    </w:p>
    <w:p w14:paraId="53956CA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Each document should do its own job.</w:t>
      </w:r>
    </w:p>
    <w:p w14:paraId="267550E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3CF0A845">
          <v:rect id="_x0000_i2102" style="width:0;height:1.5pt" o:hralign="center" o:hrstd="t" o:hr="t" fillcolor="#a0a0a0" stroked="f"/>
        </w:pict>
      </w:r>
    </w:p>
    <w:p w14:paraId="7DAE7846" w14:textId="77777777" w:rsidR="004F5338" w:rsidRPr="004F5338" w:rsidRDefault="004F5338" w:rsidP="004F5338">
      <w:pPr>
        <w:pStyle w:val="Heading2"/>
      </w:pPr>
      <w:bookmarkStart w:id="57" w:name="_Toc234932860"/>
      <w:r w:rsidRPr="004F5338">
        <w:t>Distinguishing a Task from Related Documents</w:t>
      </w:r>
      <w:bookmarkEnd w:id="57"/>
    </w:p>
    <w:p w14:paraId="2949100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may be documented in several forms, including a task instruction, work instruction, task card, standard-work sheet, operating instruction, job aid, or equipment-specific instruction.</w:t>
      </w:r>
    </w:p>
    <w:p w14:paraId="72F8233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label matters less than the function, but the organization should use consistent terminology.</w:t>
      </w:r>
    </w:p>
    <w:p w14:paraId="346C1D4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not the same as a job.</w:t>
      </w:r>
    </w:p>
    <w:p w14:paraId="32ABB8B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job</w:t>
      </w:r>
      <w:r w:rsidRPr="004F5338">
        <w:rPr>
          <w:rFonts w:ascii="Calibri" w:hAnsi="Calibri" w:cs="Calibri"/>
          <w:sz w:val="22"/>
          <w:szCs w:val="22"/>
        </w:rPr>
        <w:t xml:space="preserve"> is a collection of duties and tasks assigned to a position. “Maintenance technician” is a job. “Replace the drive belt on Conveyor 4” is a task.</w:t>
      </w:r>
    </w:p>
    <w:p w14:paraId="00D9CD0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not the same as a duty.</w:t>
      </w:r>
    </w:p>
    <w:p w14:paraId="3E9B2DC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duty</w:t>
      </w:r>
      <w:r w:rsidRPr="004F5338">
        <w:rPr>
          <w:rFonts w:ascii="Calibri" w:hAnsi="Calibri" w:cs="Calibri"/>
          <w:sz w:val="22"/>
          <w:szCs w:val="22"/>
        </w:rPr>
        <w:t xml:space="preserve"> is a broad area of responsibility, such as maintaining production equipment. That duty may contain dozens of individual tasks.</w:t>
      </w:r>
    </w:p>
    <w:p w14:paraId="623819E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not the same as a procedure.</w:t>
      </w:r>
    </w:p>
    <w:p w14:paraId="1D4602A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procedure</w:t>
      </w:r>
      <w:r w:rsidRPr="004F5338">
        <w:rPr>
          <w:rFonts w:ascii="Calibri" w:hAnsi="Calibri" w:cs="Calibri"/>
          <w:sz w:val="22"/>
          <w:szCs w:val="22"/>
        </w:rPr>
        <w:t xml:space="preserve"> coordinates a process involving multiple tasks, roles, decisions, and handoffs. A task focuses on one defined unit of work within that process.</w:t>
      </w:r>
    </w:p>
    <w:p w14:paraId="21E10E8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not automatically the same as a checklist.</w:t>
      </w:r>
    </w:p>
    <w:p w14:paraId="51F5F6B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checklist</w:t>
      </w:r>
      <w:r w:rsidRPr="004F5338">
        <w:rPr>
          <w:rFonts w:ascii="Calibri" w:hAnsi="Calibri" w:cs="Calibri"/>
          <w:sz w:val="22"/>
          <w:szCs w:val="22"/>
        </w:rPr>
        <w:t xml:space="preserve"> helps a user remember or verify required items. It may support the task but may not contain enough information to teach or direct the work.</w:t>
      </w:r>
    </w:p>
    <w:p w14:paraId="640625B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also not identical to a job hazard analysis or job safety analysis.</w:t>
      </w:r>
    </w:p>
    <w:p w14:paraId="5AE0CA0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task instruction</w:t>
      </w:r>
      <w:r w:rsidRPr="004F5338">
        <w:rPr>
          <w:rFonts w:ascii="Calibri" w:hAnsi="Calibri" w:cs="Calibri"/>
          <w:sz w:val="22"/>
          <w:szCs w:val="22"/>
        </w:rPr>
        <w:t xml:space="preserve"> tells the worker how to perform the work.</w:t>
      </w:r>
    </w:p>
    <w:p w14:paraId="7CB3100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job hazard analysis</w:t>
      </w:r>
      <w:r w:rsidRPr="004F5338">
        <w:rPr>
          <w:rFonts w:ascii="Calibri" w:hAnsi="Calibri" w:cs="Calibri"/>
          <w:sz w:val="22"/>
          <w:szCs w:val="22"/>
        </w:rPr>
        <w:t xml:space="preserve"> breaks the work into steps, identifies hazards associated with those steps, and identifies controls.</w:t>
      </w:r>
    </w:p>
    <w:p w14:paraId="7C7B0A8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two documents should support one another. They may be integrated when the format remains usable, but they serve different primary purposes.</w:t>
      </w:r>
    </w:p>
    <w:p w14:paraId="174FAE31" w14:textId="3F8EE232"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hazard analysis that identifies “caught-between hazard” without explaining the actual work sequence is not a complete task instruction. A task instruction that describes the sequence without identifying the caught-between </w:t>
      </w:r>
      <w:r w:rsidR="007B7698" w:rsidRPr="004F5338">
        <w:rPr>
          <w:rFonts w:ascii="Calibri" w:hAnsi="Calibri" w:cs="Calibri"/>
          <w:sz w:val="22"/>
          <w:szCs w:val="22"/>
        </w:rPr>
        <w:t>hazards</w:t>
      </w:r>
      <w:r w:rsidRPr="004F5338">
        <w:rPr>
          <w:rFonts w:ascii="Calibri" w:hAnsi="Calibri" w:cs="Calibri"/>
          <w:sz w:val="22"/>
          <w:szCs w:val="22"/>
        </w:rPr>
        <w:t xml:space="preserve"> is equally deficient.</w:t>
      </w:r>
    </w:p>
    <w:p w14:paraId="66DA5CD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One analyzes the risk. The other directs the work.</w:t>
      </w:r>
    </w:p>
    <w:p w14:paraId="6228E2D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pict w14:anchorId="7774280B">
          <v:rect id="_x0000_i2103" style="width:0;height:1.5pt" o:hralign="center" o:hrstd="t" o:hr="t" fillcolor="#a0a0a0" stroked="f"/>
        </w:pict>
      </w:r>
    </w:p>
    <w:p w14:paraId="55947062" w14:textId="77777777" w:rsidR="004F5338" w:rsidRPr="004F5338" w:rsidRDefault="004F5338" w:rsidP="004F5338">
      <w:pPr>
        <w:pStyle w:val="Heading2"/>
      </w:pPr>
      <w:bookmarkStart w:id="58" w:name="_Toc234932861"/>
      <w:r w:rsidRPr="004F5338">
        <w:t>Determine Whether a Written Task Is Needed</w:t>
      </w:r>
      <w:bookmarkEnd w:id="58"/>
    </w:p>
    <w:p w14:paraId="3AA8449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Not every routine action requires a separate written task.</w:t>
      </w:r>
    </w:p>
    <w:p w14:paraId="645CC27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Organizations can bury employees under so many documents that no one can locate the instruction that matters. A written task should be created when documentation adds meaningful control, consistency, or organizational value.</w:t>
      </w:r>
    </w:p>
    <w:p w14:paraId="559CB54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written task is particularly useful when:</w:t>
      </w:r>
    </w:p>
    <w:p w14:paraId="77E45104"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work has a serious injury, environmental, financial, legal, or quality consequence. </w:t>
      </w:r>
    </w:p>
    <w:p w14:paraId="0D0504EF"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sequence is critical. </w:t>
      </w:r>
    </w:p>
    <w:p w14:paraId="149B0FAE"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task is performed infrequently. </w:t>
      </w:r>
    </w:p>
    <w:p w14:paraId="1BB54B4C"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Several employees perform the task differently. </w:t>
      </w:r>
    </w:p>
    <w:p w14:paraId="15166839"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task depends on specific limits, settings, measurements, or acceptance criteria. </w:t>
      </w:r>
    </w:p>
    <w:p w14:paraId="17A8FC5F"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work involves hazardous energy, machinery, chemicals, confined spaces, lifting, electrical systems, vehicles, or life-safety equipment. </w:t>
      </w:r>
    </w:p>
    <w:p w14:paraId="48E67BB0"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A mistake may not be immediately visible. </w:t>
      </w:r>
    </w:p>
    <w:p w14:paraId="4D23EB19"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task must be documented for regulatory, contractual, quality, or audit purposes. </w:t>
      </w:r>
    </w:p>
    <w:p w14:paraId="75FF07F4"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Employees must be trained and evaluated against a common method. </w:t>
      </w:r>
    </w:p>
    <w:p w14:paraId="53E10EBB"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organization is losing experienced personnel and needs to preserve operational knowledge. </w:t>
      </w:r>
    </w:p>
    <w:p w14:paraId="7BFEF5C5"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work involves several decision points. </w:t>
      </w:r>
    </w:p>
    <w:p w14:paraId="7F277E99"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task must be performed under emergency or high-stress conditions. </w:t>
      </w:r>
    </w:p>
    <w:p w14:paraId="2930B37D"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Contractors, temporary personnel, or employees from multiple departments perform the work. </w:t>
      </w:r>
    </w:p>
    <w:p w14:paraId="4C627848" w14:textId="77777777" w:rsidR="004F5338" w:rsidRPr="004F5338" w:rsidRDefault="004F5338">
      <w:pPr>
        <w:numPr>
          <w:ilvl w:val="0"/>
          <w:numId w:val="33"/>
        </w:numPr>
        <w:rPr>
          <w:rFonts w:ascii="Calibri" w:hAnsi="Calibri" w:cs="Calibri"/>
          <w:sz w:val="22"/>
          <w:szCs w:val="22"/>
        </w:rPr>
      </w:pPr>
      <w:r w:rsidRPr="004F5338">
        <w:rPr>
          <w:rFonts w:ascii="Calibri" w:hAnsi="Calibri" w:cs="Calibri"/>
          <w:sz w:val="22"/>
          <w:szCs w:val="22"/>
        </w:rPr>
        <w:t xml:space="preserve">The task has been associated with incidents, defects, delays, or recurring confusion. </w:t>
      </w:r>
    </w:p>
    <w:p w14:paraId="78AD52F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does not need to be hazardous to justify documentation. An incorrect payroll entry, data deletion, purchasing approval, medical record, or environmental report can create consequences just as real as a physical injury.</w:t>
      </w:r>
    </w:p>
    <w:p w14:paraId="2C55EF9B" w14:textId="1F567CAE" w:rsidR="004F5338" w:rsidRDefault="004F5338" w:rsidP="004F5338">
      <w:pPr>
        <w:rPr>
          <w:rFonts w:ascii="Calibri" w:hAnsi="Calibri" w:cs="Calibri"/>
          <w:sz w:val="22"/>
          <w:szCs w:val="22"/>
        </w:rPr>
      </w:pPr>
      <w:r w:rsidRPr="004F5338">
        <w:rPr>
          <w:rFonts w:ascii="Calibri" w:hAnsi="Calibri" w:cs="Calibri"/>
          <w:sz w:val="22"/>
          <w:szCs w:val="22"/>
        </w:rPr>
        <w:t xml:space="preserve">The need for a written task should be based on the </w:t>
      </w:r>
      <w:r w:rsidRPr="004F5338">
        <w:rPr>
          <w:rFonts w:ascii="Calibri" w:hAnsi="Calibri" w:cs="Calibri"/>
          <w:sz w:val="22"/>
          <w:szCs w:val="22"/>
        </w:rPr>
        <w:t>consequences</w:t>
      </w:r>
      <w:r w:rsidRPr="004F5338">
        <w:rPr>
          <w:rFonts w:ascii="Calibri" w:hAnsi="Calibri" w:cs="Calibri"/>
          <w:sz w:val="22"/>
          <w:szCs w:val="22"/>
        </w:rPr>
        <w:t xml:space="preserve"> of error and the benefit of consistency.</w:t>
      </w:r>
    </w:p>
    <w:p w14:paraId="35DA5028" w14:textId="77777777" w:rsidR="004F5338" w:rsidRPr="004F5338" w:rsidRDefault="004F5338" w:rsidP="004F5338">
      <w:pPr>
        <w:rPr>
          <w:rFonts w:ascii="Calibri" w:hAnsi="Calibri" w:cs="Calibri"/>
          <w:sz w:val="22"/>
          <w:szCs w:val="22"/>
        </w:rPr>
      </w:pPr>
    </w:p>
    <w:p w14:paraId="77D5E79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3E312B0D">
          <v:rect id="_x0000_i2104" style="width:0;height:1.5pt" o:hralign="center" o:hrstd="t" o:hr="t" fillcolor="#a0a0a0" stroked="f"/>
        </w:pict>
      </w:r>
    </w:p>
    <w:p w14:paraId="6422ADB3" w14:textId="77777777" w:rsidR="004F5338" w:rsidRPr="004F5338" w:rsidRDefault="004F5338" w:rsidP="004F5338">
      <w:pPr>
        <w:pStyle w:val="Heading2"/>
      </w:pPr>
      <w:bookmarkStart w:id="59" w:name="_Toc234932862"/>
      <w:r w:rsidRPr="004F5338">
        <w:lastRenderedPageBreak/>
        <w:t>Begin with the Intended Result</w:t>
      </w:r>
      <w:bookmarkEnd w:id="59"/>
    </w:p>
    <w:p w14:paraId="216E930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be written from the result backward.</w:t>
      </w:r>
    </w:p>
    <w:p w14:paraId="2A0C509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Before identifying the first step, the writer should state what must be true when the task is complete.</w:t>
      </w:r>
    </w:p>
    <w:p w14:paraId="357B5AF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585C6C9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ladder has been inspected, defects have been identified, defective equipment has been removed from service, and only a ladder meeting the applicable acceptance criteria is released for use.</w:t>
      </w:r>
    </w:p>
    <w:p w14:paraId="6CBFFBE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Or:</w:t>
      </w:r>
    </w:p>
    <w:p w14:paraId="1C2EEB1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customer complaint has been entered accurately, assigned to the responsible department, acknowledged to the customer, and placed into the required tracking system.</w:t>
      </w:r>
    </w:p>
    <w:p w14:paraId="4EFC964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Or:</w:t>
      </w:r>
    </w:p>
    <w:p w14:paraId="4B1D4CD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machine has been isolated from each hazardous energy source, stored energy has been controlled, and the isolation has been verified before servicing begins.</w:t>
      </w:r>
    </w:p>
    <w:p w14:paraId="3E19153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result must be more specific than “task completed successfully.” It should identify the condition, product, record, or status that the task is expected to create.</w:t>
      </w:r>
    </w:p>
    <w:p w14:paraId="6350B62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defined result helps the writer determine which steps are necessary. It also helps supervisors assess performance.</w:t>
      </w:r>
    </w:p>
    <w:p w14:paraId="2A68CCB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the intended result cannot be described, the task has not yet been adequately defined.</w:t>
      </w:r>
    </w:p>
    <w:p w14:paraId="1182341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7F4D71B4">
          <v:rect id="_x0000_i2105" style="width:0;height:1.5pt" o:hralign="center" o:hrstd="t" o:hr="t" fillcolor="#a0a0a0" stroked="f"/>
        </w:pict>
      </w:r>
    </w:p>
    <w:p w14:paraId="4B152541" w14:textId="77777777" w:rsidR="004F5338" w:rsidRPr="004F5338" w:rsidRDefault="004F5338" w:rsidP="004F5338">
      <w:pPr>
        <w:pStyle w:val="Heading2"/>
      </w:pPr>
      <w:bookmarkStart w:id="60" w:name="_Toc234932863"/>
      <w:r w:rsidRPr="004F5338">
        <w:t>Define the Task Boundary</w:t>
      </w:r>
      <w:bookmarkEnd w:id="60"/>
    </w:p>
    <w:p w14:paraId="054312B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Every task needs a clear boundary.</w:t>
      </w:r>
    </w:p>
    <w:p w14:paraId="7931EA1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identify exactly where the task begins and ends.</w:t>
      </w:r>
    </w:p>
    <w:p w14:paraId="0AEE7EF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may begin when:</w:t>
      </w:r>
    </w:p>
    <w:p w14:paraId="7A89F1CB"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work order is received. </w:t>
      </w:r>
    </w:p>
    <w:p w14:paraId="190DE2B3"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defect is discovered. </w:t>
      </w:r>
    </w:p>
    <w:p w14:paraId="44BE9A82"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An employee reports an incident. </w:t>
      </w:r>
    </w:p>
    <w:p w14:paraId="5F3A50E1"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Equipment is shut down. </w:t>
      </w:r>
    </w:p>
    <w:p w14:paraId="5B3DB7E8"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supervisor gives authorization. </w:t>
      </w:r>
    </w:p>
    <w:p w14:paraId="69C515E5"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sample location is reached. </w:t>
      </w:r>
    </w:p>
    <w:p w14:paraId="48E5F17F"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customer request enters a queue. </w:t>
      </w:r>
    </w:p>
    <w:p w14:paraId="386E5FEA"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lastRenderedPageBreak/>
        <w:t xml:space="preserve">A permit is approved. </w:t>
      </w:r>
    </w:p>
    <w:p w14:paraId="7D62787C"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An alarm is received. </w:t>
      </w:r>
    </w:p>
    <w:p w14:paraId="45B51D24" w14:textId="77777777" w:rsidR="004F5338" w:rsidRPr="004F5338" w:rsidRDefault="004F5338">
      <w:pPr>
        <w:numPr>
          <w:ilvl w:val="0"/>
          <w:numId w:val="34"/>
        </w:numPr>
        <w:rPr>
          <w:rFonts w:ascii="Calibri" w:hAnsi="Calibri" w:cs="Calibri"/>
          <w:sz w:val="22"/>
          <w:szCs w:val="22"/>
        </w:rPr>
      </w:pPr>
      <w:r w:rsidRPr="004F5338">
        <w:rPr>
          <w:rFonts w:ascii="Calibri" w:hAnsi="Calibri" w:cs="Calibri"/>
          <w:sz w:val="22"/>
          <w:szCs w:val="22"/>
        </w:rPr>
        <w:t xml:space="preserve">A scheduled inspection becomes due. </w:t>
      </w:r>
    </w:p>
    <w:p w14:paraId="502BBDB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may end when:</w:t>
      </w:r>
    </w:p>
    <w:p w14:paraId="391A65A2"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Equipment is returned to service. </w:t>
      </w:r>
    </w:p>
    <w:p w14:paraId="44B9C241"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A form is accepted into the system. </w:t>
      </w:r>
    </w:p>
    <w:p w14:paraId="255E1F9E"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A condition is verified. </w:t>
      </w:r>
    </w:p>
    <w:p w14:paraId="26EFA85F"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The work area is restored. </w:t>
      </w:r>
    </w:p>
    <w:p w14:paraId="531B1249"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The responsible person is notified. </w:t>
      </w:r>
    </w:p>
    <w:p w14:paraId="50996930"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A record is created. </w:t>
      </w:r>
    </w:p>
    <w:p w14:paraId="28653B25"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A product passes inspection. </w:t>
      </w:r>
    </w:p>
    <w:p w14:paraId="4E9AB2B6"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A corrective action is closed. </w:t>
      </w:r>
    </w:p>
    <w:p w14:paraId="1FC6D9C5" w14:textId="77777777" w:rsidR="004F5338" w:rsidRPr="004F5338" w:rsidRDefault="004F5338">
      <w:pPr>
        <w:numPr>
          <w:ilvl w:val="0"/>
          <w:numId w:val="35"/>
        </w:numPr>
        <w:rPr>
          <w:rFonts w:ascii="Calibri" w:hAnsi="Calibri" w:cs="Calibri"/>
          <w:sz w:val="22"/>
          <w:szCs w:val="22"/>
        </w:rPr>
      </w:pPr>
      <w:r w:rsidRPr="004F5338">
        <w:rPr>
          <w:rFonts w:ascii="Calibri" w:hAnsi="Calibri" w:cs="Calibri"/>
          <w:sz w:val="22"/>
          <w:szCs w:val="22"/>
        </w:rPr>
        <w:t xml:space="preserve">The task is transferred to another role. </w:t>
      </w:r>
    </w:p>
    <w:p w14:paraId="2A9D126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boundary prevents duplication and omission.</w:t>
      </w:r>
    </w:p>
    <w:p w14:paraId="66D7462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Suppose a task is titled “Replace Pump Seal.” Does the task include shutting down the pump? Does it include isolating electrical and hydraulic energy? Does it include removing the guard? Does it include alignment? Does it include testing after restart? Does it include housekeeping and waste disposal?</w:t>
      </w:r>
    </w:p>
    <w:p w14:paraId="6BABB02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Those questions must be answered before the steps are written.</w:t>
      </w:r>
    </w:p>
    <w:p w14:paraId="3492459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may incorporate all those actions, or some may be governed by separate tasks. Either arrangement can work, provided the handoffs are clear.</w:t>
      </w:r>
    </w:p>
    <w:p w14:paraId="6A83FE3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not begin in the middle of an undefined condition or end before a critical restoration step has been completed.</w:t>
      </w:r>
    </w:p>
    <w:p w14:paraId="64BCF18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590FFA61">
          <v:rect id="_x0000_i2106" style="width:0;height:1.5pt" o:hralign="center" o:hrstd="t" o:hr="t" fillcolor="#a0a0a0" stroked="f"/>
        </w:pict>
      </w:r>
    </w:p>
    <w:p w14:paraId="3F89B40F" w14:textId="77777777" w:rsidR="004F5338" w:rsidRPr="004F5338" w:rsidRDefault="004F5338" w:rsidP="004F5338">
      <w:pPr>
        <w:pStyle w:val="Heading2"/>
      </w:pPr>
      <w:bookmarkStart w:id="61" w:name="_Toc234932864"/>
      <w:r w:rsidRPr="004F5338">
        <w:t>Identify the Performer</w:t>
      </w:r>
      <w:bookmarkEnd w:id="61"/>
    </w:p>
    <w:p w14:paraId="20CD874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must be assigned to a person or role with the competence and authority to perform it.</w:t>
      </w:r>
    </w:p>
    <w:p w14:paraId="07CAA05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document should identify whether the performer must be:</w:t>
      </w:r>
    </w:p>
    <w:p w14:paraId="03769170"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Trained. </w:t>
      </w:r>
    </w:p>
    <w:p w14:paraId="76B62903"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Qualified. </w:t>
      </w:r>
    </w:p>
    <w:p w14:paraId="45504230"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Certified. </w:t>
      </w:r>
    </w:p>
    <w:p w14:paraId="33080D12"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lastRenderedPageBreak/>
        <w:t xml:space="preserve">Licensed. </w:t>
      </w:r>
    </w:p>
    <w:p w14:paraId="56EA3904"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Authorized. </w:t>
      </w:r>
    </w:p>
    <w:p w14:paraId="729A213F"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Supervised. </w:t>
      </w:r>
    </w:p>
    <w:p w14:paraId="1DFA6314"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Medically cleared. </w:t>
      </w:r>
    </w:p>
    <w:p w14:paraId="29B7AD0A"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Equipped with particular personal protective equipment. </w:t>
      </w:r>
    </w:p>
    <w:p w14:paraId="06762A02"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Familiar with a specific system. </w:t>
      </w:r>
    </w:p>
    <w:p w14:paraId="7E364C3D" w14:textId="77777777" w:rsidR="004F5338" w:rsidRPr="004F5338" w:rsidRDefault="004F5338">
      <w:pPr>
        <w:numPr>
          <w:ilvl w:val="0"/>
          <w:numId w:val="36"/>
        </w:numPr>
        <w:rPr>
          <w:rFonts w:ascii="Calibri" w:hAnsi="Calibri" w:cs="Calibri"/>
          <w:sz w:val="22"/>
          <w:szCs w:val="22"/>
        </w:rPr>
      </w:pPr>
      <w:r w:rsidRPr="004F5338">
        <w:rPr>
          <w:rFonts w:ascii="Calibri" w:hAnsi="Calibri" w:cs="Calibri"/>
          <w:sz w:val="22"/>
          <w:szCs w:val="22"/>
        </w:rPr>
        <w:t xml:space="preserve">Approved by a manager or technical authority. </w:t>
      </w:r>
    </w:p>
    <w:p w14:paraId="0417C53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not assume that every employee has the same knowledge or authority.</w:t>
      </w:r>
    </w:p>
    <w:p w14:paraId="1EF6590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6BC321C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This task may be performed only by maintenance employees who have completed the organization’s authorized-person hazardous-energy-control training and have been trained on the specific equipment.</w:t>
      </w:r>
    </w:p>
    <w:p w14:paraId="37F4029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Or:</w:t>
      </w:r>
    </w:p>
    <w:p w14:paraId="271474A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This task may be performed by supervisors who have been granted hiring-system approval authority.</w:t>
      </w:r>
    </w:p>
    <w:p w14:paraId="56CD33E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instruction does not need to teach the worker’s entire occupation. It should, however, state the competence expected before the task begins.</w:t>
      </w:r>
    </w:p>
    <w:p w14:paraId="194C954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Training and task instruction serve different purposes.</w:t>
      </w:r>
    </w:p>
    <w:p w14:paraId="2A06E03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Training develops capability.</w:t>
      </w:r>
    </w:p>
    <w:p w14:paraId="64D5672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directs that capability toward a specific result.</w:t>
      </w:r>
    </w:p>
    <w:p w14:paraId="69E2A7E4" w14:textId="0FE71278"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task document should not be used as a substitute for qualification. Handing an untrained employee </w:t>
      </w:r>
      <w:r w:rsidRPr="004F5338">
        <w:rPr>
          <w:rFonts w:ascii="Calibri" w:hAnsi="Calibri" w:cs="Calibri"/>
          <w:sz w:val="22"/>
          <w:szCs w:val="22"/>
        </w:rPr>
        <w:t xml:space="preserve">with </w:t>
      </w:r>
      <w:r>
        <w:rPr>
          <w:rFonts w:ascii="Calibri" w:hAnsi="Calibri" w:cs="Calibri"/>
          <w:sz w:val="22"/>
          <w:szCs w:val="22"/>
        </w:rPr>
        <w:t xml:space="preserve">a </w:t>
      </w:r>
      <w:r w:rsidRPr="004F5338">
        <w:rPr>
          <w:rFonts w:ascii="Calibri" w:hAnsi="Calibri" w:cs="Calibri"/>
          <w:sz w:val="22"/>
          <w:szCs w:val="22"/>
        </w:rPr>
        <w:t>three</w:t>
      </w:r>
      <w:r w:rsidRPr="004F5338">
        <w:rPr>
          <w:rFonts w:ascii="Calibri" w:hAnsi="Calibri" w:cs="Calibri"/>
          <w:sz w:val="22"/>
          <w:szCs w:val="22"/>
        </w:rPr>
        <w:t>-page instruction does not make the employee competent. Paper is useful, but it is not magic.</w:t>
      </w:r>
    </w:p>
    <w:p w14:paraId="374FD18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55053BF8">
          <v:rect id="_x0000_i2107" style="width:0;height:1.5pt" o:hralign="center" o:hrstd="t" o:hr="t" fillcolor="#a0a0a0" stroked="f"/>
        </w:pict>
      </w:r>
    </w:p>
    <w:p w14:paraId="0C264A57" w14:textId="77777777" w:rsidR="004F5338" w:rsidRPr="004F5338" w:rsidRDefault="004F5338" w:rsidP="004F5338">
      <w:pPr>
        <w:pStyle w:val="Heading2"/>
      </w:pPr>
      <w:bookmarkStart w:id="62" w:name="_Toc234932865"/>
      <w:r w:rsidRPr="004F5338">
        <w:t>Observe the Actual Work</w:t>
      </w:r>
      <w:bookmarkEnd w:id="62"/>
    </w:p>
    <w:p w14:paraId="33FEAFB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be based on real work, not an imagined version of it.</w:t>
      </w:r>
    </w:p>
    <w:p w14:paraId="4CA7DD9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observe the task being performed by knowledgeable employees under actual or realistically simulated conditions.</w:t>
      </w:r>
    </w:p>
    <w:p w14:paraId="5EECC91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Observation should include:</w:t>
      </w:r>
    </w:p>
    <w:p w14:paraId="3CEB4C06"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How the task is initiated. </w:t>
      </w:r>
    </w:p>
    <w:p w14:paraId="29D065C3"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Where tools and information are obtained. </w:t>
      </w:r>
    </w:p>
    <w:p w14:paraId="3ADCACAD"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lastRenderedPageBreak/>
        <w:t xml:space="preserve">How the employee prepares the work area. </w:t>
      </w:r>
    </w:p>
    <w:p w14:paraId="3ED94396"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Which actions must occur in sequence. </w:t>
      </w:r>
    </w:p>
    <w:p w14:paraId="3002AA0F"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Which actions require judgment. </w:t>
      </w:r>
    </w:p>
    <w:p w14:paraId="7142CFBF"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Where delays or interruptions occur. </w:t>
      </w:r>
    </w:p>
    <w:p w14:paraId="2B28CB79"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How employees communicate with others. </w:t>
      </w:r>
    </w:p>
    <w:p w14:paraId="5712A8D0"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What conditions vary from one performance to another. </w:t>
      </w:r>
    </w:p>
    <w:p w14:paraId="01E314D3"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What errors have occurred in the past. </w:t>
      </w:r>
    </w:p>
    <w:p w14:paraId="7FA28D48"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What informal workarounds employees use. </w:t>
      </w:r>
    </w:p>
    <w:p w14:paraId="1A1310ED"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How completion is verified. </w:t>
      </w:r>
    </w:p>
    <w:p w14:paraId="687D11C3" w14:textId="77777777" w:rsidR="004F5338" w:rsidRPr="004F5338" w:rsidRDefault="004F5338">
      <w:pPr>
        <w:numPr>
          <w:ilvl w:val="0"/>
          <w:numId w:val="37"/>
        </w:numPr>
        <w:rPr>
          <w:rFonts w:ascii="Calibri" w:hAnsi="Calibri" w:cs="Calibri"/>
          <w:sz w:val="22"/>
          <w:szCs w:val="22"/>
        </w:rPr>
      </w:pPr>
      <w:r w:rsidRPr="004F5338">
        <w:rPr>
          <w:rFonts w:ascii="Calibri" w:hAnsi="Calibri" w:cs="Calibri"/>
          <w:sz w:val="22"/>
          <w:szCs w:val="22"/>
        </w:rPr>
        <w:t xml:space="preserve">How the area, equipment, or system is restored afterward. </w:t>
      </w:r>
    </w:p>
    <w:p w14:paraId="211F527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observe more than one cycle when possible. One performance may not reveal normal variation.</w:t>
      </w:r>
    </w:p>
    <w:p w14:paraId="49AC476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several experienced workers perform the same task differently, the writer should determine why. One method may be superior. Different methods may be equally acceptable. Or the variation may indicate that no reliable standard exists.</w:t>
      </w:r>
    </w:p>
    <w:p w14:paraId="713CD50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purpose is not to document every habit of the most senior employee. Experience is valuable, but long service does not automatically convert personal preference into best practice.</w:t>
      </w:r>
    </w:p>
    <w:p w14:paraId="45C60CE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separate:</w:t>
      </w:r>
    </w:p>
    <w:p w14:paraId="59E97772"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Required action. </w:t>
      </w:r>
    </w:p>
    <w:p w14:paraId="6C982A7A"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Accepted alternative. </w:t>
      </w:r>
    </w:p>
    <w:p w14:paraId="24A270E6"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Personal technique. </w:t>
      </w:r>
    </w:p>
    <w:p w14:paraId="06D1F4A9"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Habit. </w:t>
      </w:r>
    </w:p>
    <w:p w14:paraId="3FA3A759"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Shortcut. </w:t>
      </w:r>
    </w:p>
    <w:p w14:paraId="0457E4C4"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Unnecessary tradition. </w:t>
      </w:r>
    </w:p>
    <w:p w14:paraId="3AEFE81A" w14:textId="77777777" w:rsidR="004F5338" w:rsidRPr="004F5338" w:rsidRDefault="004F5338">
      <w:pPr>
        <w:numPr>
          <w:ilvl w:val="0"/>
          <w:numId w:val="38"/>
        </w:numPr>
        <w:rPr>
          <w:rFonts w:ascii="Calibri" w:hAnsi="Calibri" w:cs="Calibri"/>
          <w:sz w:val="22"/>
          <w:szCs w:val="22"/>
        </w:rPr>
      </w:pPr>
      <w:r w:rsidRPr="004F5338">
        <w:rPr>
          <w:rFonts w:ascii="Calibri" w:hAnsi="Calibri" w:cs="Calibri"/>
          <w:sz w:val="22"/>
          <w:szCs w:val="22"/>
        </w:rPr>
        <w:t xml:space="preserve">Unsafe practice. </w:t>
      </w:r>
    </w:p>
    <w:p w14:paraId="20A8106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preserve useful knowledge without preserving bad practice merely because it is old.</w:t>
      </w:r>
    </w:p>
    <w:p w14:paraId="6A8AFD6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4DA860A">
          <v:rect id="_x0000_i2108" style="width:0;height:1.5pt" o:hralign="center" o:hrstd="t" o:hr="t" fillcolor="#a0a0a0" stroked="f"/>
        </w:pict>
      </w:r>
    </w:p>
    <w:p w14:paraId="7128A0D9" w14:textId="77777777" w:rsidR="004F5338" w:rsidRPr="004F5338" w:rsidRDefault="004F5338" w:rsidP="004F5338">
      <w:pPr>
        <w:pStyle w:val="Heading2"/>
      </w:pPr>
      <w:bookmarkStart w:id="63" w:name="_Toc234932866"/>
      <w:r w:rsidRPr="004F5338">
        <w:lastRenderedPageBreak/>
        <w:t>Conduct a Task Analysis</w:t>
      </w:r>
      <w:bookmarkEnd w:id="63"/>
    </w:p>
    <w:p w14:paraId="3EAFA0C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Task analysis is the process of breaking the work into meaningful actions and determining what the performer must know, decide, use, and verify at each stage.</w:t>
      </w:r>
    </w:p>
    <w:p w14:paraId="72B7437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analysis should identify:</w:t>
      </w:r>
    </w:p>
    <w:p w14:paraId="7BA3F1E9"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The task trigger. </w:t>
      </w:r>
    </w:p>
    <w:p w14:paraId="5B847526"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Preconditions. </w:t>
      </w:r>
    </w:p>
    <w:p w14:paraId="038F163D"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Required qualifications. </w:t>
      </w:r>
    </w:p>
    <w:p w14:paraId="2354D710"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Tools, materials, and information. </w:t>
      </w:r>
    </w:p>
    <w:p w14:paraId="08CB3D6F"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Environmental conditions. </w:t>
      </w:r>
    </w:p>
    <w:p w14:paraId="78007CC6"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Major task phases. </w:t>
      </w:r>
    </w:p>
    <w:p w14:paraId="45BFB3A3"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Individual work steps. </w:t>
      </w:r>
    </w:p>
    <w:p w14:paraId="665B49DB"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Decision points. </w:t>
      </w:r>
    </w:p>
    <w:p w14:paraId="572D4800"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Hazards and potential errors. </w:t>
      </w:r>
    </w:p>
    <w:p w14:paraId="7F3001FC"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Controls and verification. </w:t>
      </w:r>
    </w:p>
    <w:p w14:paraId="6FC92684"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Communication or approval requirements. </w:t>
      </w:r>
    </w:p>
    <w:p w14:paraId="12D78D78"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Completion criteria. </w:t>
      </w:r>
    </w:p>
    <w:p w14:paraId="725ADD47"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Records or evidence of completion. </w:t>
      </w:r>
    </w:p>
    <w:p w14:paraId="22E7DED6" w14:textId="77777777" w:rsidR="004F5338" w:rsidRPr="004F5338" w:rsidRDefault="004F5338">
      <w:pPr>
        <w:numPr>
          <w:ilvl w:val="0"/>
          <w:numId w:val="39"/>
        </w:numPr>
        <w:rPr>
          <w:rFonts w:ascii="Calibri" w:hAnsi="Calibri" w:cs="Calibri"/>
          <w:sz w:val="22"/>
          <w:szCs w:val="22"/>
        </w:rPr>
      </w:pPr>
      <w:r w:rsidRPr="004F5338">
        <w:rPr>
          <w:rFonts w:ascii="Calibri" w:hAnsi="Calibri" w:cs="Calibri"/>
          <w:sz w:val="22"/>
          <w:szCs w:val="22"/>
        </w:rPr>
        <w:t xml:space="preserve">Restoration and housekeeping requirements. </w:t>
      </w:r>
    </w:p>
    <w:p w14:paraId="345C7CE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ask the experienced worker to explain not only what is done but why it is done.</w:t>
      </w:r>
    </w:p>
    <w:p w14:paraId="5B30767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word “why” is important because many critical decisions are based on knowledge that experienced employees no longer consciously recognize.</w:t>
      </w:r>
    </w:p>
    <w:p w14:paraId="6D3EB20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An employee may glance at a gauge before opening a valve. When asked why, the employee may explain that an abnormal pressure reading indicates a blocked return line. That glance is not casual. It is a critical verification step.</w:t>
      </w:r>
    </w:p>
    <w:p w14:paraId="1941038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Another employee may pause after entering data and compare the screen with the source document. That pause may prevent a financial or legal error.</w:t>
      </w:r>
    </w:p>
    <w:p w14:paraId="6E31EA7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Task analysis captures this tacit knowledge and places it into a form that can be taught and repeated.</w:t>
      </w:r>
    </w:p>
    <w:p w14:paraId="0BFE05C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0E550B85">
          <v:rect id="_x0000_i2109" style="width:0;height:1.5pt" o:hralign="center" o:hrstd="t" o:hr="t" fillcolor="#a0a0a0" stroked="f"/>
        </w:pict>
      </w:r>
    </w:p>
    <w:p w14:paraId="2B302551" w14:textId="77777777" w:rsidR="004F5338" w:rsidRPr="004F5338" w:rsidRDefault="004F5338" w:rsidP="004F5338">
      <w:pPr>
        <w:pStyle w:val="Heading2"/>
      </w:pPr>
      <w:bookmarkStart w:id="64" w:name="_Toc234932867"/>
      <w:r w:rsidRPr="004F5338">
        <w:lastRenderedPageBreak/>
        <w:t>Write a Clear Task Statement</w:t>
      </w:r>
      <w:bookmarkEnd w:id="64"/>
    </w:p>
    <w:p w14:paraId="71146A9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statement should describe the work in a concise, observable, and measurable form.</w:t>
      </w:r>
    </w:p>
    <w:p w14:paraId="374A1EB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useful task statement contains:</w:t>
      </w:r>
    </w:p>
    <w:p w14:paraId="31890FB3"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The performer, an action verb, the object of the action, the conditions, and the required standard.</w:t>
      </w:r>
    </w:p>
    <w:p w14:paraId="722C08D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1E5CE10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authorized maintenance technician replaces the filter element in Air-Handling Unit 3 after the equipment has been shut down and isolated, using the specified replacement part, without damaging the housing, and verifies proper operation after restart.</w:t>
      </w:r>
    </w:p>
    <w:p w14:paraId="6C317BD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statement identifies:</w:t>
      </w:r>
    </w:p>
    <w:p w14:paraId="4167FC8F" w14:textId="77777777" w:rsidR="004F5338" w:rsidRPr="004F5338" w:rsidRDefault="004F5338">
      <w:pPr>
        <w:numPr>
          <w:ilvl w:val="0"/>
          <w:numId w:val="40"/>
        </w:numPr>
        <w:rPr>
          <w:rFonts w:ascii="Calibri" w:hAnsi="Calibri" w:cs="Calibri"/>
          <w:sz w:val="22"/>
          <w:szCs w:val="22"/>
        </w:rPr>
      </w:pPr>
      <w:r w:rsidRPr="004F5338">
        <w:rPr>
          <w:rFonts w:ascii="Calibri" w:hAnsi="Calibri" w:cs="Calibri"/>
          <w:b/>
          <w:bCs/>
          <w:sz w:val="22"/>
          <w:szCs w:val="22"/>
        </w:rPr>
        <w:t>Performer:</w:t>
      </w:r>
      <w:r w:rsidRPr="004F5338">
        <w:rPr>
          <w:rFonts w:ascii="Calibri" w:hAnsi="Calibri" w:cs="Calibri"/>
          <w:sz w:val="22"/>
          <w:szCs w:val="22"/>
        </w:rPr>
        <w:t xml:space="preserve"> Authorized maintenance technician. </w:t>
      </w:r>
    </w:p>
    <w:p w14:paraId="4D50C8B3" w14:textId="77777777" w:rsidR="004F5338" w:rsidRPr="004F5338" w:rsidRDefault="004F5338">
      <w:pPr>
        <w:numPr>
          <w:ilvl w:val="0"/>
          <w:numId w:val="40"/>
        </w:numPr>
        <w:rPr>
          <w:rFonts w:ascii="Calibri" w:hAnsi="Calibri" w:cs="Calibri"/>
          <w:sz w:val="22"/>
          <w:szCs w:val="22"/>
        </w:rPr>
      </w:pPr>
      <w:r w:rsidRPr="004F5338">
        <w:rPr>
          <w:rFonts w:ascii="Calibri" w:hAnsi="Calibri" w:cs="Calibri"/>
          <w:b/>
          <w:bCs/>
          <w:sz w:val="22"/>
          <w:szCs w:val="22"/>
        </w:rPr>
        <w:t>Action:</w:t>
      </w:r>
      <w:r w:rsidRPr="004F5338">
        <w:rPr>
          <w:rFonts w:ascii="Calibri" w:hAnsi="Calibri" w:cs="Calibri"/>
          <w:sz w:val="22"/>
          <w:szCs w:val="22"/>
        </w:rPr>
        <w:t xml:space="preserve"> Replaces. </w:t>
      </w:r>
    </w:p>
    <w:p w14:paraId="2F305132" w14:textId="77777777" w:rsidR="004F5338" w:rsidRPr="004F5338" w:rsidRDefault="004F5338">
      <w:pPr>
        <w:numPr>
          <w:ilvl w:val="0"/>
          <w:numId w:val="40"/>
        </w:numPr>
        <w:rPr>
          <w:rFonts w:ascii="Calibri" w:hAnsi="Calibri" w:cs="Calibri"/>
          <w:sz w:val="22"/>
          <w:szCs w:val="22"/>
        </w:rPr>
      </w:pPr>
      <w:r w:rsidRPr="004F5338">
        <w:rPr>
          <w:rFonts w:ascii="Calibri" w:hAnsi="Calibri" w:cs="Calibri"/>
          <w:b/>
          <w:bCs/>
          <w:sz w:val="22"/>
          <w:szCs w:val="22"/>
        </w:rPr>
        <w:t>Object:</w:t>
      </w:r>
      <w:r w:rsidRPr="004F5338">
        <w:rPr>
          <w:rFonts w:ascii="Calibri" w:hAnsi="Calibri" w:cs="Calibri"/>
          <w:sz w:val="22"/>
          <w:szCs w:val="22"/>
        </w:rPr>
        <w:t xml:space="preserve"> Filter element. </w:t>
      </w:r>
    </w:p>
    <w:p w14:paraId="6BA7C0A8" w14:textId="77777777" w:rsidR="004F5338" w:rsidRPr="004F5338" w:rsidRDefault="004F5338">
      <w:pPr>
        <w:numPr>
          <w:ilvl w:val="0"/>
          <w:numId w:val="40"/>
        </w:numPr>
        <w:rPr>
          <w:rFonts w:ascii="Calibri" w:hAnsi="Calibri" w:cs="Calibri"/>
          <w:sz w:val="22"/>
          <w:szCs w:val="22"/>
        </w:rPr>
      </w:pPr>
      <w:r w:rsidRPr="004F5338">
        <w:rPr>
          <w:rFonts w:ascii="Calibri" w:hAnsi="Calibri" w:cs="Calibri"/>
          <w:b/>
          <w:bCs/>
          <w:sz w:val="22"/>
          <w:szCs w:val="22"/>
        </w:rPr>
        <w:t>Condition:</w:t>
      </w:r>
      <w:r w:rsidRPr="004F5338">
        <w:rPr>
          <w:rFonts w:ascii="Calibri" w:hAnsi="Calibri" w:cs="Calibri"/>
          <w:sz w:val="22"/>
          <w:szCs w:val="22"/>
        </w:rPr>
        <w:t xml:space="preserve"> Equipment shut down and isolated. </w:t>
      </w:r>
    </w:p>
    <w:p w14:paraId="1D96D08A" w14:textId="77777777" w:rsidR="004F5338" w:rsidRPr="004F5338" w:rsidRDefault="004F5338">
      <w:pPr>
        <w:numPr>
          <w:ilvl w:val="0"/>
          <w:numId w:val="40"/>
        </w:numPr>
        <w:rPr>
          <w:rFonts w:ascii="Calibri" w:hAnsi="Calibri" w:cs="Calibri"/>
          <w:sz w:val="22"/>
          <w:szCs w:val="22"/>
        </w:rPr>
      </w:pPr>
      <w:r w:rsidRPr="004F5338">
        <w:rPr>
          <w:rFonts w:ascii="Calibri" w:hAnsi="Calibri" w:cs="Calibri"/>
          <w:b/>
          <w:bCs/>
          <w:sz w:val="22"/>
          <w:szCs w:val="22"/>
        </w:rPr>
        <w:t>Standard:</w:t>
      </w:r>
      <w:r w:rsidRPr="004F5338">
        <w:rPr>
          <w:rFonts w:ascii="Calibri" w:hAnsi="Calibri" w:cs="Calibri"/>
          <w:sz w:val="22"/>
          <w:szCs w:val="22"/>
        </w:rPr>
        <w:t xml:space="preserve"> Correct part, no damage, operation verified. </w:t>
      </w:r>
    </w:p>
    <w:p w14:paraId="3DCAFA0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Another example:</w:t>
      </w:r>
    </w:p>
    <w:p w14:paraId="2EE5B0D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receiving clerk enters the approved purchase order into the purchasing system within one business day, verifies the vendor, quantity, account code, and delivery location against the approved request, and routes any discrepancy to the purchasing manager.</w:t>
      </w:r>
    </w:p>
    <w:p w14:paraId="3CBEC01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statement should use an observable action verb.</w:t>
      </w:r>
    </w:p>
    <w:p w14:paraId="7CDCEA5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Useful verbs include:</w:t>
      </w:r>
    </w:p>
    <w:p w14:paraId="42178C63"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Inspect. </w:t>
      </w:r>
    </w:p>
    <w:p w14:paraId="1C71780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Install. </w:t>
      </w:r>
    </w:p>
    <w:p w14:paraId="481651A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Remove. </w:t>
      </w:r>
    </w:p>
    <w:p w14:paraId="1B47347C"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Verify. </w:t>
      </w:r>
    </w:p>
    <w:p w14:paraId="15B53119"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Measure. </w:t>
      </w:r>
    </w:p>
    <w:p w14:paraId="63293A7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Record. </w:t>
      </w:r>
    </w:p>
    <w:p w14:paraId="3FB4AB6A"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Compare. </w:t>
      </w:r>
    </w:p>
    <w:p w14:paraId="1120E697"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Submit. </w:t>
      </w:r>
    </w:p>
    <w:p w14:paraId="363AE39B"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Approve. </w:t>
      </w:r>
    </w:p>
    <w:p w14:paraId="0C3A865B"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lastRenderedPageBreak/>
        <w:t xml:space="preserve">Isolate. </w:t>
      </w:r>
    </w:p>
    <w:p w14:paraId="3C410AC1"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Test. </w:t>
      </w:r>
    </w:p>
    <w:p w14:paraId="264662B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Notify. </w:t>
      </w:r>
    </w:p>
    <w:p w14:paraId="7545965D"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Clean. </w:t>
      </w:r>
    </w:p>
    <w:p w14:paraId="09A65B1C"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Assemble. </w:t>
      </w:r>
    </w:p>
    <w:p w14:paraId="4E01F53F"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Interview. </w:t>
      </w:r>
    </w:p>
    <w:p w14:paraId="3C2A54F1"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Calibrate. </w:t>
      </w:r>
    </w:p>
    <w:p w14:paraId="3F09805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Secure. </w:t>
      </w:r>
    </w:p>
    <w:p w14:paraId="6A8D3476"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Transfer. </w:t>
      </w:r>
    </w:p>
    <w:p w14:paraId="46228F2C"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Document. </w:t>
      </w:r>
    </w:p>
    <w:p w14:paraId="36DB71F0" w14:textId="77777777" w:rsidR="004F5338" w:rsidRPr="004F5338" w:rsidRDefault="004F5338">
      <w:pPr>
        <w:numPr>
          <w:ilvl w:val="0"/>
          <w:numId w:val="41"/>
        </w:numPr>
        <w:rPr>
          <w:rFonts w:ascii="Calibri" w:hAnsi="Calibri" w:cs="Calibri"/>
          <w:sz w:val="22"/>
          <w:szCs w:val="22"/>
        </w:rPr>
      </w:pPr>
      <w:r w:rsidRPr="004F5338">
        <w:rPr>
          <w:rFonts w:ascii="Calibri" w:hAnsi="Calibri" w:cs="Calibri"/>
          <w:sz w:val="22"/>
          <w:szCs w:val="22"/>
        </w:rPr>
        <w:t xml:space="preserve">Restore. </w:t>
      </w:r>
    </w:p>
    <w:p w14:paraId="1BAECDB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Avoid verbs that do not describe observable performance.</w:t>
      </w:r>
    </w:p>
    <w:p w14:paraId="1C15E06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 verbs include:</w:t>
      </w:r>
    </w:p>
    <w:p w14:paraId="0E4EDF35"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Know. </w:t>
      </w:r>
    </w:p>
    <w:p w14:paraId="02D5BD8A"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Understand. </w:t>
      </w:r>
    </w:p>
    <w:p w14:paraId="5CD4FCF8"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Appreciate. </w:t>
      </w:r>
    </w:p>
    <w:p w14:paraId="71F9ABE1"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Be aware of. </w:t>
      </w:r>
    </w:p>
    <w:p w14:paraId="1243DC43"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Handle. </w:t>
      </w:r>
    </w:p>
    <w:p w14:paraId="5065C431"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Deal with. </w:t>
      </w:r>
    </w:p>
    <w:p w14:paraId="6B245B13"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Take care of. </w:t>
      </w:r>
    </w:p>
    <w:p w14:paraId="6CC6C87C"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Properly manage. </w:t>
      </w:r>
    </w:p>
    <w:p w14:paraId="21061C22" w14:textId="77777777" w:rsidR="004F5338" w:rsidRPr="004F5338" w:rsidRDefault="004F5338">
      <w:pPr>
        <w:numPr>
          <w:ilvl w:val="0"/>
          <w:numId w:val="42"/>
        </w:numPr>
        <w:rPr>
          <w:rFonts w:ascii="Calibri" w:hAnsi="Calibri" w:cs="Calibri"/>
          <w:sz w:val="22"/>
          <w:szCs w:val="22"/>
        </w:rPr>
      </w:pPr>
      <w:r w:rsidRPr="004F5338">
        <w:rPr>
          <w:rFonts w:ascii="Calibri" w:hAnsi="Calibri" w:cs="Calibri"/>
          <w:sz w:val="22"/>
          <w:szCs w:val="22"/>
        </w:rPr>
        <w:t xml:space="preserve">Ensure safety. </w:t>
      </w:r>
    </w:p>
    <w:p w14:paraId="02720B2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“Ensure” may be appropriate when assigning overall accountability, but it is frequently used to hide the actual action.</w:t>
      </w:r>
    </w:p>
    <w:p w14:paraId="6C22F05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w:t>
      </w:r>
    </w:p>
    <w:p w14:paraId="136A5E2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Ensure the area is safe.</w:t>
      </w:r>
    </w:p>
    <w:p w14:paraId="72A99E0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Stronger:</w:t>
      </w:r>
    </w:p>
    <w:p w14:paraId="7021744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Inspect the work area for exposed electrical conductors, unstable surfaces, overhead hazards, vehicle traffic, and other conditions that could affect the task. Stop work and notify the supervisor when a hazard cannot be controlled within the worker’s authority.</w:t>
      </w:r>
    </w:p>
    <w:p w14:paraId="4E767E91" w14:textId="337845C9"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The stronger </w:t>
      </w:r>
      <w:r w:rsidRPr="004F5338">
        <w:rPr>
          <w:rFonts w:ascii="Calibri" w:hAnsi="Calibri" w:cs="Calibri"/>
          <w:sz w:val="22"/>
          <w:szCs w:val="22"/>
        </w:rPr>
        <w:t>instructions tell</w:t>
      </w:r>
      <w:r w:rsidRPr="004F5338">
        <w:rPr>
          <w:rFonts w:ascii="Calibri" w:hAnsi="Calibri" w:cs="Calibri"/>
          <w:sz w:val="22"/>
          <w:szCs w:val="22"/>
        </w:rPr>
        <w:t xml:space="preserve"> the worker what to look for and what to do.</w:t>
      </w:r>
    </w:p>
    <w:p w14:paraId="32E2522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6FA7B7A5">
          <v:rect id="_x0000_i2110" style="width:0;height:1.5pt" o:hralign="center" o:hrstd="t" o:hr="t" fillcolor="#a0a0a0" stroked="f"/>
        </w:pict>
      </w:r>
    </w:p>
    <w:p w14:paraId="2F755A1C" w14:textId="77777777" w:rsidR="004F5338" w:rsidRPr="004F5338" w:rsidRDefault="004F5338" w:rsidP="004F5338">
      <w:pPr>
        <w:pStyle w:val="Heading2"/>
      </w:pPr>
      <w:bookmarkStart w:id="65" w:name="_Toc234932868"/>
      <w:r w:rsidRPr="004F5338">
        <w:t>Identify the Conditions of Performance</w:t>
      </w:r>
      <w:bookmarkEnd w:id="65"/>
    </w:p>
    <w:p w14:paraId="440EBEC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does not occur in a vacuum.</w:t>
      </w:r>
    </w:p>
    <w:p w14:paraId="04B90979" w14:textId="4B635AB8"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The </w:t>
      </w:r>
      <w:r w:rsidRPr="004F5338">
        <w:rPr>
          <w:rFonts w:ascii="Calibri" w:hAnsi="Calibri" w:cs="Calibri"/>
          <w:sz w:val="22"/>
          <w:szCs w:val="22"/>
        </w:rPr>
        <w:t>instructions</w:t>
      </w:r>
      <w:r w:rsidRPr="004F5338">
        <w:rPr>
          <w:rFonts w:ascii="Calibri" w:hAnsi="Calibri" w:cs="Calibri"/>
          <w:sz w:val="22"/>
          <w:szCs w:val="22"/>
        </w:rPr>
        <w:t xml:space="preserve"> should identify the conditions under which the task may be performed.</w:t>
      </w:r>
    </w:p>
    <w:p w14:paraId="49AD172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Conditions may include:</w:t>
      </w:r>
    </w:p>
    <w:p w14:paraId="105D6BB1"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Equipment operating status. </w:t>
      </w:r>
    </w:p>
    <w:p w14:paraId="6AF90DD6"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Temperature or weather. </w:t>
      </w:r>
    </w:p>
    <w:p w14:paraId="6F94AED8"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Lighting. </w:t>
      </w:r>
    </w:p>
    <w:p w14:paraId="36048816"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Ventilation. </w:t>
      </w:r>
    </w:p>
    <w:p w14:paraId="66E571F5"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Required staffing. </w:t>
      </w:r>
    </w:p>
    <w:p w14:paraId="0B51A62A"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Access restrictions. </w:t>
      </w:r>
    </w:p>
    <w:p w14:paraId="56604AC9"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Production status. </w:t>
      </w:r>
    </w:p>
    <w:p w14:paraId="4721DD55"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System availability. </w:t>
      </w:r>
    </w:p>
    <w:p w14:paraId="7934D753"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Permit status. </w:t>
      </w:r>
    </w:p>
    <w:p w14:paraId="7B3575FF"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Energy state. </w:t>
      </w:r>
    </w:p>
    <w:p w14:paraId="4CFCB8BD"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Required communication. </w:t>
      </w:r>
    </w:p>
    <w:p w14:paraId="1648034E"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Time of day. </w:t>
      </w:r>
    </w:p>
    <w:p w14:paraId="63B3763D"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Required supervision. </w:t>
      </w:r>
    </w:p>
    <w:p w14:paraId="76CBF71F"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Cleanliness. </w:t>
      </w:r>
    </w:p>
    <w:p w14:paraId="09D44EDC"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Atmospheric conditions. </w:t>
      </w:r>
    </w:p>
    <w:p w14:paraId="30E2054C"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Location. </w:t>
      </w:r>
    </w:p>
    <w:p w14:paraId="69F1F100" w14:textId="77777777" w:rsidR="004F5338" w:rsidRPr="004F5338" w:rsidRDefault="004F5338">
      <w:pPr>
        <w:numPr>
          <w:ilvl w:val="0"/>
          <w:numId w:val="43"/>
        </w:numPr>
        <w:rPr>
          <w:rFonts w:ascii="Calibri" w:hAnsi="Calibri" w:cs="Calibri"/>
          <w:sz w:val="22"/>
          <w:szCs w:val="22"/>
        </w:rPr>
      </w:pPr>
      <w:r w:rsidRPr="004F5338">
        <w:rPr>
          <w:rFonts w:ascii="Calibri" w:hAnsi="Calibri" w:cs="Calibri"/>
          <w:sz w:val="22"/>
          <w:szCs w:val="22"/>
        </w:rPr>
        <w:t xml:space="preserve">Load, pressure, voltage, or other operating limits. </w:t>
      </w:r>
    </w:p>
    <w:p w14:paraId="01B7764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For example:</w:t>
      </w:r>
    </w:p>
    <w:p w14:paraId="76413D2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Perform the inspection before the ladder is placed into service and after any event that may have caused damage.</w:t>
      </w:r>
    </w:p>
    <w:p w14:paraId="3FD33C2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perform the task while the conveyor is operating.</w:t>
      </w:r>
    </w:p>
    <w:p w14:paraId="25B7D69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Perform the test only after the instrument has completed its required warm-up period.</w:t>
      </w:r>
    </w:p>
    <w:p w14:paraId="18AF8B8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Two qualified employees must be present during the lift.</w:t>
      </w:r>
    </w:p>
    <w:p w14:paraId="2188E13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begin entry until the permit has been completed, atmospheric conditions are within the approved limits, and rescue capability is available.</w:t>
      </w:r>
    </w:p>
    <w:p w14:paraId="1B34915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Conditions should be stated before the action to which they apply.</w:t>
      </w:r>
    </w:p>
    <w:p w14:paraId="4AB7627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must also identify when it does not apply. Normal operating instructions should not be assumed to cover emergency conditions unless they were specifically designed for that purpose.</w:t>
      </w:r>
    </w:p>
    <w:p w14:paraId="784A004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103D15FA">
          <v:rect id="_x0000_i2111" style="width:0;height:1.5pt" o:hralign="center" o:hrstd="t" o:hr="t" fillcolor="#a0a0a0" stroked="f"/>
        </w:pict>
      </w:r>
    </w:p>
    <w:p w14:paraId="49F92D02" w14:textId="77777777" w:rsidR="004F5338" w:rsidRPr="004F5338" w:rsidRDefault="004F5338" w:rsidP="004F5338">
      <w:pPr>
        <w:pStyle w:val="Heading2"/>
      </w:pPr>
      <w:bookmarkStart w:id="66" w:name="_Toc234932869"/>
      <w:r w:rsidRPr="004F5338">
        <w:t>Establish the Performance Standard</w:t>
      </w:r>
      <w:bookmarkEnd w:id="66"/>
    </w:p>
    <w:p w14:paraId="77408CC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not fully defined until the required standard is stated.</w:t>
      </w:r>
    </w:p>
    <w:p w14:paraId="0264989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standard tells the performer and observer what acceptable completion looks like.</w:t>
      </w:r>
    </w:p>
    <w:p w14:paraId="683E8FA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Performance standards may address:</w:t>
      </w:r>
    </w:p>
    <w:p w14:paraId="4318E4DD"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Accuracy. </w:t>
      </w:r>
    </w:p>
    <w:p w14:paraId="2D10C6CE"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Quality. </w:t>
      </w:r>
    </w:p>
    <w:p w14:paraId="77A7A27A"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Quantity. </w:t>
      </w:r>
    </w:p>
    <w:p w14:paraId="751113C2"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Time. </w:t>
      </w:r>
    </w:p>
    <w:p w14:paraId="2B2FF9FB"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Safety. </w:t>
      </w:r>
    </w:p>
    <w:p w14:paraId="6A95D970"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Cleanliness. </w:t>
      </w:r>
    </w:p>
    <w:p w14:paraId="11C393ED"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Regulatory compliance. </w:t>
      </w:r>
    </w:p>
    <w:p w14:paraId="170EB6B4"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Tolerance. </w:t>
      </w:r>
    </w:p>
    <w:p w14:paraId="2A83D56F"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Documentation. </w:t>
      </w:r>
    </w:p>
    <w:p w14:paraId="1E9FC616"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Customer service. </w:t>
      </w:r>
    </w:p>
    <w:p w14:paraId="727F0DC2"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Equipment condition. </w:t>
      </w:r>
    </w:p>
    <w:p w14:paraId="0F3FCE88" w14:textId="77777777" w:rsidR="004F5338" w:rsidRPr="004F5338" w:rsidRDefault="004F5338">
      <w:pPr>
        <w:numPr>
          <w:ilvl w:val="0"/>
          <w:numId w:val="44"/>
        </w:numPr>
        <w:rPr>
          <w:rFonts w:ascii="Calibri" w:hAnsi="Calibri" w:cs="Calibri"/>
          <w:sz w:val="22"/>
          <w:szCs w:val="22"/>
        </w:rPr>
      </w:pPr>
      <w:r w:rsidRPr="004F5338">
        <w:rPr>
          <w:rFonts w:ascii="Calibri" w:hAnsi="Calibri" w:cs="Calibri"/>
          <w:sz w:val="22"/>
          <w:szCs w:val="22"/>
        </w:rPr>
        <w:t xml:space="preserve">Verification. </w:t>
      </w:r>
    </w:p>
    <w:p w14:paraId="1DE2DF0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 standards rely on subjective language.</w:t>
      </w:r>
    </w:p>
    <w:p w14:paraId="2393863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Clean the surface thoroughly.</w:t>
      </w:r>
    </w:p>
    <w:p w14:paraId="6D90779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Tighten the fastener securely.</w:t>
      </w:r>
    </w:p>
    <w:p w14:paraId="5A48E1F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Submit the form promptly.</w:t>
      </w:r>
    </w:p>
    <w:p w14:paraId="3912130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equipment carefully.</w:t>
      </w:r>
    </w:p>
    <w:p w14:paraId="0571D4C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Stronger standards define what can be observed or measured.</w:t>
      </w:r>
    </w:p>
    <w:p w14:paraId="7AFBD3B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Clean the surface until no visible oil, dust, loose material, or residue remains.</w:t>
      </w:r>
    </w:p>
    <w:p w14:paraId="29F5168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Tighten the fastener to the value specified in the current manufacturer instruction.</w:t>
      </w:r>
    </w:p>
    <w:p w14:paraId="3A6D073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Submit the completed form before the end of the work shift.</w:t>
      </w:r>
    </w:p>
    <w:p w14:paraId="03BB87B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full length of each side rail, rung, foot, locking device, rope, pulley, and attachment point for damage, missing components, contamination, and unauthorized repair.</w:t>
      </w:r>
    </w:p>
    <w:p w14:paraId="4C52B8D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Not every standard can be reduced to a number. Professional judgment remains necessary in many tasks. However, the writer should define the basis for judgment whenever practical.</w:t>
      </w:r>
    </w:p>
    <w:p w14:paraId="1C8B15B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“Use professional judgment” should not be used as an excuse for failing to write an understandable standard.</w:t>
      </w:r>
    </w:p>
    <w:p w14:paraId="1ECD952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1280D3FE">
          <v:rect id="_x0000_i2112" style="width:0;height:1.5pt" o:hralign="center" o:hrstd="t" o:hr="t" fillcolor="#a0a0a0" stroked="f"/>
        </w:pict>
      </w:r>
    </w:p>
    <w:p w14:paraId="4FDFDA6D" w14:textId="1E0F093C" w:rsidR="004F5338" w:rsidRPr="004F5338" w:rsidRDefault="004F5338" w:rsidP="004F5338">
      <w:pPr>
        <w:pStyle w:val="Heading2"/>
      </w:pPr>
      <w:bookmarkStart w:id="67" w:name="_Toc234932870"/>
      <w:r w:rsidRPr="004F5338">
        <w:t>Selecting</w:t>
      </w:r>
      <w:r w:rsidRPr="004F5338">
        <w:t xml:space="preserve"> the Proper Level of Detail</w:t>
      </w:r>
      <w:bookmarkEnd w:id="67"/>
    </w:p>
    <w:p w14:paraId="59CB589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instruction should contain enough detail to prevent significant error without describing every movement of the worker’s body.</w:t>
      </w:r>
    </w:p>
    <w:p w14:paraId="6912A69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correct level depends on:</w:t>
      </w:r>
    </w:p>
    <w:p w14:paraId="0B8EEEB7"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Complexity. </w:t>
      </w:r>
    </w:p>
    <w:p w14:paraId="0568AADD"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Frequency. </w:t>
      </w:r>
    </w:p>
    <w:p w14:paraId="1B6FA599"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Consequence of error. </w:t>
      </w:r>
    </w:p>
    <w:p w14:paraId="253092BC"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Experience of the user. </w:t>
      </w:r>
    </w:p>
    <w:p w14:paraId="5379F9F5"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Variability of conditions. </w:t>
      </w:r>
    </w:p>
    <w:p w14:paraId="097706AC"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Number of decision points. </w:t>
      </w:r>
    </w:p>
    <w:p w14:paraId="36479FB8"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Regulatory significance. </w:t>
      </w:r>
    </w:p>
    <w:p w14:paraId="74C72843"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Availability of supervision. </w:t>
      </w:r>
    </w:p>
    <w:p w14:paraId="17608B0D" w14:textId="77777777" w:rsidR="004F5338" w:rsidRPr="004F5338" w:rsidRDefault="004F5338">
      <w:pPr>
        <w:numPr>
          <w:ilvl w:val="0"/>
          <w:numId w:val="45"/>
        </w:numPr>
        <w:rPr>
          <w:rFonts w:ascii="Calibri" w:hAnsi="Calibri" w:cs="Calibri"/>
          <w:sz w:val="22"/>
          <w:szCs w:val="22"/>
        </w:rPr>
      </w:pPr>
      <w:r w:rsidRPr="004F5338">
        <w:rPr>
          <w:rFonts w:ascii="Calibri" w:hAnsi="Calibri" w:cs="Calibri"/>
          <w:sz w:val="22"/>
          <w:szCs w:val="22"/>
        </w:rPr>
        <w:t xml:space="preserve">Need for documentation. </w:t>
      </w:r>
    </w:p>
    <w:p w14:paraId="6DC33D2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More detail is generally required when the task is hazardous, infrequent, complex, performed under stress, or carried out by users with varying experience.</w:t>
      </w:r>
    </w:p>
    <w:p w14:paraId="760EBDD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Less detail may be appropriate when the task is routine, low risk, frequently performed, and completed by qualified specialists.</w:t>
      </w:r>
    </w:p>
    <w:p w14:paraId="2E94C61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focus on meaningful actions.</w:t>
      </w:r>
    </w:p>
    <w:p w14:paraId="1C7FCE4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Too broad:</w:t>
      </w:r>
    </w:p>
    <w:p w14:paraId="6E1A1C1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Prepare the equipment for maintenance.</w:t>
      </w:r>
    </w:p>
    <w:p w14:paraId="7AB3859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Too narrow:</w:t>
      </w:r>
    </w:p>
    <w:p w14:paraId="54184AAB" w14:textId="790EDFA9"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Move the right hand toward the </w:t>
      </w:r>
      <w:r>
        <w:rPr>
          <w:rFonts w:ascii="Calibri" w:hAnsi="Calibri" w:cs="Calibri"/>
          <w:sz w:val="22"/>
          <w:szCs w:val="22"/>
        </w:rPr>
        <w:t>“D</w:t>
      </w:r>
      <w:r w:rsidRPr="004F5338">
        <w:rPr>
          <w:rFonts w:ascii="Calibri" w:hAnsi="Calibri" w:cs="Calibri"/>
          <w:sz w:val="22"/>
          <w:szCs w:val="22"/>
        </w:rPr>
        <w:t>isconnect</w:t>
      </w:r>
      <w:r>
        <w:rPr>
          <w:rFonts w:ascii="Calibri" w:hAnsi="Calibri" w:cs="Calibri"/>
          <w:sz w:val="22"/>
          <w:szCs w:val="22"/>
        </w:rPr>
        <w:t>”</w:t>
      </w:r>
      <w:r w:rsidRPr="004F5338">
        <w:rPr>
          <w:rFonts w:ascii="Calibri" w:hAnsi="Calibri" w:cs="Calibri"/>
          <w:sz w:val="22"/>
          <w:szCs w:val="22"/>
        </w:rPr>
        <w:t xml:space="preserve"> handle.</w:t>
      </w:r>
    </w:p>
    <w:p w14:paraId="42F55C1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Appropriate:</w:t>
      </w:r>
    </w:p>
    <w:p w14:paraId="59DB7DC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Place the equipment in its normal stopped position, open the disconnect, apply the assigned lock and tag, control each stored-energy source, and verify isolation before beginning work.</w:t>
      </w:r>
    </w:p>
    <w:p w14:paraId="547532C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instruction should describe what matters to the outcome.</w:t>
      </w:r>
    </w:p>
    <w:p w14:paraId="2F2AD7D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73516547">
          <v:rect id="_x0000_i2113" style="width:0;height:1.5pt" o:hralign="center" o:hrstd="t" o:hr="t" fillcolor="#a0a0a0" stroked="f"/>
        </w:pict>
      </w:r>
    </w:p>
    <w:p w14:paraId="19A60B46" w14:textId="77777777" w:rsidR="004F5338" w:rsidRPr="004F5338" w:rsidRDefault="004F5338" w:rsidP="004F5338">
      <w:pPr>
        <w:pStyle w:val="Heading2"/>
      </w:pPr>
      <w:bookmarkStart w:id="68" w:name="_Toc234932871"/>
      <w:r w:rsidRPr="004F5338">
        <w:t>Organize the Task into Logical Phases</w:t>
      </w:r>
      <w:bookmarkEnd w:id="68"/>
    </w:p>
    <w:p w14:paraId="120B459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Many tasks are easier to understand when grouped into phases.</w:t>
      </w:r>
    </w:p>
    <w:p w14:paraId="5578639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Common phases include:</w:t>
      </w:r>
    </w:p>
    <w:p w14:paraId="0690FC70"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Preparation. </w:t>
      </w:r>
    </w:p>
    <w:p w14:paraId="0330F5BC"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Work-area control. </w:t>
      </w:r>
    </w:p>
    <w:p w14:paraId="084FE4BF"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Equipment setup. </w:t>
      </w:r>
    </w:p>
    <w:p w14:paraId="7C0736BF"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Performance of the primary work. </w:t>
      </w:r>
    </w:p>
    <w:p w14:paraId="3BCC3989"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Inspection or testing. </w:t>
      </w:r>
    </w:p>
    <w:p w14:paraId="24C80693"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Restoration. </w:t>
      </w:r>
    </w:p>
    <w:p w14:paraId="28B10C05"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Documentation. </w:t>
      </w:r>
    </w:p>
    <w:p w14:paraId="2B26F4C2" w14:textId="77777777" w:rsidR="004F5338" w:rsidRPr="004F5338" w:rsidRDefault="004F5338">
      <w:pPr>
        <w:numPr>
          <w:ilvl w:val="0"/>
          <w:numId w:val="46"/>
        </w:numPr>
        <w:rPr>
          <w:rFonts w:ascii="Calibri" w:hAnsi="Calibri" w:cs="Calibri"/>
          <w:sz w:val="22"/>
          <w:szCs w:val="22"/>
        </w:rPr>
      </w:pPr>
      <w:r w:rsidRPr="004F5338">
        <w:rPr>
          <w:rFonts w:ascii="Calibri" w:hAnsi="Calibri" w:cs="Calibri"/>
          <w:sz w:val="22"/>
          <w:szCs w:val="22"/>
        </w:rPr>
        <w:t xml:space="preserve">Closeout. </w:t>
      </w:r>
    </w:p>
    <w:p w14:paraId="1088814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 a maintenance task might be arranged as follows:</w:t>
      </w:r>
    </w:p>
    <w:p w14:paraId="5FD37F17"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Preparation</w:t>
      </w:r>
    </w:p>
    <w:p w14:paraId="4FBF857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Review the work order, obtain parts, confirm authorization, and inspect tools.</w:t>
      </w:r>
    </w:p>
    <w:p w14:paraId="016F5C6E"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lastRenderedPageBreak/>
        <w:t>Isolation</w:t>
      </w:r>
    </w:p>
    <w:p w14:paraId="28399EA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Shut down the equipment, control energy, and verify isolation.</w:t>
      </w:r>
    </w:p>
    <w:p w14:paraId="458883CD"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Performance</w:t>
      </w:r>
    </w:p>
    <w:p w14:paraId="21351C9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Remove the defective component and install the replacement.</w:t>
      </w:r>
    </w:p>
    <w:p w14:paraId="0D97799F"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Verification</w:t>
      </w:r>
    </w:p>
    <w:p w14:paraId="0721804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installation and complete required testing.</w:t>
      </w:r>
    </w:p>
    <w:p w14:paraId="2B433ADA"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Restoration</w:t>
      </w:r>
    </w:p>
    <w:p w14:paraId="4D3577D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Replace guards, clear the area, remove controls, and restart according to the approved process.</w:t>
      </w:r>
    </w:p>
    <w:p w14:paraId="17443BBE"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Documentation</w:t>
      </w:r>
    </w:p>
    <w:p w14:paraId="2FB4B56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Record the work, parts, measurements, and test results.</w:t>
      </w:r>
    </w:p>
    <w:p w14:paraId="42A0E26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Grouping steps helps the user understand where the task is going. It also makes longer task instructions easier to scan.</w:t>
      </w:r>
    </w:p>
    <w:p w14:paraId="311B428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phases should follow the actual work sequence, not the convenience of the writer.</w:t>
      </w:r>
    </w:p>
    <w:p w14:paraId="7DD4AB4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14A742DE">
          <v:rect id="_x0000_i2114" style="width:0;height:1.5pt" o:hralign="center" o:hrstd="t" o:hr="t" fillcolor="#a0a0a0" stroked="f"/>
        </w:pict>
      </w:r>
    </w:p>
    <w:p w14:paraId="62BAD7DE" w14:textId="77777777" w:rsidR="004F5338" w:rsidRPr="004F5338" w:rsidRDefault="004F5338" w:rsidP="004F5338">
      <w:pPr>
        <w:pStyle w:val="Heading2"/>
      </w:pPr>
      <w:bookmarkStart w:id="69" w:name="_Toc234932872"/>
      <w:r w:rsidRPr="004F5338">
        <w:t>Write Steps as Direct Actions</w:t>
      </w:r>
      <w:bookmarkEnd w:id="69"/>
    </w:p>
    <w:p w14:paraId="34F8583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Each task step should tell the user what to do.</w:t>
      </w:r>
    </w:p>
    <w:p w14:paraId="365CCD0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strongest steps ordinarily begin with an action verb.</w:t>
      </w:r>
    </w:p>
    <w:p w14:paraId="2133903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Examples include:</w:t>
      </w:r>
    </w:p>
    <w:p w14:paraId="522F762D"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Review the work order. </w:t>
      </w:r>
    </w:p>
    <w:p w14:paraId="01D5760A"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Confirm the equipment identification number. </w:t>
      </w:r>
    </w:p>
    <w:p w14:paraId="751E215D"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Inspect the guard. </w:t>
      </w:r>
    </w:p>
    <w:p w14:paraId="1FF2F4C9"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Position the barricade. </w:t>
      </w:r>
    </w:p>
    <w:p w14:paraId="46A58123"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Measure the clearance. </w:t>
      </w:r>
    </w:p>
    <w:p w14:paraId="5657E571"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Record the reading. </w:t>
      </w:r>
    </w:p>
    <w:p w14:paraId="050A1611"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Compare the result with the acceptance range. </w:t>
      </w:r>
    </w:p>
    <w:p w14:paraId="6EFD40DF"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Stop the equipment. </w:t>
      </w:r>
    </w:p>
    <w:p w14:paraId="04AE9BC8"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Notify the supervisor. </w:t>
      </w:r>
    </w:p>
    <w:p w14:paraId="399B095E"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Remove the defective item from service. </w:t>
      </w:r>
    </w:p>
    <w:p w14:paraId="0BC34074"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lastRenderedPageBreak/>
        <w:t xml:space="preserve">Restore the system. </w:t>
      </w:r>
    </w:p>
    <w:p w14:paraId="5C8C6BCB" w14:textId="77777777" w:rsidR="004F5338" w:rsidRPr="004F5338" w:rsidRDefault="004F5338">
      <w:pPr>
        <w:numPr>
          <w:ilvl w:val="0"/>
          <w:numId w:val="47"/>
        </w:numPr>
        <w:rPr>
          <w:rFonts w:ascii="Calibri" w:hAnsi="Calibri" w:cs="Calibri"/>
          <w:sz w:val="22"/>
          <w:szCs w:val="22"/>
        </w:rPr>
      </w:pPr>
      <w:r w:rsidRPr="004F5338">
        <w:rPr>
          <w:rFonts w:ascii="Calibri" w:hAnsi="Calibri" w:cs="Calibri"/>
          <w:sz w:val="22"/>
          <w:szCs w:val="22"/>
        </w:rPr>
        <w:t xml:space="preserve">Document completion. </w:t>
      </w:r>
    </w:p>
    <w:p w14:paraId="121039C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Avoid passive construction when it hides responsibility.</w:t>
      </w:r>
    </w:p>
    <w:p w14:paraId="1385DB9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Passive:</w:t>
      </w:r>
    </w:p>
    <w:p w14:paraId="114513B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form is then reviewed for accuracy.</w:t>
      </w:r>
    </w:p>
    <w:p w14:paraId="2211CBE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Active:</w:t>
      </w:r>
    </w:p>
    <w:p w14:paraId="1FC89C9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supervisor compares the completed form with the source records and returns incomplete or inconsistent entries to the employee for correction.</w:t>
      </w:r>
    </w:p>
    <w:p w14:paraId="6E2BF26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Each step should usually contain one principal action. Closely related actions may be combined, but a step should not become a paragraph containing six different responsibilities.</w:t>
      </w:r>
    </w:p>
    <w:p w14:paraId="26FEE69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Overloaded:</w:t>
      </w:r>
    </w:p>
    <w:p w14:paraId="1BE1A0F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tool, clean it, replace any damaged parts, complete the form, tell the supervisor, and return it to storage.</w:t>
      </w:r>
    </w:p>
    <w:p w14:paraId="39E85F8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Improved:</w:t>
      </w:r>
    </w:p>
    <w:p w14:paraId="22A64C76"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Inspect the tool for damaged, loose, missing, or contaminated components. </w:t>
      </w:r>
    </w:p>
    <w:p w14:paraId="60D01319"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Remove the tool from service if a defect is found. </w:t>
      </w:r>
    </w:p>
    <w:p w14:paraId="297983D2"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Attach the required “Do Not Use” tag. </w:t>
      </w:r>
    </w:p>
    <w:p w14:paraId="35C2CBAF"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Notify the supervisor. </w:t>
      </w:r>
    </w:p>
    <w:p w14:paraId="0D0CBB7D"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Complete the equipment-defect report. </w:t>
      </w:r>
    </w:p>
    <w:p w14:paraId="3C8165C1" w14:textId="77777777" w:rsidR="004F5338" w:rsidRPr="004F5338" w:rsidRDefault="004F5338">
      <w:pPr>
        <w:numPr>
          <w:ilvl w:val="0"/>
          <w:numId w:val="48"/>
        </w:numPr>
        <w:rPr>
          <w:rFonts w:ascii="Calibri" w:hAnsi="Calibri" w:cs="Calibri"/>
          <w:sz w:val="22"/>
          <w:szCs w:val="22"/>
        </w:rPr>
      </w:pPr>
      <w:r w:rsidRPr="004F5338">
        <w:rPr>
          <w:rFonts w:ascii="Calibri" w:hAnsi="Calibri" w:cs="Calibri"/>
          <w:sz w:val="22"/>
          <w:szCs w:val="22"/>
        </w:rPr>
        <w:t xml:space="preserve">Return serviceable tools to the designated storage location. </w:t>
      </w:r>
    </w:p>
    <w:p w14:paraId="4B29718F" w14:textId="77777777" w:rsidR="004F5338" w:rsidRDefault="004F5338" w:rsidP="004F5338">
      <w:pPr>
        <w:rPr>
          <w:rFonts w:ascii="Calibri" w:hAnsi="Calibri" w:cs="Calibri"/>
          <w:sz w:val="22"/>
          <w:szCs w:val="22"/>
        </w:rPr>
      </w:pPr>
      <w:r w:rsidRPr="004F5338">
        <w:rPr>
          <w:rFonts w:ascii="Calibri" w:hAnsi="Calibri" w:cs="Calibri"/>
          <w:sz w:val="22"/>
          <w:szCs w:val="22"/>
        </w:rPr>
        <w:t>The improved sequence is easier to follow, teach, and audit.</w:t>
      </w:r>
    </w:p>
    <w:p w14:paraId="3612794C" w14:textId="77777777" w:rsidR="004F5338" w:rsidRDefault="004F5338" w:rsidP="004F5338">
      <w:pPr>
        <w:rPr>
          <w:rFonts w:ascii="Calibri" w:hAnsi="Calibri" w:cs="Calibri"/>
          <w:sz w:val="22"/>
          <w:szCs w:val="22"/>
        </w:rPr>
      </w:pPr>
    </w:p>
    <w:p w14:paraId="66F08411" w14:textId="77777777" w:rsidR="004F5338" w:rsidRPr="004F5338" w:rsidRDefault="004F5338" w:rsidP="004F5338">
      <w:pPr>
        <w:rPr>
          <w:rFonts w:ascii="Calibri" w:hAnsi="Calibri" w:cs="Calibri"/>
          <w:sz w:val="22"/>
          <w:szCs w:val="22"/>
        </w:rPr>
      </w:pPr>
    </w:p>
    <w:p w14:paraId="0FF649A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6FBCEBAE">
          <v:rect id="_x0000_i2115" style="width:0;height:1.5pt" o:hralign="center" o:hrstd="t" o:hr="t" fillcolor="#a0a0a0" stroked="f"/>
        </w:pict>
      </w:r>
    </w:p>
    <w:p w14:paraId="76734E52" w14:textId="77777777" w:rsidR="004F5338" w:rsidRPr="004F5338" w:rsidRDefault="004F5338" w:rsidP="004F5338">
      <w:pPr>
        <w:pStyle w:val="Heading2"/>
      </w:pPr>
      <w:bookmarkStart w:id="70" w:name="_Toc234932873"/>
      <w:r w:rsidRPr="004F5338">
        <w:t>Preserve the Correct Sequence</w:t>
      </w:r>
      <w:bookmarkEnd w:id="70"/>
    </w:p>
    <w:p w14:paraId="40909FC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Some task steps must occur in a specific order.</w:t>
      </w:r>
    </w:p>
    <w:p w14:paraId="074E055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Changing the order may create a hazard, invalidate a test, damage equipment, compromise evidence, or produce an incorrect result.</w:t>
      </w:r>
    </w:p>
    <w:p w14:paraId="572F73A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use language such as:</w:t>
      </w:r>
    </w:p>
    <w:p w14:paraId="5273DAF4"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lastRenderedPageBreak/>
        <w:t xml:space="preserve">Before. </w:t>
      </w:r>
    </w:p>
    <w:p w14:paraId="41A398F5"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After. </w:t>
      </w:r>
    </w:p>
    <w:p w14:paraId="3C2FD26F"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Until. </w:t>
      </w:r>
    </w:p>
    <w:p w14:paraId="11A8C797"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While. </w:t>
      </w:r>
    </w:p>
    <w:p w14:paraId="12FDA87A"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Only when. </w:t>
      </w:r>
    </w:p>
    <w:p w14:paraId="283501C6"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Prior to. </w:t>
      </w:r>
    </w:p>
    <w:p w14:paraId="1491DE47"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Following verification. </w:t>
      </w:r>
    </w:p>
    <w:p w14:paraId="3B08F900" w14:textId="77777777" w:rsidR="004F5338" w:rsidRPr="004F5338" w:rsidRDefault="004F5338">
      <w:pPr>
        <w:numPr>
          <w:ilvl w:val="0"/>
          <w:numId w:val="49"/>
        </w:numPr>
        <w:rPr>
          <w:rFonts w:ascii="Calibri" w:hAnsi="Calibri" w:cs="Calibri"/>
          <w:sz w:val="22"/>
          <w:szCs w:val="22"/>
        </w:rPr>
      </w:pPr>
      <w:r w:rsidRPr="004F5338">
        <w:rPr>
          <w:rFonts w:ascii="Calibri" w:hAnsi="Calibri" w:cs="Calibri"/>
          <w:sz w:val="22"/>
          <w:szCs w:val="22"/>
        </w:rPr>
        <w:t xml:space="preserve">In the sequence shown. </w:t>
      </w:r>
    </w:p>
    <w:p w14:paraId="6245391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14ACC54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remove the equipment guard until hazardous energy has been isolated and the isolation has been verified.</w:t>
      </w:r>
    </w:p>
    <w:p w14:paraId="43193A6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Record the initial instrument reading before adjusting the control.</w:t>
      </w:r>
    </w:p>
    <w:p w14:paraId="39E1E2F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enter the area until the attendant confirms that entry authorization has been issued.</w:t>
      </w:r>
    </w:p>
    <w:p w14:paraId="29CE343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Replace and secure each guard before restoring power.</w:t>
      </w:r>
    </w:p>
    <w:p w14:paraId="66B60B2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Numbering alone may not be sufficient when sequence is critical. The instruction should state the relationship directly.</w:t>
      </w:r>
    </w:p>
    <w:p w14:paraId="70D7BE7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should also identify which actions may occur simultaneously and which may not.</w:t>
      </w:r>
    </w:p>
    <w:p w14:paraId="1FB21A5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3DAA526B">
          <v:rect id="_x0000_i2116" style="width:0;height:1.5pt" o:hralign="center" o:hrstd="t" o:hr="t" fillcolor="#a0a0a0" stroked="f"/>
        </w:pict>
      </w:r>
    </w:p>
    <w:p w14:paraId="0EA9706C" w14:textId="77777777" w:rsidR="004F5338" w:rsidRPr="004F5338" w:rsidRDefault="004F5338" w:rsidP="004F5338">
      <w:pPr>
        <w:pStyle w:val="Heading2"/>
      </w:pPr>
      <w:bookmarkStart w:id="71" w:name="_Toc234932874"/>
      <w:r w:rsidRPr="004F5338">
        <w:t>Write Decision Points in “If–Then” Form</w:t>
      </w:r>
      <w:bookmarkEnd w:id="71"/>
    </w:p>
    <w:p w14:paraId="154A998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Many tasks require the performer to choose between different actions.</w:t>
      </w:r>
    </w:p>
    <w:p w14:paraId="69F0B60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Decision points should be visible and based on defined criteria.</w:t>
      </w:r>
    </w:p>
    <w:p w14:paraId="5283BFD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w:t>
      </w:r>
    </w:p>
    <w:p w14:paraId="2362CB9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Take appropriate action if the equipment is damaged.</w:t>
      </w:r>
    </w:p>
    <w:p w14:paraId="2029DDD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Stronger:</w:t>
      </w:r>
    </w:p>
    <w:p w14:paraId="013137F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a side rail, rung, step, foot, locking device, rope, pulley, or attachment point is cracked, bent, loose, missing, contaminated, or otherwise defective, remove the ladder from service, attach a “Do Not Use” tag, and notify the supervisor.</w:t>
      </w:r>
    </w:p>
    <w:p w14:paraId="583D8A1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w:t>
      </w:r>
    </w:p>
    <w:p w14:paraId="4BE6D85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Escalate serious complaints.</w:t>
      </w:r>
    </w:p>
    <w:p w14:paraId="720653F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Stronger:</w:t>
      </w:r>
    </w:p>
    <w:p w14:paraId="77CF830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the complaint alleges injury, discrimination, harassment, retaliation, fraud, violence, data loss, or an immediate threat, notify the department manager and Human Resources before the end of the shift.</w:t>
      </w:r>
    </w:p>
    <w:p w14:paraId="6EE2267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An “if–then” statement helps the user recognize the condition and connect it to the required response.</w:t>
      </w:r>
    </w:p>
    <w:p w14:paraId="74EA805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When the decision depends on a complex set of factors, a decision table or flowchart may be more useful than a long paragraph.</w:t>
      </w:r>
    </w:p>
    <w:p w14:paraId="634B679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should also identify who has authority to make the decision.</w:t>
      </w:r>
    </w:p>
    <w:p w14:paraId="5ED21D2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A28B567">
          <v:rect id="_x0000_i2117" style="width:0;height:1.5pt" o:hralign="center" o:hrstd="t" o:hr="t" fillcolor="#a0a0a0" stroked="f"/>
        </w:pict>
      </w:r>
    </w:p>
    <w:p w14:paraId="3DB4CFA3" w14:textId="77777777" w:rsidR="004F5338" w:rsidRPr="004F5338" w:rsidRDefault="004F5338" w:rsidP="004F5338">
      <w:pPr>
        <w:pStyle w:val="Heading2"/>
      </w:pPr>
      <w:bookmarkStart w:id="72" w:name="_Toc234932875"/>
      <w:r w:rsidRPr="004F5338">
        <w:t>Integrate Hazards and Controls into the Task</w:t>
      </w:r>
      <w:bookmarkEnd w:id="72"/>
    </w:p>
    <w:p w14:paraId="5C8E66B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Hazard information should be placed where the user needs it.</w:t>
      </w:r>
    </w:p>
    <w:p w14:paraId="5E079E1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separate safety section may provide an overview, but critical controls should also appear within the applicable steps.</w:t>
      </w:r>
    </w:p>
    <w:p w14:paraId="654A001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62F1B98F"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Warning:</w:t>
      </w:r>
      <w:r w:rsidRPr="004F5338">
        <w:rPr>
          <w:rFonts w:ascii="Calibri" w:hAnsi="Calibri" w:cs="Calibri"/>
          <w:sz w:val="22"/>
          <w:szCs w:val="22"/>
        </w:rPr>
        <w:t xml:space="preserve"> The cover may contain energized components. Complete the required energy-isolation task and verify absence of voltage before removing the cover.</w:t>
      </w:r>
    </w:p>
    <w:p w14:paraId="6E6888E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warning appears before the hazardous action.</w:t>
      </w:r>
    </w:p>
    <w:p w14:paraId="3B59CE1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weak warning says:</w:t>
      </w:r>
    </w:p>
    <w:p w14:paraId="7F44ABC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Be careful when opening the cover.</w:t>
      </w:r>
    </w:p>
    <w:p w14:paraId="087E3C6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“Be careful” is not a control.</w:t>
      </w:r>
    </w:p>
    <w:p w14:paraId="6DDFBF8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useful task instruction identifies:</w:t>
      </w:r>
    </w:p>
    <w:p w14:paraId="3BC3EA99" w14:textId="77777777" w:rsidR="004F5338" w:rsidRPr="004F5338" w:rsidRDefault="004F5338">
      <w:pPr>
        <w:numPr>
          <w:ilvl w:val="0"/>
          <w:numId w:val="50"/>
        </w:numPr>
        <w:rPr>
          <w:rFonts w:ascii="Calibri" w:hAnsi="Calibri" w:cs="Calibri"/>
          <w:sz w:val="22"/>
          <w:szCs w:val="22"/>
        </w:rPr>
      </w:pPr>
      <w:r w:rsidRPr="004F5338">
        <w:rPr>
          <w:rFonts w:ascii="Calibri" w:hAnsi="Calibri" w:cs="Calibri"/>
          <w:sz w:val="22"/>
          <w:szCs w:val="22"/>
        </w:rPr>
        <w:t xml:space="preserve">The hazard. </w:t>
      </w:r>
    </w:p>
    <w:p w14:paraId="660BC4EC" w14:textId="77777777" w:rsidR="004F5338" w:rsidRPr="004F5338" w:rsidRDefault="004F5338">
      <w:pPr>
        <w:numPr>
          <w:ilvl w:val="0"/>
          <w:numId w:val="50"/>
        </w:numPr>
        <w:rPr>
          <w:rFonts w:ascii="Calibri" w:hAnsi="Calibri" w:cs="Calibri"/>
          <w:sz w:val="22"/>
          <w:szCs w:val="22"/>
        </w:rPr>
      </w:pPr>
      <w:r w:rsidRPr="004F5338">
        <w:rPr>
          <w:rFonts w:ascii="Calibri" w:hAnsi="Calibri" w:cs="Calibri"/>
          <w:sz w:val="22"/>
          <w:szCs w:val="22"/>
        </w:rPr>
        <w:t xml:space="preserve">The exposure condition. </w:t>
      </w:r>
    </w:p>
    <w:p w14:paraId="6C8E8DAA" w14:textId="77777777" w:rsidR="004F5338" w:rsidRPr="004F5338" w:rsidRDefault="004F5338">
      <w:pPr>
        <w:numPr>
          <w:ilvl w:val="0"/>
          <w:numId w:val="50"/>
        </w:numPr>
        <w:rPr>
          <w:rFonts w:ascii="Calibri" w:hAnsi="Calibri" w:cs="Calibri"/>
          <w:sz w:val="22"/>
          <w:szCs w:val="22"/>
        </w:rPr>
      </w:pPr>
      <w:r w:rsidRPr="004F5338">
        <w:rPr>
          <w:rFonts w:ascii="Calibri" w:hAnsi="Calibri" w:cs="Calibri"/>
          <w:sz w:val="22"/>
          <w:szCs w:val="22"/>
        </w:rPr>
        <w:t xml:space="preserve">The required control. </w:t>
      </w:r>
    </w:p>
    <w:p w14:paraId="33DD9D3B" w14:textId="77777777" w:rsidR="004F5338" w:rsidRPr="004F5338" w:rsidRDefault="004F5338">
      <w:pPr>
        <w:numPr>
          <w:ilvl w:val="0"/>
          <w:numId w:val="50"/>
        </w:numPr>
        <w:rPr>
          <w:rFonts w:ascii="Calibri" w:hAnsi="Calibri" w:cs="Calibri"/>
          <w:sz w:val="22"/>
          <w:szCs w:val="22"/>
        </w:rPr>
      </w:pPr>
      <w:r w:rsidRPr="004F5338">
        <w:rPr>
          <w:rFonts w:ascii="Calibri" w:hAnsi="Calibri" w:cs="Calibri"/>
          <w:sz w:val="22"/>
          <w:szCs w:val="22"/>
        </w:rPr>
        <w:t xml:space="preserve">The action to take if the control cannot be established. </w:t>
      </w:r>
    </w:p>
    <w:p w14:paraId="57E5BE9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23CE999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Keep hands outside the pinch-point area while the component is suspended. Use the designated handling tool to align the component. Stop the lift if alignment cannot be completed without placing a body part beneath or between suspended components.</w:t>
      </w:r>
    </w:p>
    <w:p w14:paraId="47E7797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Hazard controls should not be limited to personal protective equipment. The task should reflect elimination, substitution, engineering controls, guarding, isolation, ventilation, barriers, and other higher-level controls where applicable.</w:t>
      </w:r>
    </w:p>
    <w:p w14:paraId="162CBAB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written warning does not repair a bad design.</w:t>
      </w:r>
    </w:p>
    <w:p w14:paraId="4D04573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the task depends entirely on the worker remembering to avoid an obvious mechanical danger that could have been guarded or eliminated, the document is being asked to do more than paper can do.</w:t>
      </w:r>
    </w:p>
    <w:p w14:paraId="3A93F86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16C404CA">
          <v:rect id="_x0000_i2118" style="width:0;height:1.5pt" o:hralign="center" o:hrstd="t" o:hr="t" fillcolor="#a0a0a0" stroked="f"/>
        </w:pict>
      </w:r>
    </w:p>
    <w:p w14:paraId="59ACA20A" w14:textId="77777777" w:rsidR="004F5338" w:rsidRPr="004F5338" w:rsidRDefault="004F5338" w:rsidP="004F5338">
      <w:pPr>
        <w:pStyle w:val="Heading2"/>
      </w:pPr>
      <w:bookmarkStart w:id="73" w:name="_Toc234932876"/>
      <w:r w:rsidRPr="004F5338">
        <w:t>Identify Required Tools, Materials, and Information</w:t>
      </w:r>
      <w:bookmarkEnd w:id="73"/>
    </w:p>
    <w:p w14:paraId="4ED13CB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tell the performer what is needed before work begins.</w:t>
      </w:r>
    </w:p>
    <w:p w14:paraId="4C120AB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Required resources may include:</w:t>
      </w:r>
    </w:p>
    <w:p w14:paraId="6B322C6D"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Tools. </w:t>
      </w:r>
    </w:p>
    <w:p w14:paraId="7EDF4DE6"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Test instruments. </w:t>
      </w:r>
    </w:p>
    <w:p w14:paraId="57BC7DF1"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Replacement parts. </w:t>
      </w:r>
    </w:p>
    <w:p w14:paraId="75387D76"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Personal protective equipment. </w:t>
      </w:r>
    </w:p>
    <w:p w14:paraId="1331FBD3"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Forms. </w:t>
      </w:r>
    </w:p>
    <w:p w14:paraId="7F968D1D"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Permits. </w:t>
      </w:r>
    </w:p>
    <w:p w14:paraId="4DB08BF8"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Drawings. </w:t>
      </w:r>
    </w:p>
    <w:p w14:paraId="08F67B72"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Manufacturer instructions. </w:t>
      </w:r>
    </w:p>
    <w:p w14:paraId="72EA696D"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Safety data sheets. </w:t>
      </w:r>
    </w:p>
    <w:p w14:paraId="25DB7076"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Calibration records. </w:t>
      </w:r>
    </w:p>
    <w:p w14:paraId="6E762E10"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Communication devices. </w:t>
      </w:r>
    </w:p>
    <w:p w14:paraId="46D21BCA"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Barriers or signs. </w:t>
      </w:r>
    </w:p>
    <w:p w14:paraId="0580F784"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Software access. </w:t>
      </w:r>
    </w:p>
    <w:p w14:paraId="3FA44258" w14:textId="2F017129"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Approval of</w:t>
      </w:r>
      <w:r w:rsidRPr="004F5338">
        <w:rPr>
          <w:rFonts w:ascii="Calibri" w:hAnsi="Calibri" w:cs="Calibri"/>
          <w:sz w:val="22"/>
          <w:szCs w:val="22"/>
        </w:rPr>
        <w:t xml:space="preserve"> documents. </w:t>
      </w:r>
    </w:p>
    <w:p w14:paraId="1B91F713"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Cleaning materials. </w:t>
      </w:r>
    </w:p>
    <w:p w14:paraId="49C043DB"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Waste containers. </w:t>
      </w:r>
    </w:p>
    <w:p w14:paraId="6FF80BFC" w14:textId="77777777" w:rsidR="004F5338" w:rsidRPr="004F5338" w:rsidRDefault="004F5338">
      <w:pPr>
        <w:numPr>
          <w:ilvl w:val="0"/>
          <w:numId w:val="51"/>
        </w:numPr>
        <w:rPr>
          <w:rFonts w:ascii="Calibri" w:hAnsi="Calibri" w:cs="Calibri"/>
          <w:sz w:val="22"/>
          <w:szCs w:val="22"/>
        </w:rPr>
      </w:pPr>
      <w:r w:rsidRPr="004F5338">
        <w:rPr>
          <w:rFonts w:ascii="Calibri" w:hAnsi="Calibri" w:cs="Calibri"/>
          <w:sz w:val="22"/>
          <w:szCs w:val="22"/>
        </w:rPr>
        <w:t xml:space="preserve">Emergency equipment. </w:t>
      </w:r>
    </w:p>
    <w:p w14:paraId="19F0C42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instruction should use exact names when similar items could be confused.</w:t>
      </w:r>
    </w:p>
    <w:p w14:paraId="44A2AF1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Weak:</w:t>
      </w:r>
    </w:p>
    <w:p w14:paraId="3024D14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Obtain the required wrench.</w:t>
      </w:r>
    </w:p>
    <w:p w14:paraId="0F7DD0F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Stronger:</w:t>
      </w:r>
    </w:p>
    <w:p w14:paraId="68C729D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Obtain the wrench specified in the equipment maintenance instruction and verify that the tool is undamaged and properly sized for the fitting.</w:t>
      </w:r>
    </w:p>
    <w:p w14:paraId="3B9DE6B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should also identify unacceptable substitutions.</w:t>
      </w:r>
    </w:p>
    <w:p w14:paraId="33A8D5B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substitute an unapproved lifting device, fastener, electrical component, chemical, or replacement part.</w:t>
      </w:r>
    </w:p>
    <w:p w14:paraId="6F1CBD0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Employees should not discover halfway through the work that a required tool or authorization is missing.</w:t>
      </w:r>
    </w:p>
    <w:p w14:paraId="3C8BA72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Preparation is part of the task.</w:t>
      </w:r>
    </w:p>
    <w:p w14:paraId="5499650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78F88116">
          <v:rect id="_x0000_i2119" style="width:0;height:1.5pt" o:hralign="center" o:hrstd="t" o:hr="t" fillcolor="#a0a0a0" stroked="f"/>
        </w:pict>
      </w:r>
    </w:p>
    <w:p w14:paraId="1BC69FA8" w14:textId="77777777" w:rsidR="004F5338" w:rsidRPr="004F5338" w:rsidRDefault="004F5338" w:rsidP="004F5338">
      <w:pPr>
        <w:pStyle w:val="Heading2"/>
      </w:pPr>
      <w:bookmarkStart w:id="74" w:name="_Toc234932877"/>
      <w:r w:rsidRPr="004F5338">
        <w:t>Establish Hold Points and Stop-Work Conditions</w:t>
      </w:r>
      <w:bookmarkEnd w:id="74"/>
    </w:p>
    <w:p w14:paraId="2DE7B42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hold point is a stage at which the task must not continue until a condition has been verified.</w:t>
      </w:r>
    </w:p>
    <w:p w14:paraId="2CF6A73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Examples include:</w:t>
      </w:r>
    </w:p>
    <w:p w14:paraId="0D78BBAD"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Permit approval. </w:t>
      </w:r>
    </w:p>
    <w:p w14:paraId="6BC48A27"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Energy-isolation verification. </w:t>
      </w:r>
    </w:p>
    <w:p w14:paraId="6DF4DDBF"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Atmospheric test. </w:t>
      </w:r>
    </w:p>
    <w:p w14:paraId="65EBD1A9"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Inspection acceptance. </w:t>
      </w:r>
    </w:p>
    <w:p w14:paraId="22D7222E"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Supervisor authorization. </w:t>
      </w:r>
    </w:p>
    <w:p w14:paraId="3246F3C3"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Quality-control signoff. </w:t>
      </w:r>
    </w:p>
    <w:p w14:paraId="67024A64"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Engineering approval. </w:t>
      </w:r>
    </w:p>
    <w:p w14:paraId="5DECD444"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Confirmation that an area has been evacuated. </w:t>
      </w:r>
    </w:p>
    <w:p w14:paraId="61980ACB" w14:textId="77777777" w:rsidR="004F5338" w:rsidRPr="004F5338" w:rsidRDefault="004F5338">
      <w:pPr>
        <w:numPr>
          <w:ilvl w:val="0"/>
          <w:numId w:val="52"/>
        </w:numPr>
        <w:rPr>
          <w:rFonts w:ascii="Calibri" w:hAnsi="Calibri" w:cs="Calibri"/>
          <w:sz w:val="22"/>
          <w:szCs w:val="22"/>
        </w:rPr>
      </w:pPr>
      <w:r w:rsidRPr="004F5338">
        <w:rPr>
          <w:rFonts w:ascii="Calibri" w:hAnsi="Calibri" w:cs="Calibri"/>
          <w:sz w:val="22"/>
          <w:szCs w:val="22"/>
        </w:rPr>
        <w:t xml:space="preserve">Verification that the correct part has been selected. </w:t>
      </w:r>
    </w:p>
    <w:p w14:paraId="20E302A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hold point should be unmistakable.</w:t>
      </w:r>
    </w:p>
    <w:p w14:paraId="3FE8E87A" w14:textId="77777777" w:rsidR="004F5338" w:rsidRPr="004F5338" w:rsidRDefault="004F5338" w:rsidP="004F5338">
      <w:pPr>
        <w:rPr>
          <w:rFonts w:ascii="Calibri" w:hAnsi="Calibri" w:cs="Calibri"/>
          <w:sz w:val="22"/>
          <w:szCs w:val="22"/>
        </w:rPr>
      </w:pPr>
      <w:r w:rsidRPr="004F5338">
        <w:rPr>
          <w:rFonts w:ascii="Calibri" w:hAnsi="Calibri" w:cs="Calibri"/>
          <w:b/>
          <w:bCs/>
          <w:sz w:val="22"/>
          <w:szCs w:val="22"/>
        </w:rPr>
        <w:t>Hold Point:</w:t>
      </w:r>
      <w:r w:rsidRPr="004F5338">
        <w:rPr>
          <w:rFonts w:ascii="Calibri" w:hAnsi="Calibri" w:cs="Calibri"/>
          <w:sz w:val="22"/>
          <w:szCs w:val="22"/>
        </w:rPr>
        <w:t xml:space="preserve"> Do not begin disassembly until each hazardous energy source has been isolated and the authorized employee has verified the zero-energy state.</w:t>
      </w:r>
    </w:p>
    <w:p w14:paraId="652B722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should also identify stop-work conditions.</w:t>
      </w:r>
    </w:p>
    <w:p w14:paraId="4EC80AB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Stop the task and notify the supervisor if:</w:t>
      </w:r>
    </w:p>
    <w:p w14:paraId="6B506E5D"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lastRenderedPageBreak/>
        <w:t xml:space="preserve">Actual equipment configuration differs from the approved drawing. </w:t>
      </w:r>
    </w:p>
    <w:p w14:paraId="07A6DC1A" w14:textId="5187965E"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The required</w:t>
      </w:r>
      <w:r w:rsidRPr="004F5338">
        <w:rPr>
          <w:rFonts w:ascii="Calibri" w:hAnsi="Calibri" w:cs="Calibri"/>
          <w:sz w:val="22"/>
          <w:szCs w:val="22"/>
        </w:rPr>
        <w:t xml:space="preserve"> isolation point cannot be located. </w:t>
      </w:r>
    </w:p>
    <w:p w14:paraId="27567DBB"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A guard or interlock cannot be restored. </w:t>
      </w:r>
    </w:p>
    <w:p w14:paraId="3C222FD2"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Test results fall outside the approved range. </w:t>
      </w:r>
    </w:p>
    <w:p w14:paraId="069170AC"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An unexpected chemical, electrical, mechanical, structural, or atmospheric hazard is identified. </w:t>
      </w:r>
    </w:p>
    <w:p w14:paraId="149C20BF"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Required equipment or protective measures are unavailable. </w:t>
      </w:r>
    </w:p>
    <w:p w14:paraId="44A103F2"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Conditions change in a way that invalidates the original authorization. </w:t>
      </w:r>
    </w:p>
    <w:p w14:paraId="70213C78" w14:textId="77777777" w:rsidR="004F5338" w:rsidRPr="004F5338" w:rsidRDefault="004F5338">
      <w:pPr>
        <w:numPr>
          <w:ilvl w:val="0"/>
          <w:numId w:val="53"/>
        </w:numPr>
        <w:rPr>
          <w:rFonts w:ascii="Calibri" w:hAnsi="Calibri" w:cs="Calibri"/>
          <w:sz w:val="22"/>
          <w:szCs w:val="22"/>
        </w:rPr>
      </w:pPr>
      <w:r w:rsidRPr="004F5338">
        <w:rPr>
          <w:rFonts w:ascii="Calibri" w:hAnsi="Calibri" w:cs="Calibri"/>
          <w:sz w:val="22"/>
          <w:szCs w:val="22"/>
        </w:rPr>
        <w:t xml:space="preserve">The performer is uncertain about the next safe action. </w:t>
      </w:r>
    </w:p>
    <w:p w14:paraId="4619B47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worker should know where individual authority ends and supervisory or technical authority begins.</w:t>
      </w:r>
    </w:p>
    <w:p w14:paraId="632D103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“Use your best judgment” is not adequate direction when the consequence of a wrong decision may be severe.</w:t>
      </w:r>
    </w:p>
    <w:p w14:paraId="52D4302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707D22AC">
          <v:rect id="_x0000_i2120" style="width:0;height:1.5pt" o:hralign="center" o:hrstd="t" o:hr="t" fillcolor="#a0a0a0" stroked="f"/>
        </w:pict>
      </w:r>
    </w:p>
    <w:p w14:paraId="3147182A" w14:textId="77777777" w:rsidR="004F5338" w:rsidRPr="004F5338" w:rsidRDefault="004F5338" w:rsidP="004F5338">
      <w:pPr>
        <w:pStyle w:val="Heading2"/>
      </w:pPr>
      <w:bookmarkStart w:id="75" w:name="_Toc234932878"/>
      <w:r w:rsidRPr="004F5338">
        <w:t>Address Abnormal Conditions</w:t>
      </w:r>
      <w:bookmarkEnd w:id="75"/>
    </w:p>
    <w:p w14:paraId="0F76C34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instruction should describe foreseeable departures from the normal process.</w:t>
      </w:r>
    </w:p>
    <w:p w14:paraId="5A2D265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Examples include:</w:t>
      </w:r>
    </w:p>
    <w:p w14:paraId="1125E63A"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Equipment failure. </w:t>
      </w:r>
    </w:p>
    <w:p w14:paraId="75FDFF22"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System outage. </w:t>
      </w:r>
    </w:p>
    <w:p w14:paraId="2C31A0CE"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Missing information. </w:t>
      </w:r>
    </w:p>
    <w:p w14:paraId="06F2D695"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Unavailable supervisor. </w:t>
      </w:r>
    </w:p>
    <w:p w14:paraId="2D1EBA24"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Damaged tool. </w:t>
      </w:r>
    </w:p>
    <w:p w14:paraId="0ED7D0C5"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Incorrect replacement part. </w:t>
      </w:r>
    </w:p>
    <w:p w14:paraId="0870D94E"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Lost communication. </w:t>
      </w:r>
    </w:p>
    <w:p w14:paraId="6C4D409A"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Weather change. </w:t>
      </w:r>
    </w:p>
    <w:p w14:paraId="6AB447C8"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Unexpected pressure or temperature. </w:t>
      </w:r>
    </w:p>
    <w:p w14:paraId="2132BCF8"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Failed test. </w:t>
      </w:r>
    </w:p>
    <w:p w14:paraId="32882C7E"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Rejected record. </w:t>
      </w:r>
    </w:p>
    <w:p w14:paraId="2D1FB2AB"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Interrupted task. </w:t>
      </w:r>
    </w:p>
    <w:p w14:paraId="34161C3E"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Shift change. </w:t>
      </w:r>
    </w:p>
    <w:p w14:paraId="4F46535C"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lastRenderedPageBreak/>
        <w:t xml:space="preserve">Emergency alarm. </w:t>
      </w:r>
    </w:p>
    <w:p w14:paraId="57F8CC48" w14:textId="77777777" w:rsidR="004F5338" w:rsidRPr="004F5338" w:rsidRDefault="004F5338">
      <w:pPr>
        <w:numPr>
          <w:ilvl w:val="0"/>
          <w:numId w:val="54"/>
        </w:numPr>
        <w:rPr>
          <w:rFonts w:ascii="Calibri" w:hAnsi="Calibri" w:cs="Calibri"/>
          <w:sz w:val="22"/>
          <w:szCs w:val="22"/>
        </w:rPr>
      </w:pPr>
      <w:r w:rsidRPr="004F5338">
        <w:rPr>
          <w:rFonts w:ascii="Calibri" w:hAnsi="Calibri" w:cs="Calibri"/>
          <w:sz w:val="22"/>
          <w:szCs w:val="22"/>
        </w:rPr>
        <w:t xml:space="preserve">Unauthorized person entering the area. </w:t>
      </w:r>
    </w:p>
    <w:p w14:paraId="7EC1DA8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not attempt to predict every imaginable event. The instruction should address conditions that are reasonably foreseeable and material to the task.</w:t>
      </w:r>
    </w:p>
    <w:p w14:paraId="6DE8FD8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Sometimes the proper direction is not an alternate method but a stop instruction.</w:t>
      </w:r>
    </w:p>
    <w:p w14:paraId="1E52FC6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improvise a substitute isolation method. Stop the task and contact the maintenance supervisor.</w:t>
      </w:r>
    </w:p>
    <w:p w14:paraId="70A91B6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the electronic system is unavailable, complete the approved paper form and enter the information electronically when service is restored.</w:t>
      </w:r>
    </w:p>
    <w:p w14:paraId="228E576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If the task is interrupted after disassembly begins, secure the area, protect exposed components, document the task status, and brief the person assuming responsibility before work resumes.</w:t>
      </w:r>
    </w:p>
    <w:p w14:paraId="49BAE70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Abnormal conditions are where weak task documents usually reveal themselves.</w:t>
      </w:r>
    </w:p>
    <w:p w14:paraId="223CBEC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Real work rarely proceeds exactly as drawn in the conference room.</w:t>
      </w:r>
    </w:p>
    <w:p w14:paraId="0F6F684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0BA82017">
          <v:rect id="_x0000_i2121" style="width:0;height:1.5pt" o:hralign="center" o:hrstd="t" o:hr="t" fillcolor="#a0a0a0" stroked="f"/>
        </w:pict>
      </w:r>
    </w:p>
    <w:p w14:paraId="3FFF538A" w14:textId="77777777" w:rsidR="004F5338" w:rsidRPr="004F5338" w:rsidRDefault="004F5338" w:rsidP="004F5338">
      <w:pPr>
        <w:pStyle w:val="Heading2"/>
      </w:pPr>
      <w:bookmarkStart w:id="76" w:name="_Toc234932879"/>
      <w:r w:rsidRPr="004F5338">
        <w:t>Define Verification and Completion</w:t>
      </w:r>
      <w:bookmarkEnd w:id="76"/>
    </w:p>
    <w:p w14:paraId="4134AB6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not end with the last physical action. It should end when the desired result has been verified.</w:t>
      </w:r>
    </w:p>
    <w:p w14:paraId="1C9F5E5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Verification may include:</w:t>
      </w:r>
    </w:p>
    <w:p w14:paraId="28F2E8A1"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Visual inspection. </w:t>
      </w:r>
    </w:p>
    <w:p w14:paraId="09D324BC"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Functional test. </w:t>
      </w:r>
    </w:p>
    <w:p w14:paraId="0434F546"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Measurement. </w:t>
      </w:r>
    </w:p>
    <w:p w14:paraId="7EB24203"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Second-person review. </w:t>
      </w:r>
    </w:p>
    <w:p w14:paraId="179B6727"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Instrument reading. </w:t>
      </w:r>
    </w:p>
    <w:p w14:paraId="3FD0F299"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Comparison with a standard. </w:t>
      </w:r>
    </w:p>
    <w:p w14:paraId="4DF7B099"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System confirmation. </w:t>
      </w:r>
    </w:p>
    <w:p w14:paraId="323EAF54"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Customer acknowledgment. </w:t>
      </w:r>
    </w:p>
    <w:p w14:paraId="29D909E0"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Supervisor approval. </w:t>
      </w:r>
    </w:p>
    <w:p w14:paraId="065CA07C"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Record review. </w:t>
      </w:r>
    </w:p>
    <w:p w14:paraId="2A855AD0"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Photograph. </w:t>
      </w:r>
    </w:p>
    <w:p w14:paraId="58F9A604"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t xml:space="preserve">Signature. </w:t>
      </w:r>
    </w:p>
    <w:p w14:paraId="7C62DA17" w14:textId="77777777" w:rsidR="004F5338" w:rsidRPr="004F5338" w:rsidRDefault="004F5338">
      <w:pPr>
        <w:numPr>
          <w:ilvl w:val="0"/>
          <w:numId w:val="55"/>
        </w:numPr>
        <w:rPr>
          <w:rFonts w:ascii="Calibri" w:hAnsi="Calibri" w:cs="Calibri"/>
          <w:sz w:val="22"/>
          <w:szCs w:val="22"/>
        </w:rPr>
      </w:pPr>
      <w:r w:rsidRPr="004F5338">
        <w:rPr>
          <w:rFonts w:ascii="Calibri" w:hAnsi="Calibri" w:cs="Calibri"/>
          <w:sz w:val="22"/>
          <w:szCs w:val="22"/>
        </w:rPr>
        <w:lastRenderedPageBreak/>
        <w:t xml:space="preserve">Quality-control release. </w:t>
      </w:r>
    </w:p>
    <w:p w14:paraId="7755A11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example:</w:t>
      </w:r>
    </w:p>
    <w:p w14:paraId="2B1299A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After installation, operate the equipment through one complete cycle and verify that the guard remains secure, no abnormal noise or vibration is present, and each control functions as intended.</w:t>
      </w:r>
    </w:p>
    <w:p w14:paraId="039D2D2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Or:</w:t>
      </w:r>
    </w:p>
    <w:p w14:paraId="3FD90AD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Compare the entered vendor name, amount, account code, and approval level with the source document before submitting the transaction.</w:t>
      </w:r>
    </w:p>
    <w:p w14:paraId="0481379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Completion criteria should be explicit.</w:t>
      </w:r>
    </w:p>
    <w:p w14:paraId="6C3D7344" w14:textId="66FC47FA"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The task is </w:t>
      </w:r>
      <w:r w:rsidRPr="004F5338">
        <w:rPr>
          <w:rFonts w:ascii="Calibri" w:hAnsi="Calibri" w:cs="Calibri"/>
          <w:sz w:val="22"/>
          <w:szCs w:val="22"/>
        </w:rPr>
        <w:t>completed</w:t>
      </w:r>
      <w:r w:rsidRPr="004F5338">
        <w:rPr>
          <w:rFonts w:ascii="Calibri" w:hAnsi="Calibri" w:cs="Calibri"/>
          <w:sz w:val="22"/>
          <w:szCs w:val="22"/>
        </w:rPr>
        <w:t xml:space="preserve"> when the ladder has passed each inspection item or has been removed from service and tagged, and the required inspection record has been completed.</w:t>
      </w:r>
    </w:p>
    <w:p w14:paraId="0C7BDD6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not be considered complete merely because the worker reached the bottom of the page.</w:t>
      </w:r>
    </w:p>
    <w:p w14:paraId="06E8BED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result must exist.</w:t>
      </w:r>
    </w:p>
    <w:p w14:paraId="29ECEC9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BE3D2B8">
          <v:rect id="_x0000_i2122" style="width:0;height:1.5pt" o:hralign="center" o:hrstd="t" o:hr="t" fillcolor="#a0a0a0" stroked="f"/>
        </w:pict>
      </w:r>
    </w:p>
    <w:p w14:paraId="013DD53F" w14:textId="77777777" w:rsidR="004F5338" w:rsidRPr="004F5338" w:rsidRDefault="004F5338" w:rsidP="004F5338">
      <w:pPr>
        <w:pStyle w:val="Heading2"/>
      </w:pPr>
      <w:bookmarkStart w:id="77" w:name="_Toc234932880"/>
      <w:r w:rsidRPr="004F5338">
        <w:t>Include Restoration and Housekeeping</w:t>
      </w:r>
      <w:bookmarkEnd w:id="77"/>
    </w:p>
    <w:p w14:paraId="3C2A8AA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Task writers often describe how to begin the work and perform the primary action but fail to explain how the work area or system is restored.</w:t>
      </w:r>
    </w:p>
    <w:p w14:paraId="4717294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Closeout may include:</w:t>
      </w:r>
    </w:p>
    <w:p w14:paraId="5E975598"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Replacing guards and covers. </w:t>
      </w:r>
    </w:p>
    <w:p w14:paraId="6EBB8906"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Removing tools and materials. </w:t>
      </w:r>
    </w:p>
    <w:p w14:paraId="2B849F18"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Accounting for parts. </w:t>
      </w:r>
    </w:p>
    <w:p w14:paraId="19D8358F"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Cleaning spills or residue. </w:t>
      </w:r>
    </w:p>
    <w:p w14:paraId="168B80A0"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Disposing of waste. </w:t>
      </w:r>
    </w:p>
    <w:p w14:paraId="00D22D28"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Removing barricades. </w:t>
      </w:r>
    </w:p>
    <w:p w14:paraId="1A1AFF65"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Removing energy-control devices through the approved process. </w:t>
      </w:r>
    </w:p>
    <w:p w14:paraId="18C49173"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Returning controls to the correct position. </w:t>
      </w:r>
    </w:p>
    <w:p w14:paraId="480C99E5"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Informing affected personnel. </w:t>
      </w:r>
    </w:p>
    <w:p w14:paraId="2678AF5C"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Restarting equipment. </w:t>
      </w:r>
    </w:p>
    <w:p w14:paraId="7EEC3163"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Updating system status. </w:t>
      </w:r>
    </w:p>
    <w:p w14:paraId="462FA26B"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Filing records. </w:t>
      </w:r>
    </w:p>
    <w:p w14:paraId="2C76BBAA"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lastRenderedPageBreak/>
        <w:t xml:space="preserve">Returning equipment to storage. </w:t>
      </w:r>
    </w:p>
    <w:p w14:paraId="620A2599" w14:textId="77777777" w:rsidR="004F5338" w:rsidRPr="004F5338" w:rsidRDefault="004F5338">
      <w:pPr>
        <w:numPr>
          <w:ilvl w:val="0"/>
          <w:numId w:val="56"/>
        </w:numPr>
        <w:rPr>
          <w:rFonts w:ascii="Calibri" w:hAnsi="Calibri" w:cs="Calibri"/>
          <w:sz w:val="22"/>
          <w:szCs w:val="22"/>
        </w:rPr>
      </w:pPr>
      <w:r w:rsidRPr="004F5338">
        <w:rPr>
          <w:rFonts w:ascii="Calibri" w:hAnsi="Calibri" w:cs="Calibri"/>
          <w:sz w:val="22"/>
          <w:szCs w:val="22"/>
        </w:rPr>
        <w:t xml:space="preserve">Releasing the area. </w:t>
      </w:r>
    </w:p>
    <w:p w14:paraId="3A514B4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maintenance task is not complete when the new part has been installed if the guard remains on the floor and three bolts are sitting in a coffee cup.</w:t>
      </w:r>
    </w:p>
    <w:p w14:paraId="5BC2B85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Restoration should be treated as part of the work, not an optional courtesy.</w:t>
      </w:r>
    </w:p>
    <w:p w14:paraId="5825D21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7E17B7CE">
          <v:rect id="_x0000_i2123" style="width:0;height:1.5pt" o:hralign="center" o:hrstd="t" o:hr="t" fillcolor="#a0a0a0" stroked="f"/>
        </w:pict>
      </w:r>
    </w:p>
    <w:p w14:paraId="3DFAA8CF" w14:textId="77777777" w:rsidR="004F5338" w:rsidRPr="004F5338" w:rsidRDefault="004F5338" w:rsidP="004F5338">
      <w:pPr>
        <w:pStyle w:val="Heading2"/>
      </w:pPr>
      <w:bookmarkStart w:id="78" w:name="_Toc234932881"/>
      <w:r w:rsidRPr="004F5338">
        <w:t>Use Visuals Where They Improve Performance</w:t>
      </w:r>
      <w:bookmarkEnd w:id="78"/>
    </w:p>
    <w:p w14:paraId="542AD3D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Some tasks are more effectively explained with pictures than with paragraphs.</w:t>
      </w:r>
    </w:p>
    <w:p w14:paraId="0A0E5D6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Useful visual aids include:</w:t>
      </w:r>
    </w:p>
    <w:p w14:paraId="642271B7"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Equipment photographs. </w:t>
      </w:r>
    </w:p>
    <w:p w14:paraId="18715AE4"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Numbered component diagrams. </w:t>
      </w:r>
    </w:p>
    <w:p w14:paraId="4FB89566"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Isolation-point maps. </w:t>
      </w:r>
    </w:p>
    <w:p w14:paraId="77484936"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Screen captures. </w:t>
      </w:r>
    </w:p>
    <w:p w14:paraId="2B2D90AF"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Flowcharts. </w:t>
      </w:r>
    </w:p>
    <w:p w14:paraId="0E144AFD"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Acceptance-condition examples. </w:t>
      </w:r>
    </w:p>
    <w:p w14:paraId="3B8D9557"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Tool-identification photographs. </w:t>
      </w:r>
    </w:p>
    <w:p w14:paraId="41A704BF"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Connection diagrams. </w:t>
      </w:r>
    </w:p>
    <w:p w14:paraId="3F6DDA92"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Measurement locations. </w:t>
      </w:r>
    </w:p>
    <w:p w14:paraId="7466DBF1"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Hand-position illustrations. </w:t>
      </w:r>
    </w:p>
    <w:p w14:paraId="2910A2A4" w14:textId="77777777" w:rsidR="004F5338" w:rsidRPr="004F5338" w:rsidRDefault="004F5338">
      <w:pPr>
        <w:numPr>
          <w:ilvl w:val="0"/>
          <w:numId w:val="57"/>
        </w:numPr>
        <w:rPr>
          <w:rFonts w:ascii="Calibri" w:hAnsi="Calibri" w:cs="Calibri"/>
          <w:sz w:val="22"/>
          <w:szCs w:val="22"/>
        </w:rPr>
      </w:pPr>
      <w:r w:rsidRPr="004F5338">
        <w:rPr>
          <w:rFonts w:ascii="Calibri" w:hAnsi="Calibri" w:cs="Calibri"/>
          <w:sz w:val="22"/>
          <w:szCs w:val="22"/>
        </w:rPr>
        <w:t xml:space="preserve">Before-and-after examples. </w:t>
      </w:r>
    </w:p>
    <w:p w14:paraId="7E3C2B3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Visuals should be:</w:t>
      </w:r>
    </w:p>
    <w:p w14:paraId="6553D62B"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Accurate. </w:t>
      </w:r>
    </w:p>
    <w:p w14:paraId="5C4C1825"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Current. </w:t>
      </w:r>
    </w:p>
    <w:p w14:paraId="6E472C30"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Legible. </w:t>
      </w:r>
    </w:p>
    <w:p w14:paraId="3B772B18"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Properly labeled. </w:t>
      </w:r>
    </w:p>
    <w:p w14:paraId="65BD02B8"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Shown from the user’s viewpoint. </w:t>
      </w:r>
    </w:p>
    <w:p w14:paraId="1F1E463B"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Referenced in the applicable step. </w:t>
      </w:r>
    </w:p>
    <w:p w14:paraId="677902CC"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t xml:space="preserve">Controlled as part of the document. </w:t>
      </w:r>
    </w:p>
    <w:p w14:paraId="286D433F" w14:textId="77777777" w:rsidR="004F5338" w:rsidRPr="004F5338" w:rsidRDefault="004F5338">
      <w:pPr>
        <w:numPr>
          <w:ilvl w:val="0"/>
          <w:numId w:val="58"/>
        </w:numPr>
        <w:rPr>
          <w:rFonts w:ascii="Calibri" w:hAnsi="Calibri" w:cs="Calibri"/>
          <w:sz w:val="22"/>
          <w:szCs w:val="22"/>
        </w:rPr>
      </w:pPr>
      <w:r w:rsidRPr="004F5338">
        <w:rPr>
          <w:rFonts w:ascii="Calibri" w:hAnsi="Calibri" w:cs="Calibri"/>
          <w:sz w:val="22"/>
          <w:szCs w:val="22"/>
        </w:rPr>
        <w:lastRenderedPageBreak/>
        <w:t xml:space="preserve">Usable in the environment where the task occurs. </w:t>
      </w:r>
    </w:p>
    <w:p w14:paraId="02B99A6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An arrow pointing toward an unlabeled component is not sufficient if several similar components are present.</w:t>
      </w:r>
    </w:p>
    <w:p w14:paraId="25647AE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Color should not be the only way information is communicated. The task may be printed in black and white, viewed on a dim screen, or used by a person who does not distinguish the selected colors easily.</w:t>
      </w:r>
    </w:p>
    <w:p w14:paraId="1ACC50A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visual should reduce uncertainty. It should not merely make the page more attractive.</w:t>
      </w:r>
    </w:p>
    <w:p w14:paraId="2B3E175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6EF3474E">
          <v:rect id="_x0000_i2124" style="width:0;height:1.5pt" o:hralign="center" o:hrstd="t" o:hr="t" fillcolor="#a0a0a0" stroked="f"/>
        </w:pict>
      </w:r>
    </w:p>
    <w:p w14:paraId="081333B0" w14:textId="77777777" w:rsidR="004F5338" w:rsidRPr="004F5338" w:rsidRDefault="004F5338" w:rsidP="00E53C48">
      <w:pPr>
        <w:pStyle w:val="Heading2"/>
      </w:pPr>
      <w:bookmarkStart w:id="79" w:name="_Toc234932882"/>
      <w:r w:rsidRPr="004F5338">
        <w:t>Use Checklists Correctly</w:t>
      </w:r>
      <w:bookmarkEnd w:id="79"/>
    </w:p>
    <w:p w14:paraId="63B2A5C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checklist may be incorporated into a task or issued as a companion document.</w:t>
      </w:r>
    </w:p>
    <w:p w14:paraId="578F928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Checklists are particularly useful when:</w:t>
      </w:r>
    </w:p>
    <w:p w14:paraId="39F4EB7B"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Steps are easily forgotten. </w:t>
      </w:r>
    </w:p>
    <w:p w14:paraId="03FAAE7F"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The task is repetitive. </w:t>
      </w:r>
    </w:p>
    <w:p w14:paraId="4304E553"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The sequence matters. </w:t>
      </w:r>
    </w:p>
    <w:p w14:paraId="2DDE7AEB"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Several items must be verified. </w:t>
      </w:r>
    </w:p>
    <w:p w14:paraId="4B1E5413"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The work is performed under stress. </w:t>
      </w:r>
    </w:p>
    <w:p w14:paraId="658C3A69"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Documentation is required. </w:t>
      </w:r>
    </w:p>
    <w:p w14:paraId="4FA9C25C"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Handoffs occur. </w:t>
      </w:r>
    </w:p>
    <w:p w14:paraId="3E9212B2" w14:textId="77777777" w:rsidR="004F5338" w:rsidRPr="004F5338" w:rsidRDefault="004F5338">
      <w:pPr>
        <w:numPr>
          <w:ilvl w:val="0"/>
          <w:numId w:val="59"/>
        </w:numPr>
        <w:rPr>
          <w:rFonts w:ascii="Calibri" w:hAnsi="Calibri" w:cs="Calibri"/>
          <w:sz w:val="22"/>
          <w:szCs w:val="22"/>
        </w:rPr>
      </w:pPr>
      <w:r w:rsidRPr="004F5338">
        <w:rPr>
          <w:rFonts w:ascii="Calibri" w:hAnsi="Calibri" w:cs="Calibri"/>
          <w:sz w:val="22"/>
          <w:szCs w:val="22"/>
        </w:rPr>
        <w:t xml:space="preserve">A final review is necessary. </w:t>
      </w:r>
    </w:p>
    <w:p w14:paraId="04E4174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Two common checklist methods are useful.</w:t>
      </w:r>
    </w:p>
    <w:p w14:paraId="3D5CAAE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read-do checklist</w:t>
      </w:r>
      <w:r w:rsidRPr="004F5338">
        <w:rPr>
          <w:rFonts w:ascii="Calibri" w:hAnsi="Calibri" w:cs="Calibri"/>
          <w:sz w:val="22"/>
          <w:szCs w:val="22"/>
        </w:rPr>
        <w:t xml:space="preserve"> directs the user to read an item and then perform it.</w:t>
      </w:r>
    </w:p>
    <w:p w14:paraId="2714F95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w:t>
      </w:r>
      <w:r w:rsidRPr="004F5338">
        <w:rPr>
          <w:rFonts w:ascii="Calibri" w:hAnsi="Calibri" w:cs="Calibri"/>
          <w:b/>
          <w:bCs/>
          <w:sz w:val="22"/>
          <w:szCs w:val="22"/>
        </w:rPr>
        <w:t>do-confirm checklist</w:t>
      </w:r>
      <w:r w:rsidRPr="004F5338">
        <w:rPr>
          <w:rFonts w:ascii="Calibri" w:hAnsi="Calibri" w:cs="Calibri"/>
          <w:sz w:val="22"/>
          <w:szCs w:val="22"/>
        </w:rPr>
        <w:t xml:space="preserve"> allows the qualified user to perform a familiar sequence and then use the checklist to confirm that critical items were completed.</w:t>
      </w:r>
    </w:p>
    <w:p w14:paraId="6AAD885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method should fit the task.</w:t>
      </w:r>
    </w:p>
    <w:p w14:paraId="1E55663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checklist should not reduce meaningful verification to thoughtless box-checking. Each item should describe something observable.</w:t>
      </w:r>
    </w:p>
    <w:p w14:paraId="4D3F7E0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Weak:</w:t>
      </w:r>
    </w:p>
    <w:p w14:paraId="17D202B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Area safe. </w:t>
      </w:r>
      <w:r w:rsidRPr="004F5338">
        <w:rPr>
          <w:rFonts w:ascii="Segoe UI Symbol" w:hAnsi="Segoe UI Symbol" w:cs="Segoe UI Symbol"/>
          <w:sz w:val="22"/>
          <w:szCs w:val="22"/>
        </w:rPr>
        <w:t>☐</w:t>
      </w:r>
    </w:p>
    <w:p w14:paraId="6EC0221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Stronger:</w:t>
      </w:r>
    </w:p>
    <w:p w14:paraId="5BE7C75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 xml:space="preserve">Barricades are in place, access is controlled, walking surfaces are clear, and no exposed electrical, overhead, or vehicle hazards affect the work area. </w:t>
      </w:r>
      <w:r w:rsidRPr="004F5338">
        <w:rPr>
          <w:rFonts w:ascii="Segoe UI Symbol" w:hAnsi="Segoe UI Symbol" w:cs="Segoe UI Symbol"/>
          <w:sz w:val="22"/>
          <w:szCs w:val="22"/>
        </w:rPr>
        <w:t>☐</w:t>
      </w:r>
    </w:p>
    <w:p w14:paraId="65D7DE8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checked box is evidence only when the check represents an actual verification. A box is not a magic shield against a bad process.</w:t>
      </w:r>
    </w:p>
    <w:p w14:paraId="2580AD2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060363B7">
          <v:rect id="_x0000_i2125" style="width:0;height:1.5pt" o:hralign="center" o:hrstd="t" o:hr="t" fillcolor="#a0a0a0" stroked="f"/>
        </w:pict>
      </w:r>
    </w:p>
    <w:p w14:paraId="54803970" w14:textId="77777777" w:rsidR="004F5338" w:rsidRPr="004F5338" w:rsidRDefault="004F5338" w:rsidP="00E53C48">
      <w:pPr>
        <w:pStyle w:val="Heading2"/>
      </w:pPr>
      <w:bookmarkStart w:id="80" w:name="_Toc234932883"/>
      <w:r w:rsidRPr="004F5338">
        <w:t>Build the Task on a Consistent Format</w:t>
      </w:r>
      <w:bookmarkEnd w:id="80"/>
    </w:p>
    <w:p w14:paraId="5628705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controlled task instruction may include the following sections.</w:t>
      </w:r>
    </w:p>
    <w:p w14:paraId="686A1CE8"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Task Title</w:t>
      </w:r>
    </w:p>
    <w:p w14:paraId="49E3DAA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title should begin with a clear action and identify the object.</w:t>
      </w:r>
    </w:p>
    <w:p w14:paraId="45491C5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Examples include:</w:t>
      </w:r>
    </w:p>
    <w:p w14:paraId="20D18C0D"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Inspect a Portable Ladder Before Use. </w:t>
      </w:r>
    </w:p>
    <w:p w14:paraId="21F6A305"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Replace the Filter in Air-Handling Unit 3. </w:t>
      </w:r>
    </w:p>
    <w:p w14:paraId="0DD8B78F"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Enter an Approved Purchase Order. </w:t>
      </w:r>
    </w:p>
    <w:p w14:paraId="4E069A07"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Calibrate the Portable Gas Detector. </w:t>
      </w:r>
    </w:p>
    <w:p w14:paraId="6E4FD768"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Secure the Incident Scene. </w:t>
      </w:r>
    </w:p>
    <w:p w14:paraId="08079AF5" w14:textId="77777777" w:rsidR="004F5338" w:rsidRPr="004F5338" w:rsidRDefault="004F5338">
      <w:pPr>
        <w:numPr>
          <w:ilvl w:val="0"/>
          <w:numId w:val="60"/>
        </w:numPr>
        <w:rPr>
          <w:rFonts w:ascii="Calibri" w:hAnsi="Calibri" w:cs="Calibri"/>
          <w:sz w:val="22"/>
          <w:szCs w:val="22"/>
        </w:rPr>
      </w:pPr>
      <w:r w:rsidRPr="004F5338">
        <w:rPr>
          <w:rFonts w:ascii="Calibri" w:hAnsi="Calibri" w:cs="Calibri"/>
          <w:sz w:val="22"/>
          <w:szCs w:val="22"/>
        </w:rPr>
        <w:t xml:space="preserve">Process a Corrective-Action Closure. </w:t>
      </w:r>
    </w:p>
    <w:p w14:paraId="26D06B5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Avoid vague titles such as “Ladder Task,” “Maintenance Work,” or “Administrative Process.”</w:t>
      </w:r>
    </w:p>
    <w:p w14:paraId="24B1D2C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Document Identification</w:t>
      </w:r>
    </w:p>
    <w:p w14:paraId="54EEDEC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Include:</w:t>
      </w:r>
    </w:p>
    <w:p w14:paraId="6AE62A26"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Task number. </w:t>
      </w:r>
    </w:p>
    <w:p w14:paraId="1AEBDF2E"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Related procedure. </w:t>
      </w:r>
    </w:p>
    <w:p w14:paraId="65DDA66D"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Department. </w:t>
      </w:r>
    </w:p>
    <w:p w14:paraId="03467EB7"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Task owner. </w:t>
      </w:r>
    </w:p>
    <w:p w14:paraId="4277E129"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Approving authority. </w:t>
      </w:r>
    </w:p>
    <w:p w14:paraId="0C05C1F5"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Effective date. </w:t>
      </w:r>
    </w:p>
    <w:p w14:paraId="53EE993D"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Revision number. </w:t>
      </w:r>
    </w:p>
    <w:p w14:paraId="03798CB6"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Superseded version. </w:t>
      </w:r>
    </w:p>
    <w:p w14:paraId="6917C388" w14:textId="77777777" w:rsidR="004F5338" w:rsidRPr="004F5338" w:rsidRDefault="004F5338">
      <w:pPr>
        <w:numPr>
          <w:ilvl w:val="0"/>
          <w:numId w:val="61"/>
        </w:numPr>
        <w:rPr>
          <w:rFonts w:ascii="Calibri" w:hAnsi="Calibri" w:cs="Calibri"/>
          <w:sz w:val="22"/>
          <w:szCs w:val="22"/>
        </w:rPr>
      </w:pPr>
      <w:r w:rsidRPr="004F5338">
        <w:rPr>
          <w:rFonts w:ascii="Calibri" w:hAnsi="Calibri" w:cs="Calibri"/>
          <w:sz w:val="22"/>
          <w:szCs w:val="22"/>
        </w:rPr>
        <w:t xml:space="preserve">Page number. </w:t>
      </w:r>
    </w:p>
    <w:p w14:paraId="4FB5390F"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lastRenderedPageBreak/>
        <w:t>Purpose or Outcome</w:t>
      </w:r>
    </w:p>
    <w:p w14:paraId="765AC99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State the result the task is intended to produce.</w:t>
      </w:r>
    </w:p>
    <w:p w14:paraId="13F3A6B5"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Scope</w:t>
      </w:r>
    </w:p>
    <w:p w14:paraId="054F17F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Identify the equipment, location, personnel, and conditions covered.</w:t>
      </w:r>
    </w:p>
    <w:p w14:paraId="46563624"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Qualifications</w:t>
      </w:r>
    </w:p>
    <w:p w14:paraId="7467E8C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State required training, authorization, certification, or supervision.</w:t>
      </w:r>
    </w:p>
    <w:p w14:paraId="5159209C"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Prerequisites</w:t>
      </w:r>
    </w:p>
    <w:p w14:paraId="6344DB1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Identify permits, shutdowns, approvals, environmental conditions, or other requirements that must be satisfied before beginning.</w:t>
      </w:r>
    </w:p>
    <w:p w14:paraId="6396A43A"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Required Tools, Equipment, Materials, and Forms</w:t>
      </w:r>
    </w:p>
    <w:p w14:paraId="252723D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List the resources needed to complete the task.</w:t>
      </w:r>
    </w:p>
    <w:p w14:paraId="699759C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Hazards and Controls</w:t>
      </w:r>
    </w:p>
    <w:p w14:paraId="6E5C239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Identify significant hazards, prohibitions, and required controls.</w:t>
      </w:r>
    </w:p>
    <w:p w14:paraId="5FCE8B88"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Task Steps</w:t>
      </w:r>
    </w:p>
    <w:p w14:paraId="11CBD06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Provide numbered actions in the correct sequence.</w:t>
      </w:r>
    </w:p>
    <w:p w14:paraId="5307AE4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Decision and Stop Conditions</w:t>
      </w:r>
    </w:p>
    <w:p w14:paraId="68B5BAF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State what to do when conditions do not meet the expected requirements.</w:t>
      </w:r>
    </w:p>
    <w:p w14:paraId="1ED2D2DA"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Verification and Acceptance Criteria</w:t>
      </w:r>
    </w:p>
    <w:p w14:paraId="18EFBA5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Explain how the result is checked.</w:t>
      </w:r>
    </w:p>
    <w:p w14:paraId="3FCD01A3"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Restoration and Closeout</w:t>
      </w:r>
    </w:p>
    <w:p w14:paraId="36C4961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State how the area, system, equipment, and records are returned to the required condition.</w:t>
      </w:r>
    </w:p>
    <w:p w14:paraId="2EBFD6D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Records</w:t>
      </w:r>
    </w:p>
    <w:p w14:paraId="10A0C23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Identify documentation, retention, routing, and approval requirements.</w:t>
      </w:r>
    </w:p>
    <w:p w14:paraId="02471A2A"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References and Attachments</w:t>
      </w:r>
    </w:p>
    <w:p w14:paraId="7CC3657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List related drawings, manuals, policies, procedures, forms, diagrams, and checklists.</w:t>
      </w:r>
    </w:p>
    <w:p w14:paraId="6F19815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Not every task needs every heading. The format should fit the complexity and risk of the work.</w:t>
      </w:r>
    </w:p>
    <w:p w14:paraId="4084E7F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B151801">
          <v:rect id="_x0000_i2126" style="width:0;height:1.5pt" o:hralign="center" o:hrstd="t" o:hr="t" fillcolor="#a0a0a0" stroked="f"/>
        </w:pict>
      </w:r>
    </w:p>
    <w:p w14:paraId="45C3A919" w14:textId="77777777" w:rsidR="004F5338" w:rsidRPr="004F5338" w:rsidRDefault="004F5338" w:rsidP="00E53C48">
      <w:pPr>
        <w:pStyle w:val="Heading2"/>
      </w:pPr>
      <w:bookmarkStart w:id="81" w:name="_Toc234932884"/>
      <w:r w:rsidRPr="004F5338">
        <w:lastRenderedPageBreak/>
        <w:t>A Worked Example</w:t>
      </w:r>
      <w:bookmarkEnd w:id="81"/>
    </w:p>
    <w:p w14:paraId="7E3B110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Consider the following weak task instruction:</w:t>
      </w:r>
    </w:p>
    <w:p w14:paraId="3B09176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ladder before use. Make sure it is in good condition. Do not use a damaged ladder. Tag any defective ladder and tell your supervisor.</w:t>
      </w:r>
    </w:p>
    <w:p w14:paraId="66D4A15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intent is correct, but the task is incomplete.</w:t>
      </w:r>
    </w:p>
    <w:p w14:paraId="063F54C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It does not identify:</w:t>
      </w:r>
    </w:p>
    <w:p w14:paraId="46A4815B"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Who performs the inspection. </w:t>
      </w:r>
    </w:p>
    <w:p w14:paraId="30034DD6"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When the inspection is required. </w:t>
      </w:r>
    </w:p>
    <w:p w14:paraId="09CDD30D"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How the ladder should be positioned. </w:t>
      </w:r>
    </w:p>
    <w:p w14:paraId="38265810"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Which components must be examined. </w:t>
      </w:r>
    </w:p>
    <w:p w14:paraId="320D3C73"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What constitutes a defect. </w:t>
      </w:r>
    </w:p>
    <w:p w14:paraId="40D4CB10"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Whether contamination is acceptable. </w:t>
      </w:r>
    </w:p>
    <w:p w14:paraId="3E7F02FF"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What to do when the employee is uncertain. </w:t>
      </w:r>
    </w:p>
    <w:p w14:paraId="29A2D6D7"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How removal from service is controlled. </w:t>
      </w:r>
    </w:p>
    <w:p w14:paraId="6718C6A7"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What record is required. </w:t>
      </w:r>
    </w:p>
    <w:p w14:paraId="3C89D89F" w14:textId="77777777" w:rsidR="004F5338" w:rsidRPr="004F5338" w:rsidRDefault="004F5338">
      <w:pPr>
        <w:numPr>
          <w:ilvl w:val="0"/>
          <w:numId w:val="62"/>
        </w:numPr>
        <w:rPr>
          <w:rFonts w:ascii="Calibri" w:hAnsi="Calibri" w:cs="Calibri"/>
          <w:sz w:val="22"/>
          <w:szCs w:val="22"/>
        </w:rPr>
      </w:pPr>
      <w:r w:rsidRPr="004F5338">
        <w:rPr>
          <w:rFonts w:ascii="Calibri" w:hAnsi="Calibri" w:cs="Calibri"/>
          <w:sz w:val="22"/>
          <w:szCs w:val="22"/>
        </w:rPr>
        <w:t xml:space="preserve">What constitutes completion. </w:t>
      </w:r>
    </w:p>
    <w:p w14:paraId="0F483171" w14:textId="1A580CF2" w:rsidR="004F5338" w:rsidRPr="004F5338" w:rsidRDefault="004F5338" w:rsidP="004F5338">
      <w:pPr>
        <w:rPr>
          <w:rFonts w:ascii="Calibri" w:hAnsi="Calibri" w:cs="Calibri"/>
          <w:sz w:val="22"/>
          <w:szCs w:val="22"/>
        </w:rPr>
      </w:pPr>
      <w:r w:rsidRPr="004F5338">
        <w:rPr>
          <w:rFonts w:ascii="Calibri" w:hAnsi="Calibri" w:cs="Calibri"/>
          <w:sz w:val="22"/>
          <w:szCs w:val="22"/>
        </w:rPr>
        <w:t xml:space="preserve">A more complete task instruction </w:t>
      </w:r>
      <w:r w:rsidR="00E53C48">
        <w:rPr>
          <w:rFonts w:ascii="Calibri" w:hAnsi="Calibri" w:cs="Calibri"/>
          <w:sz w:val="22"/>
          <w:szCs w:val="22"/>
        </w:rPr>
        <w:t>may “Read” like the following:</w:t>
      </w:r>
    </w:p>
    <w:p w14:paraId="5F9D822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0346C4DF">
          <v:rect id="_x0000_i2127" style="width:0;height:1.5pt" o:hralign="center" o:hrstd="t" o:hr="t" fillcolor="#a0a0a0" stroked="f"/>
        </w:pict>
      </w:r>
    </w:p>
    <w:p w14:paraId="38981F83" w14:textId="77777777" w:rsidR="004F5338" w:rsidRPr="004F5338" w:rsidRDefault="004F5338" w:rsidP="00E53C48">
      <w:pPr>
        <w:pStyle w:val="Heading3"/>
      </w:pPr>
      <w:bookmarkStart w:id="82" w:name="_Toc234932885"/>
      <w:r w:rsidRPr="004F5338">
        <w:t>Task Instruction</w:t>
      </w:r>
      <w:bookmarkEnd w:id="82"/>
    </w:p>
    <w:p w14:paraId="3EFDC7A5"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Inspect a Portable Ladder Before Use</w:t>
      </w:r>
    </w:p>
    <w:p w14:paraId="28E0E3BA"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1. Purpose</w:t>
      </w:r>
    </w:p>
    <w:p w14:paraId="568D27C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This task establishes the steps for inspecting a portable ladder so that visible defects, contamination, missing components, and other unsafe conditions are identified before the ladder is placed into service.</w:t>
      </w:r>
    </w:p>
    <w:p w14:paraId="003C6CB1"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2. Scope</w:t>
      </w:r>
    </w:p>
    <w:p w14:paraId="292282E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This task applies to portable step ladders, extension ladders, and other portable ladders used by organizational employees.</w:t>
      </w:r>
    </w:p>
    <w:p w14:paraId="2C042E5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It does not replace manufacturer instructions, site-specific requirements, or the separate procedure for selecting, positioning, and climbing ladders.</w:t>
      </w:r>
    </w:p>
    <w:p w14:paraId="3772626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3. Performer Qualifications</w:t>
      </w:r>
    </w:p>
    <w:p w14:paraId="3A34BB2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The task may be performed by an employee who has received training in portable-ladder selection, inspection, use, and removal from service.</w:t>
      </w:r>
    </w:p>
    <w:p w14:paraId="13FC2BB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Only a person designated by the organization may authorize repair or return a previously defective ladder to service.</w:t>
      </w:r>
    </w:p>
    <w:p w14:paraId="4C2705CB"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4. Task Trigger</w:t>
      </w:r>
    </w:p>
    <w:p w14:paraId="10161A8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Perform this inspection:</w:t>
      </w:r>
    </w:p>
    <w:p w14:paraId="3B05A34F" w14:textId="77777777" w:rsidR="004F5338" w:rsidRPr="004F5338" w:rsidRDefault="004F5338">
      <w:pPr>
        <w:numPr>
          <w:ilvl w:val="0"/>
          <w:numId w:val="63"/>
        </w:numPr>
        <w:rPr>
          <w:rFonts w:ascii="Calibri" w:hAnsi="Calibri" w:cs="Calibri"/>
          <w:sz w:val="22"/>
          <w:szCs w:val="22"/>
        </w:rPr>
      </w:pPr>
      <w:r w:rsidRPr="004F5338">
        <w:rPr>
          <w:rFonts w:ascii="Calibri" w:hAnsi="Calibri" w:cs="Calibri"/>
          <w:sz w:val="22"/>
          <w:szCs w:val="22"/>
        </w:rPr>
        <w:t xml:space="preserve">Before the ladder is used. </w:t>
      </w:r>
    </w:p>
    <w:p w14:paraId="6256F2DA" w14:textId="77777777" w:rsidR="004F5338" w:rsidRPr="004F5338" w:rsidRDefault="004F5338">
      <w:pPr>
        <w:numPr>
          <w:ilvl w:val="0"/>
          <w:numId w:val="63"/>
        </w:numPr>
        <w:rPr>
          <w:rFonts w:ascii="Calibri" w:hAnsi="Calibri" w:cs="Calibri"/>
          <w:sz w:val="22"/>
          <w:szCs w:val="22"/>
        </w:rPr>
      </w:pPr>
      <w:r w:rsidRPr="004F5338">
        <w:rPr>
          <w:rFonts w:ascii="Calibri" w:hAnsi="Calibri" w:cs="Calibri"/>
          <w:sz w:val="22"/>
          <w:szCs w:val="22"/>
        </w:rPr>
        <w:t xml:space="preserve">After the ladder has been dropped, struck, overloaded, exposed to damaging chemicals or heat, or involved in another event that could affect its condition. </w:t>
      </w:r>
    </w:p>
    <w:p w14:paraId="3CAF7747" w14:textId="77777777" w:rsidR="004F5338" w:rsidRPr="004F5338" w:rsidRDefault="004F5338">
      <w:pPr>
        <w:numPr>
          <w:ilvl w:val="0"/>
          <w:numId w:val="63"/>
        </w:numPr>
        <w:rPr>
          <w:rFonts w:ascii="Calibri" w:hAnsi="Calibri" w:cs="Calibri"/>
          <w:sz w:val="22"/>
          <w:szCs w:val="22"/>
        </w:rPr>
      </w:pPr>
      <w:r w:rsidRPr="004F5338">
        <w:rPr>
          <w:rFonts w:ascii="Calibri" w:hAnsi="Calibri" w:cs="Calibri"/>
          <w:sz w:val="22"/>
          <w:szCs w:val="22"/>
        </w:rPr>
        <w:t xml:space="preserve">When damage is reported or suspected. </w:t>
      </w:r>
    </w:p>
    <w:p w14:paraId="327FAFB7" w14:textId="77777777" w:rsidR="004F5338" w:rsidRPr="004F5338" w:rsidRDefault="004F5338">
      <w:pPr>
        <w:numPr>
          <w:ilvl w:val="0"/>
          <w:numId w:val="63"/>
        </w:numPr>
        <w:rPr>
          <w:rFonts w:ascii="Calibri" w:hAnsi="Calibri" w:cs="Calibri"/>
          <w:sz w:val="22"/>
          <w:szCs w:val="22"/>
        </w:rPr>
      </w:pPr>
      <w:r w:rsidRPr="004F5338">
        <w:rPr>
          <w:rFonts w:ascii="Calibri" w:hAnsi="Calibri" w:cs="Calibri"/>
          <w:sz w:val="22"/>
          <w:szCs w:val="22"/>
        </w:rPr>
        <w:t xml:space="preserve">At any additional interval required by the organization or manufacturer. </w:t>
      </w:r>
    </w:p>
    <w:p w14:paraId="6784DFE9"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5. Required Materials</w:t>
      </w:r>
    </w:p>
    <w:p w14:paraId="6F8EE51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Obtain:</w:t>
      </w:r>
    </w:p>
    <w:p w14:paraId="57F71EA2" w14:textId="77777777" w:rsidR="004F5338" w:rsidRPr="004F5338" w:rsidRDefault="004F5338">
      <w:pPr>
        <w:numPr>
          <w:ilvl w:val="0"/>
          <w:numId w:val="64"/>
        </w:numPr>
        <w:rPr>
          <w:rFonts w:ascii="Calibri" w:hAnsi="Calibri" w:cs="Calibri"/>
          <w:sz w:val="22"/>
          <w:szCs w:val="22"/>
        </w:rPr>
      </w:pPr>
      <w:r w:rsidRPr="004F5338">
        <w:rPr>
          <w:rFonts w:ascii="Calibri" w:hAnsi="Calibri" w:cs="Calibri"/>
          <w:sz w:val="22"/>
          <w:szCs w:val="22"/>
        </w:rPr>
        <w:t xml:space="preserve">The ladder to be inspected. </w:t>
      </w:r>
    </w:p>
    <w:p w14:paraId="3E5F1C1F" w14:textId="77777777" w:rsidR="004F5338" w:rsidRPr="004F5338" w:rsidRDefault="004F5338">
      <w:pPr>
        <w:numPr>
          <w:ilvl w:val="0"/>
          <w:numId w:val="64"/>
        </w:numPr>
        <w:rPr>
          <w:rFonts w:ascii="Calibri" w:hAnsi="Calibri" w:cs="Calibri"/>
          <w:sz w:val="22"/>
          <w:szCs w:val="22"/>
        </w:rPr>
      </w:pPr>
      <w:r w:rsidRPr="004F5338">
        <w:rPr>
          <w:rFonts w:ascii="Calibri" w:hAnsi="Calibri" w:cs="Calibri"/>
          <w:sz w:val="22"/>
          <w:szCs w:val="22"/>
        </w:rPr>
        <w:t xml:space="preserve">Adequate lighting. </w:t>
      </w:r>
    </w:p>
    <w:p w14:paraId="61C6A0FC" w14:textId="77777777" w:rsidR="004F5338" w:rsidRPr="004F5338" w:rsidRDefault="004F5338">
      <w:pPr>
        <w:numPr>
          <w:ilvl w:val="0"/>
          <w:numId w:val="64"/>
        </w:numPr>
        <w:rPr>
          <w:rFonts w:ascii="Calibri" w:hAnsi="Calibri" w:cs="Calibri"/>
          <w:sz w:val="22"/>
          <w:szCs w:val="22"/>
        </w:rPr>
      </w:pPr>
      <w:r w:rsidRPr="004F5338">
        <w:rPr>
          <w:rFonts w:ascii="Calibri" w:hAnsi="Calibri" w:cs="Calibri"/>
          <w:sz w:val="22"/>
          <w:szCs w:val="22"/>
        </w:rPr>
        <w:t xml:space="preserve">A clean cloth or other approved cleaning material when minor surface contamination must be removed for inspection. </w:t>
      </w:r>
    </w:p>
    <w:p w14:paraId="1C1AC794" w14:textId="77777777" w:rsidR="004F5338" w:rsidRPr="004F5338" w:rsidRDefault="004F5338">
      <w:pPr>
        <w:numPr>
          <w:ilvl w:val="0"/>
          <w:numId w:val="64"/>
        </w:numPr>
        <w:rPr>
          <w:rFonts w:ascii="Calibri" w:hAnsi="Calibri" w:cs="Calibri"/>
          <w:sz w:val="22"/>
          <w:szCs w:val="22"/>
        </w:rPr>
      </w:pPr>
      <w:r w:rsidRPr="004F5338">
        <w:rPr>
          <w:rFonts w:ascii="Calibri" w:hAnsi="Calibri" w:cs="Calibri"/>
          <w:sz w:val="22"/>
          <w:szCs w:val="22"/>
        </w:rPr>
        <w:t xml:space="preserve">A “Do Not Use” tag. </w:t>
      </w:r>
    </w:p>
    <w:p w14:paraId="4A673F0C" w14:textId="77777777" w:rsidR="004F5338" w:rsidRPr="004F5338" w:rsidRDefault="004F5338">
      <w:pPr>
        <w:numPr>
          <w:ilvl w:val="0"/>
          <w:numId w:val="64"/>
        </w:numPr>
        <w:rPr>
          <w:rFonts w:ascii="Calibri" w:hAnsi="Calibri" w:cs="Calibri"/>
          <w:sz w:val="22"/>
          <w:szCs w:val="22"/>
        </w:rPr>
      </w:pPr>
      <w:r w:rsidRPr="004F5338">
        <w:rPr>
          <w:rFonts w:ascii="Calibri" w:hAnsi="Calibri" w:cs="Calibri"/>
          <w:sz w:val="22"/>
          <w:szCs w:val="22"/>
        </w:rPr>
        <w:t xml:space="preserve">The required inspection form or electronic record, when applicable. </w:t>
      </w:r>
    </w:p>
    <w:p w14:paraId="75EA97BB"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6. Hazards and Controls</w:t>
      </w:r>
    </w:p>
    <w:p w14:paraId="43CBE21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Inspect the ladder from the floor or ground. Do not climb the ladder to perform the inspection.</w:t>
      </w:r>
    </w:p>
    <w:p w14:paraId="7FAE2BB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Position the ladder where it will not be struck by vehicles, equipment, doors, or pedestrian traffic.</w:t>
      </w:r>
    </w:p>
    <w:p w14:paraId="57CF88E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Wear gloves when sharp edges, splinters, contamination, or damaged components may be present.</w:t>
      </w:r>
    </w:p>
    <w:p w14:paraId="4FC50C1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 not place a ladder into service when its condition is uncertain.</w:t>
      </w:r>
    </w:p>
    <w:p w14:paraId="556CE0CF"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7. Task Steps</w:t>
      </w:r>
    </w:p>
    <w:p w14:paraId="4CF94FF9"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Preparation</w:t>
      </w:r>
    </w:p>
    <w:p w14:paraId="137DD714" w14:textId="77777777" w:rsidR="004F5338" w:rsidRPr="004F5338" w:rsidRDefault="004F5338">
      <w:pPr>
        <w:numPr>
          <w:ilvl w:val="0"/>
          <w:numId w:val="65"/>
        </w:numPr>
        <w:rPr>
          <w:rFonts w:ascii="Calibri" w:hAnsi="Calibri" w:cs="Calibri"/>
          <w:sz w:val="22"/>
          <w:szCs w:val="22"/>
        </w:rPr>
      </w:pPr>
      <w:r w:rsidRPr="004F5338">
        <w:rPr>
          <w:rFonts w:ascii="Calibri" w:hAnsi="Calibri" w:cs="Calibri"/>
          <w:sz w:val="22"/>
          <w:szCs w:val="22"/>
        </w:rPr>
        <w:t xml:space="preserve">Confirm that the ladder is the type, size, material, and rated capacity required for the intended work. </w:t>
      </w:r>
    </w:p>
    <w:p w14:paraId="5DB0E904" w14:textId="77777777" w:rsidR="004F5338" w:rsidRPr="004F5338" w:rsidRDefault="004F5338">
      <w:pPr>
        <w:numPr>
          <w:ilvl w:val="0"/>
          <w:numId w:val="65"/>
        </w:numPr>
        <w:rPr>
          <w:rFonts w:ascii="Calibri" w:hAnsi="Calibri" w:cs="Calibri"/>
          <w:sz w:val="22"/>
          <w:szCs w:val="22"/>
        </w:rPr>
      </w:pPr>
      <w:r w:rsidRPr="004F5338">
        <w:rPr>
          <w:rFonts w:ascii="Calibri" w:hAnsi="Calibri" w:cs="Calibri"/>
          <w:sz w:val="22"/>
          <w:szCs w:val="22"/>
        </w:rPr>
        <w:lastRenderedPageBreak/>
        <w:t xml:space="preserve">Move the ladder to a level, well-lighted inspection area that is protected from traffic and other interference. </w:t>
      </w:r>
    </w:p>
    <w:p w14:paraId="66E8149E" w14:textId="77777777" w:rsidR="004F5338" w:rsidRPr="004F5338" w:rsidRDefault="004F5338">
      <w:pPr>
        <w:numPr>
          <w:ilvl w:val="0"/>
          <w:numId w:val="65"/>
        </w:numPr>
        <w:rPr>
          <w:rFonts w:ascii="Calibri" w:hAnsi="Calibri" w:cs="Calibri"/>
          <w:sz w:val="22"/>
          <w:szCs w:val="22"/>
        </w:rPr>
      </w:pPr>
      <w:r w:rsidRPr="004F5338">
        <w:rPr>
          <w:rFonts w:ascii="Calibri" w:hAnsi="Calibri" w:cs="Calibri"/>
          <w:sz w:val="22"/>
          <w:szCs w:val="22"/>
        </w:rPr>
        <w:t xml:space="preserve">Position the ladder so that each side, rail, rung, step, foot, lock, rope, pulley, spreader, and attachment can be examined without climbing it. </w:t>
      </w:r>
    </w:p>
    <w:p w14:paraId="706BED41"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Identification and Labels</w:t>
      </w:r>
    </w:p>
    <w:p w14:paraId="7779BA1D" w14:textId="77777777" w:rsidR="004F5338" w:rsidRPr="004F5338" w:rsidRDefault="004F5338">
      <w:pPr>
        <w:numPr>
          <w:ilvl w:val="0"/>
          <w:numId w:val="66"/>
        </w:numPr>
        <w:rPr>
          <w:rFonts w:ascii="Calibri" w:hAnsi="Calibri" w:cs="Calibri"/>
          <w:sz w:val="22"/>
          <w:szCs w:val="22"/>
        </w:rPr>
      </w:pPr>
      <w:r w:rsidRPr="004F5338">
        <w:rPr>
          <w:rFonts w:ascii="Calibri" w:hAnsi="Calibri" w:cs="Calibri"/>
          <w:sz w:val="22"/>
          <w:szCs w:val="22"/>
        </w:rPr>
        <w:t xml:space="preserve">Verify that the ladder can be positively identified. </w:t>
      </w:r>
    </w:p>
    <w:p w14:paraId="13E5F322" w14:textId="77777777" w:rsidR="004F5338" w:rsidRPr="004F5338" w:rsidRDefault="004F5338">
      <w:pPr>
        <w:numPr>
          <w:ilvl w:val="0"/>
          <w:numId w:val="66"/>
        </w:numPr>
        <w:rPr>
          <w:rFonts w:ascii="Calibri" w:hAnsi="Calibri" w:cs="Calibri"/>
          <w:sz w:val="22"/>
          <w:szCs w:val="22"/>
        </w:rPr>
      </w:pPr>
      <w:r w:rsidRPr="004F5338">
        <w:rPr>
          <w:rFonts w:ascii="Calibri" w:hAnsi="Calibri" w:cs="Calibri"/>
          <w:sz w:val="22"/>
          <w:szCs w:val="22"/>
        </w:rPr>
        <w:t xml:space="preserve">Inspect required manufacturer, capacity, warning, and organizational labels. </w:t>
      </w:r>
    </w:p>
    <w:p w14:paraId="77AD17EB" w14:textId="77777777" w:rsidR="004F5338" w:rsidRPr="004F5338" w:rsidRDefault="004F5338">
      <w:pPr>
        <w:numPr>
          <w:ilvl w:val="0"/>
          <w:numId w:val="66"/>
        </w:numPr>
        <w:rPr>
          <w:rFonts w:ascii="Calibri" w:hAnsi="Calibri" w:cs="Calibri"/>
          <w:sz w:val="22"/>
          <w:szCs w:val="22"/>
        </w:rPr>
      </w:pPr>
      <w:r w:rsidRPr="004F5338">
        <w:rPr>
          <w:rFonts w:ascii="Calibri" w:hAnsi="Calibri" w:cs="Calibri"/>
          <w:sz w:val="22"/>
          <w:szCs w:val="22"/>
        </w:rPr>
        <w:t xml:space="preserve">If a required label is missing, unreadable, or inconsistent with the intended use, do not use the ladder until the condition has been evaluated by the designated responsible person. </w:t>
      </w:r>
    </w:p>
    <w:p w14:paraId="467B97E5"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Side Rails</w:t>
      </w:r>
    </w:p>
    <w:p w14:paraId="0E7EFA0C" w14:textId="77777777" w:rsidR="004F5338" w:rsidRPr="004F5338" w:rsidRDefault="004F5338">
      <w:pPr>
        <w:numPr>
          <w:ilvl w:val="0"/>
          <w:numId w:val="67"/>
        </w:numPr>
        <w:rPr>
          <w:rFonts w:ascii="Calibri" w:hAnsi="Calibri" w:cs="Calibri"/>
          <w:sz w:val="22"/>
          <w:szCs w:val="22"/>
        </w:rPr>
      </w:pPr>
      <w:r w:rsidRPr="004F5338">
        <w:rPr>
          <w:rFonts w:ascii="Calibri" w:hAnsi="Calibri" w:cs="Calibri"/>
          <w:sz w:val="22"/>
          <w:szCs w:val="22"/>
        </w:rPr>
        <w:t xml:space="preserve">Inspect the full length of each side rail. </w:t>
      </w:r>
    </w:p>
    <w:p w14:paraId="384B4745" w14:textId="77777777" w:rsidR="004F5338" w:rsidRPr="004F5338" w:rsidRDefault="004F5338">
      <w:pPr>
        <w:numPr>
          <w:ilvl w:val="0"/>
          <w:numId w:val="67"/>
        </w:numPr>
        <w:rPr>
          <w:rFonts w:ascii="Calibri" w:hAnsi="Calibri" w:cs="Calibri"/>
          <w:sz w:val="22"/>
          <w:szCs w:val="22"/>
        </w:rPr>
      </w:pPr>
      <w:r w:rsidRPr="004F5338">
        <w:rPr>
          <w:rFonts w:ascii="Calibri" w:hAnsi="Calibri" w:cs="Calibri"/>
          <w:sz w:val="22"/>
          <w:szCs w:val="22"/>
        </w:rPr>
        <w:t xml:space="preserve">Look and feel for cracks, splits, bends, crushing, corrosion, burns, chemical damage, exposed fibers, sharp edges, loose material, unauthorized holes, or other physical damage. </w:t>
      </w:r>
    </w:p>
    <w:p w14:paraId="3AFA02A6" w14:textId="77777777" w:rsidR="004F5338" w:rsidRPr="004F5338" w:rsidRDefault="004F5338">
      <w:pPr>
        <w:numPr>
          <w:ilvl w:val="0"/>
          <w:numId w:val="67"/>
        </w:numPr>
        <w:rPr>
          <w:rFonts w:ascii="Calibri" w:hAnsi="Calibri" w:cs="Calibri"/>
          <w:sz w:val="22"/>
          <w:szCs w:val="22"/>
        </w:rPr>
      </w:pPr>
      <w:r w:rsidRPr="004F5338">
        <w:rPr>
          <w:rFonts w:ascii="Calibri" w:hAnsi="Calibri" w:cs="Calibri"/>
          <w:sz w:val="22"/>
          <w:szCs w:val="22"/>
        </w:rPr>
        <w:t xml:space="preserve">Check each rail connection and end condition. </w:t>
      </w:r>
    </w:p>
    <w:p w14:paraId="24447951" w14:textId="77777777" w:rsidR="004F5338" w:rsidRPr="004F5338" w:rsidRDefault="004F5338">
      <w:pPr>
        <w:numPr>
          <w:ilvl w:val="0"/>
          <w:numId w:val="67"/>
        </w:numPr>
        <w:rPr>
          <w:rFonts w:ascii="Calibri" w:hAnsi="Calibri" w:cs="Calibri"/>
          <w:sz w:val="22"/>
          <w:szCs w:val="22"/>
        </w:rPr>
      </w:pPr>
      <w:r w:rsidRPr="004F5338">
        <w:rPr>
          <w:rFonts w:ascii="Calibri" w:hAnsi="Calibri" w:cs="Calibri"/>
          <w:sz w:val="22"/>
          <w:szCs w:val="22"/>
        </w:rPr>
        <w:t xml:space="preserve">Remove the ladder from service if either side rail is damaged or if the rail condition cannot be determined. </w:t>
      </w:r>
    </w:p>
    <w:p w14:paraId="71EED83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Rungs and Steps</w:t>
      </w:r>
    </w:p>
    <w:p w14:paraId="72E89961" w14:textId="77777777" w:rsidR="004F5338" w:rsidRPr="004F5338" w:rsidRDefault="004F5338">
      <w:pPr>
        <w:numPr>
          <w:ilvl w:val="0"/>
          <w:numId w:val="68"/>
        </w:numPr>
        <w:rPr>
          <w:rFonts w:ascii="Calibri" w:hAnsi="Calibri" w:cs="Calibri"/>
          <w:sz w:val="22"/>
          <w:szCs w:val="22"/>
        </w:rPr>
      </w:pPr>
      <w:r w:rsidRPr="004F5338">
        <w:rPr>
          <w:rFonts w:ascii="Calibri" w:hAnsi="Calibri" w:cs="Calibri"/>
          <w:sz w:val="22"/>
          <w:szCs w:val="22"/>
        </w:rPr>
        <w:t xml:space="preserve">Inspect each rung or step for cracks, bends, looseness, missing material, contamination, excessive wear, or an altered walking surface. </w:t>
      </w:r>
    </w:p>
    <w:p w14:paraId="60510676" w14:textId="77777777" w:rsidR="004F5338" w:rsidRPr="004F5338" w:rsidRDefault="004F5338">
      <w:pPr>
        <w:numPr>
          <w:ilvl w:val="0"/>
          <w:numId w:val="68"/>
        </w:numPr>
        <w:rPr>
          <w:rFonts w:ascii="Calibri" w:hAnsi="Calibri" w:cs="Calibri"/>
          <w:sz w:val="22"/>
          <w:szCs w:val="22"/>
        </w:rPr>
      </w:pPr>
      <w:r w:rsidRPr="004F5338">
        <w:rPr>
          <w:rFonts w:ascii="Calibri" w:hAnsi="Calibri" w:cs="Calibri"/>
          <w:sz w:val="22"/>
          <w:szCs w:val="22"/>
        </w:rPr>
        <w:t xml:space="preserve">Check each rung or step connection to the side rails. </w:t>
      </w:r>
    </w:p>
    <w:p w14:paraId="1F71D02F" w14:textId="77777777" w:rsidR="004F5338" w:rsidRPr="004F5338" w:rsidRDefault="004F5338">
      <w:pPr>
        <w:numPr>
          <w:ilvl w:val="0"/>
          <w:numId w:val="68"/>
        </w:numPr>
        <w:rPr>
          <w:rFonts w:ascii="Calibri" w:hAnsi="Calibri" w:cs="Calibri"/>
          <w:sz w:val="22"/>
          <w:szCs w:val="22"/>
        </w:rPr>
      </w:pPr>
      <w:r w:rsidRPr="004F5338">
        <w:rPr>
          <w:rFonts w:ascii="Calibri" w:hAnsi="Calibri" w:cs="Calibri"/>
          <w:sz w:val="22"/>
          <w:szCs w:val="22"/>
        </w:rPr>
        <w:t xml:space="preserve">Remove the ladder from service if any rung or step is missing, loose, damaged, or unable to provide secure footing. </w:t>
      </w:r>
    </w:p>
    <w:p w14:paraId="6C4C6374"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Feet and Contact Surfaces</w:t>
      </w:r>
    </w:p>
    <w:p w14:paraId="499044D0" w14:textId="77777777" w:rsidR="004F5338" w:rsidRPr="004F5338" w:rsidRDefault="004F5338">
      <w:pPr>
        <w:numPr>
          <w:ilvl w:val="0"/>
          <w:numId w:val="69"/>
        </w:numPr>
        <w:rPr>
          <w:rFonts w:ascii="Calibri" w:hAnsi="Calibri" w:cs="Calibri"/>
          <w:sz w:val="22"/>
          <w:szCs w:val="22"/>
        </w:rPr>
      </w:pPr>
      <w:r w:rsidRPr="004F5338">
        <w:rPr>
          <w:rFonts w:ascii="Calibri" w:hAnsi="Calibri" w:cs="Calibri"/>
          <w:sz w:val="22"/>
          <w:szCs w:val="22"/>
        </w:rPr>
        <w:t xml:space="preserve">Inspect each foot, shoe, pad, spur, or other ground-contact component. </w:t>
      </w:r>
    </w:p>
    <w:p w14:paraId="3EACBA27" w14:textId="77777777" w:rsidR="004F5338" w:rsidRPr="004F5338" w:rsidRDefault="004F5338">
      <w:pPr>
        <w:numPr>
          <w:ilvl w:val="0"/>
          <w:numId w:val="69"/>
        </w:numPr>
        <w:rPr>
          <w:rFonts w:ascii="Calibri" w:hAnsi="Calibri" w:cs="Calibri"/>
          <w:sz w:val="22"/>
          <w:szCs w:val="22"/>
        </w:rPr>
      </w:pPr>
      <w:r w:rsidRPr="004F5338">
        <w:rPr>
          <w:rFonts w:ascii="Calibri" w:hAnsi="Calibri" w:cs="Calibri"/>
          <w:sz w:val="22"/>
          <w:szCs w:val="22"/>
        </w:rPr>
        <w:t xml:space="preserve">Verify that required components are present, secure, and not excessively worn. </w:t>
      </w:r>
    </w:p>
    <w:p w14:paraId="036E34CD" w14:textId="77777777" w:rsidR="004F5338" w:rsidRPr="004F5338" w:rsidRDefault="004F5338">
      <w:pPr>
        <w:numPr>
          <w:ilvl w:val="0"/>
          <w:numId w:val="69"/>
        </w:numPr>
        <w:rPr>
          <w:rFonts w:ascii="Calibri" w:hAnsi="Calibri" w:cs="Calibri"/>
          <w:sz w:val="22"/>
          <w:szCs w:val="22"/>
        </w:rPr>
      </w:pPr>
      <w:r w:rsidRPr="004F5338">
        <w:rPr>
          <w:rFonts w:ascii="Calibri" w:hAnsi="Calibri" w:cs="Calibri"/>
          <w:sz w:val="22"/>
          <w:szCs w:val="22"/>
        </w:rPr>
        <w:t xml:space="preserve">Remove the ladder from service if a required foot or contact component is missing, loose, damaged, or unable to provide stable contact. </w:t>
      </w:r>
    </w:p>
    <w:p w14:paraId="35EC4CA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Hardware and Moving Components</w:t>
      </w:r>
    </w:p>
    <w:p w14:paraId="454574A4" w14:textId="77777777" w:rsidR="004F5338" w:rsidRPr="004F5338" w:rsidRDefault="004F5338">
      <w:pPr>
        <w:numPr>
          <w:ilvl w:val="0"/>
          <w:numId w:val="70"/>
        </w:numPr>
        <w:rPr>
          <w:rFonts w:ascii="Calibri" w:hAnsi="Calibri" w:cs="Calibri"/>
          <w:sz w:val="22"/>
          <w:szCs w:val="22"/>
        </w:rPr>
      </w:pPr>
      <w:r w:rsidRPr="004F5338">
        <w:rPr>
          <w:rFonts w:ascii="Calibri" w:hAnsi="Calibri" w:cs="Calibri"/>
          <w:sz w:val="22"/>
          <w:szCs w:val="22"/>
        </w:rPr>
        <w:t xml:space="preserve">Inspect bolts, rivets, welds, brackets, guides, hinges, locks, spreaders, and other hardware. </w:t>
      </w:r>
    </w:p>
    <w:p w14:paraId="1498867B" w14:textId="77777777" w:rsidR="004F5338" w:rsidRPr="004F5338" w:rsidRDefault="004F5338">
      <w:pPr>
        <w:numPr>
          <w:ilvl w:val="0"/>
          <w:numId w:val="70"/>
        </w:numPr>
        <w:rPr>
          <w:rFonts w:ascii="Calibri" w:hAnsi="Calibri" w:cs="Calibri"/>
          <w:sz w:val="22"/>
          <w:szCs w:val="22"/>
        </w:rPr>
      </w:pPr>
      <w:r w:rsidRPr="004F5338">
        <w:rPr>
          <w:rFonts w:ascii="Calibri" w:hAnsi="Calibri" w:cs="Calibri"/>
          <w:sz w:val="22"/>
          <w:szCs w:val="22"/>
        </w:rPr>
        <w:t xml:space="preserve">Verify that hardware is present, secure, and free from visible damage. </w:t>
      </w:r>
    </w:p>
    <w:p w14:paraId="3A6BDA6D" w14:textId="77777777" w:rsidR="004F5338" w:rsidRPr="004F5338" w:rsidRDefault="004F5338">
      <w:pPr>
        <w:numPr>
          <w:ilvl w:val="0"/>
          <w:numId w:val="70"/>
        </w:numPr>
        <w:rPr>
          <w:rFonts w:ascii="Calibri" w:hAnsi="Calibri" w:cs="Calibri"/>
          <w:sz w:val="22"/>
          <w:szCs w:val="22"/>
        </w:rPr>
      </w:pPr>
      <w:r w:rsidRPr="004F5338">
        <w:rPr>
          <w:rFonts w:ascii="Calibri" w:hAnsi="Calibri" w:cs="Calibri"/>
          <w:sz w:val="22"/>
          <w:szCs w:val="22"/>
        </w:rPr>
        <w:lastRenderedPageBreak/>
        <w:t xml:space="preserve">Operate moving components through their normal range without climbing or loading the ladder. </w:t>
      </w:r>
    </w:p>
    <w:p w14:paraId="56A754D9" w14:textId="77777777" w:rsidR="004F5338" w:rsidRPr="004F5338" w:rsidRDefault="004F5338">
      <w:pPr>
        <w:numPr>
          <w:ilvl w:val="0"/>
          <w:numId w:val="70"/>
        </w:numPr>
        <w:rPr>
          <w:rFonts w:ascii="Calibri" w:hAnsi="Calibri" w:cs="Calibri"/>
          <w:sz w:val="22"/>
          <w:szCs w:val="22"/>
        </w:rPr>
      </w:pPr>
      <w:r w:rsidRPr="004F5338">
        <w:rPr>
          <w:rFonts w:ascii="Calibri" w:hAnsi="Calibri" w:cs="Calibri"/>
          <w:sz w:val="22"/>
          <w:szCs w:val="22"/>
        </w:rPr>
        <w:t xml:space="preserve">Confirm that locks, spreaders, and similar devices engage and release as intended. </w:t>
      </w:r>
    </w:p>
    <w:p w14:paraId="6C6EED15" w14:textId="77777777" w:rsidR="004F5338" w:rsidRPr="004F5338" w:rsidRDefault="004F5338">
      <w:pPr>
        <w:numPr>
          <w:ilvl w:val="0"/>
          <w:numId w:val="70"/>
        </w:numPr>
        <w:rPr>
          <w:rFonts w:ascii="Calibri" w:hAnsi="Calibri" w:cs="Calibri"/>
          <w:sz w:val="22"/>
          <w:szCs w:val="22"/>
        </w:rPr>
      </w:pPr>
      <w:r w:rsidRPr="004F5338">
        <w:rPr>
          <w:rFonts w:ascii="Calibri" w:hAnsi="Calibri" w:cs="Calibri"/>
          <w:sz w:val="22"/>
          <w:szCs w:val="22"/>
        </w:rPr>
        <w:t xml:space="preserve">Remove the ladder from service if a moving or locking component binds, fails to engage, releases unexpectedly, or is otherwise defective. </w:t>
      </w:r>
    </w:p>
    <w:p w14:paraId="768A402D"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Extension-Ladder Components</w:t>
      </w:r>
    </w:p>
    <w:p w14:paraId="30CD00CD" w14:textId="77777777" w:rsidR="004F5338" w:rsidRPr="004F5338" w:rsidRDefault="004F5338">
      <w:pPr>
        <w:numPr>
          <w:ilvl w:val="0"/>
          <w:numId w:val="71"/>
        </w:numPr>
        <w:rPr>
          <w:rFonts w:ascii="Calibri" w:hAnsi="Calibri" w:cs="Calibri"/>
          <w:sz w:val="22"/>
          <w:szCs w:val="22"/>
        </w:rPr>
      </w:pPr>
      <w:r w:rsidRPr="004F5338">
        <w:rPr>
          <w:rFonts w:ascii="Calibri" w:hAnsi="Calibri" w:cs="Calibri"/>
          <w:sz w:val="22"/>
          <w:szCs w:val="22"/>
        </w:rPr>
        <w:t xml:space="preserve">When inspecting an extension ladder, examine the rope, pulley, guides, rung locks, and section stops. </w:t>
      </w:r>
    </w:p>
    <w:p w14:paraId="43A47517" w14:textId="77777777" w:rsidR="004F5338" w:rsidRPr="004F5338" w:rsidRDefault="004F5338">
      <w:pPr>
        <w:numPr>
          <w:ilvl w:val="0"/>
          <w:numId w:val="71"/>
        </w:numPr>
        <w:rPr>
          <w:rFonts w:ascii="Calibri" w:hAnsi="Calibri" w:cs="Calibri"/>
          <w:sz w:val="22"/>
          <w:szCs w:val="22"/>
        </w:rPr>
      </w:pPr>
      <w:r w:rsidRPr="004F5338">
        <w:rPr>
          <w:rFonts w:ascii="Calibri" w:hAnsi="Calibri" w:cs="Calibri"/>
          <w:sz w:val="22"/>
          <w:szCs w:val="22"/>
        </w:rPr>
        <w:t xml:space="preserve">Verify that the rope is properly routed and free from cuts, severe wear, chemical damage, or unauthorized splices. </w:t>
      </w:r>
    </w:p>
    <w:p w14:paraId="172CCB2D" w14:textId="77777777" w:rsidR="004F5338" w:rsidRPr="004F5338" w:rsidRDefault="004F5338">
      <w:pPr>
        <w:numPr>
          <w:ilvl w:val="0"/>
          <w:numId w:val="71"/>
        </w:numPr>
        <w:rPr>
          <w:rFonts w:ascii="Calibri" w:hAnsi="Calibri" w:cs="Calibri"/>
          <w:sz w:val="22"/>
          <w:szCs w:val="22"/>
        </w:rPr>
      </w:pPr>
      <w:r w:rsidRPr="004F5338">
        <w:rPr>
          <w:rFonts w:ascii="Calibri" w:hAnsi="Calibri" w:cs="Calibri"/>
          <w:sz w:val="22"/>
          <w:szCs w:val="22"/>
        </w:rPr>
        <w:t xml:space="preserve">Verify that each rung lock engages correctly and that the ladder sections move without abnormal binding. </w:t>
      </w:r>
    </w:p>
    <w:p w14:paraId="2C7B2C54" w14:textId="77777777" w:rsidR="004F5338" w:rsidRPr="004F5338" w:rsidRDefault="004F5338">
      <w:pPr>
        <w:numPr>
          <w:ilvl w:val="0"/>
          <w:numId w:val="71"/>
        </w:numPr>
        <w:rPr>
          <w:rFonts w:ascii="Calibri" w:hAnsi="Calibri" w:cs="Calibri"/>
          <w:sz w:val="22"/>
          <w:szCs w:val="22"/>
        </w:rPr>
      </w:pPr>
      <w:r w:rsidRPr="004F5338">
        <w:rPr>
          <w:rFonts w:ascii="Calibri" w:hAnsi="Calibri" w:cs="Calibri"/>
          <w:sz w:val="22"/>
          <w:szCs w:val="22"/>
        </w:rPr>
        <w:t xml:space="preserve">Remove the extension ladder from service if the rope, pulley, guide, stop, or rung-lock system is defective. </w:t>
      </w:r>
    </w:p>
    <w:p w14:paraId="0C606816"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Contamination and Unauthorized Repair</w:t>
      </w:r>
    </w:p>
    <w:p w14:paraId="6985D81A"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Inspect the ladder for oil, grease, wet material, paint buildup, mud, adhesive, or other contamination that could conceal damage or reduce secure footing or hand contact. </w:t>
      </w:r>
    </w:p>
    <w:p w14:paraId="4EC03B8E"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Remove minor contamination only by an approved method that will not damage the ladder. </w:t>
      </w:r>
    </w:p>
    <w:p w14:paraId="3FB995D2"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Reinspect the cleaned area. </w:t>
      </w:r>
    </w:p>
    <w:p w14:paraId="4DB56DF5"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Remove the ladder from service if contamination cannot be safely removed or if the underlying condition cannot be evaluated. </w:t>
      </w:r>
    </w:p>
    <w:p w14:paraId="44483395"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Inspect for field modifications, makeshift repairs, unauthorized fasteners, structural patches, or components not approved for the ladder. </w:t>
      </w:r>
    </w:p>
    <w:p w14:paraId="20EFC455" w14:textId="77777777" w:rsidR="004F5338" w:rsidRPr="004F5338" w:rsidRDefault="004F5338">
      <w:pPr>
        <w:numPr>
          <w:ilvl w:val="0"/>
          <w:numId w:val="72"/>
        </w:numPr>
        <w:rPr>
          <w:rFonts w:ascii="Calibri" w:hAnsi="Calibri" w:cs="Calibri"/>
          <w:sz w:val="22"/>
          <w:szCs w:val="22"/>
        </w:rPr>
      </w:pPr>
      <w:r w:rsidRPr="004F5338">
        <w:rPr>
          <w:rFonts w:ascii="Calibri" w:hAnsi="Calibri" w:cs="Calibri"/>
          <w:sz w:val="22"/>
          <w:szCs w:val="22"/>
        </w:rPr>
        <w:t xml:space="preserve">Do not use a ladder with an unauthorized modification or repair. </w:t>
      </w:r>
    </w:p>
    <w:p w14:paraId="294BA541"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8. Acceptance Decision</w:t>
      </w:r>
    </w:p>
    <w:p w14:paraId="560F872D" w14:textId="77777777" w:rsidR="004F5338" w:rsidRPr="004F5338" w:rsidRDefault="004F5338">
      <w:pPr>
        <w:numPr>
          <w:ilvl w:val="0"/>
          <w:numId w:val="73"/>
        </w:numPr>
        <w:rPr>
          <w:rFonts w:ascii="Calibri" w:hAnsi="Calibri" w:cs="Calibri"/>
          <w:sz w:val="22"/>
          <w:szCs w:val="22"/>
        </w:rPr>
      </w:pPr>
      <w:r w:rsidRPr="004F5338">
        <w:rPr>
          <w:rFonts w:ascii="Calibri" w:hAnsi="Calibri" w:cs="Calibri"/>
          <w:sz w:val="22"/>
          <w:szCs w:val="22"/>
        </w:rPr>
        <w:t xml:space="preserve">Place the ladder into service only when each applicable inspection item has been completed and no disqualifying condition has been identified. </w:t>
      </w:r>
    </w:p>
    <w:p w14:paraId="2CC1BE03" w14:textId="77777777" w:rsidR="004F5338" w:rsidRPr="004F5338" w:rsidRDefault="004F5338">
      <w:pPr>
        <w:numPr>
          <w:ilvl w:val="0"/>
          <w:numId w:val="73"/>
        </w:numPr>
        <w:rPr>
          <w:rFonts w:ascii="Calibri" w:hAnsi="Calibri" w:cs="Calibri"/>
          <w:sz w:val="22"/>
          <w:szCs w:val="22"/>
        </w:rPr>
      </w:pPr>
      <w:r w:rsidRPr="004F5338">
        <w:rPr>
          <w:rFonts w:ascii="Calibri" w:hAnsi="Calibri" w:cs="Calibri"/>
          <w:sz w:val="22"/>
          <w:szCs w:val="22"/>
        </w:rPr>
        <w:t xml:space="preserve">If a defect is found or the condition is uncertain: </w:t>
      </w:r>
    </w:p>
    <w:p w14:paraId="1FA34BD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Prevent further use.</w:t>
      </w:r>
      <w:r w:rsidRPr="004F5338">
        <w:rPr>
          <w:rFonts w:ascii="Calibri" w:hAnsi="Calibri" w:cs="Calibri"/>
          <w:sz w:val="22"/>
          <w:szCs w:val="22"/>
        </w:rPr>
        <w:br/>
        <w:t>b. Attach a clearly visible “Do Not Use” tag.</w:t>
      </w:r>
      <w:r w:rsidRPr="004F5338">
        <w:rPr>
          <w:rFonts w:ascii="Calibri" w:hAnsi="Calibri" w:cs="Calibri"/>
          <w:sz w:val="22"/>
          <w:szCs w:val="22"/>
        </w:rPr>
        <w:br/>
        <w:t>c. Move the ladder to the designated defective-equipment area when it can be moved safely.</w:t>
      </w:r>
      <w:r w:rsidRPr="004F5338">
        <w:rPr>
          <w:rFonts w:ascii="Calibri" w:hAnsi="Calibri" w:cs="Calibri"/>
          <w:sz w:val="22"/>
          <w:szCs w:val="22"/>
        </w:rPr>
        <w:br/>
        <w:t>d. Notify the supervisor or equipment custodian.</w:t>
      </w:r>
      <w:r w:rsidRPr="004F5338">
        <w:rPr>
          <w:rFonts w:ascii="Calibri" w:hAnsi="Calibri" w:cs="Calibri"/>
          <w:sz w:val="22"/>
          <w:szCs w:val="22"/>
        </w:rPr>
        <w:br/>
        <w:t>e. Complete the required defect report.</w:t>
      </w:r>
    </w:p>
    <w:p w14:paraId="56A0326B" w14:textId="77777777" w:rsidR="004F5338" w:rsidRPr="004F5338" w:rsidRDefault="004F5338">
      <w:pPr>
        <w:numPr>
          <w:ilvl w:val="0"/>
          <w:numId w:val="74"/>
        </w:numPr>
        <w:rPr>
          <w:rFonts w:ascii="Calibri" w:hAnsi="Calibri" w:cs="Calibri"/>
          <w:sz w:val="22"/>
          <w:szCs w:val="22"/>
        </w:rPr>
      </w:pPr>
      <w:r w:rsidRPr="004F5338">
        <w:rPr>
          <w:rFonts w:ascii="Calibri" w:hAnsi="Calibri" w:cs="Calibri"/>
          <w:sz w:val="22"/>
          <w:szCs w:val="22"/>
        </w:rPr>
        <w:lastRenderedPageBreak/>
        <w:t xml:space="preserve">Do not remove the tag or return the ladder to service unless authorized by the person responsible for equipment evaluation. </w:t>
      </w:r>
    </w:p>
    <w:p w14:paraId="5ABB142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9. Completion</w:t>
      </w:r>
    </w:p>
    <w:p w14:paraId="560006F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is complete when:</w:t>
      </w:r>
    </w:p>
    <w:p w14:paraId="5A18D8F2" w14:textId="77777777" w:rsidR="004F5338" w:rsidRPr="004F5338" w:rsidRDefault="004F5338">
      <w:pPr>
        <w:numPr>
          <w:ilvl w:val="0"/>
          <w:numId w:val="75"/>
        </w:numPr>
        <w:rPr>
          <w:rFonts w:ascii="Calibri" w:hAnsi="Calibri" w:cs="Calibri"/>
          <w:sz w:val="22"/>
          <w:szCs w:val="22"/>
        </w:rPr>
      </w:pPr>
      <w:r w:rsidRPr="004F5338">
        <w:rPr>
          <w:rFonts w:ascii="Calibri" w:hAnsi="Calibri" w:cs="Calibri"/>
          <w:sz w:val="22"/>
          <w:szCs w:val="22"/>
        </w:rPr>
        <w:t xml:space="preserve">The entire ladder has been inspected. </w:t>
      </w:r>
    </w:p>
    <w:p w14:paraId="0647AF3C" w14:textId="77777777" w:rsidR="004F5338" w:rsidRPr="004F5338" w:rsidRDefault="004F5338">
      <w:pPr>
        <w:numPr>
          <w:ilvl w:val="0"/>
          <w:numId w:val="75"/>
        </w:numPr>
        <w:rPr>
          <w:rFonts w:ascii="Calibri" w:hAnsi="Calibri" w:cs="Calibri"/>
          <w:sz w:val="22"/>
          <w:szCs w:val="22"/>
        </w:rPr>
      </w:pPr>
      <w:r w:rsidRPr="004F5338">
        <w:rPr>
          <w:rFonts w:ascii="Calibri" w:hAnsi="Calibri" w:cs="Calibri"/>
          <w:sz w:val="22"/>
          <w:szCs w:val="22"/>
        </w:rPr>
        <w:t xml:space="preserve">The ladder has either been accepted for use or removed from service. </w:t>
      </w:r>
    </w:p>
    <w:p w14:paraId="071A32D1" w14:textId="77777777" w:rsidR="004F5338" w:rsidRPr="004F5338" w:rsidRDefault="004F5338">
      <w:pPr>
        <w:numPr>
          <w:ilvl w:val="0"/>
          <w:numId w:val="75"/>
        </w:numPr>
        <w:rPr>
          <w:rFonts w:ascii="Calibri" w:hAnsi="Calibri" w:cs="Calibri"/>
          <w:sz w:val="22"/>
          <w:szCs w:val="22"/>
        </w:rPr>
      </w:pPr>
      <w:r w:rsidRPr="004F5338">
        <w:rPr>
          <w:rFonts w:ascii="Calibri" w:hAnsi="Calibri" w:cs="Calibri"/>
          <w:sz w:val="22"/>
          <w:szCs w:val="22"/>
        </w:rPr>
        <w:t xml:space="preserve">Any defect has been tagged and reported. </w:t>
      </w:r>
    </w:p>
    <w:p w14:paraId="131C413D" w14:textId="77777777" w:rsidR="004F5338" w:rsidRPr="004F5338" w:rsidRDefault="004F5338">
      <w:pPr>
        <w:numPr>
          <w:ilvl w:val="0"/>
          <w:numId w:val="75"/>
        </w:numPr>
        <w:rPr>
          <w:rFonts w:ascii="Calibri" w:hAnsi="Calibri" w:cs="Calibri"/>
          <w:sz w:val="22"/>
          <w:szCs w:val="22"/>
        </w:rPr>
      </w:pPr>
      <w:r w:rsidRPr="004F5338">
        <w:rPr>
          <w:rFonts w:ascii="Calibri" w:hAnsi="Calibri" w:cs="Calibri"/>
          <w:sz w:val="22"/>
          <w:szCs w:val="22"/>
        </w:rPr>
        <w:t xml:space="preserve">The required inspection record has been completed. </w:t>
      </w:r>
    </w:p>
    <w:p w14:paraId="3DFF755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CFB3EB5">
          <v:rect id="_x0000_i2128" style="width:0;height:1.5pt" o:hralign="center" o:hrstd="t" o:hr="t" fillcolor="#a0a0a0" stroked="f"/>
        </w:pict>
      </w:r>
    </w:p>
    <w:p w14:paraId="0C4441B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improved task is not better simply because it contains more words. It is better because the added language answers material questions.</w:t>
      </w:r>
    </w:p>
    <w:p w14:paraId="319A30D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It defines:</w:t>
      </w:r>
    </w:p>
    <w:p w14:paraId="0351AC9D"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performer. </w:t>
      </w:r>
    </w:p>
    <w:p w14:paraId="6F57AF17"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trigger. </w:t>
      </w:r>
    </w:p>
    <w:p w14:paraId="11E4FE12"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work area. </w:t>
      </w:r>
    </w:p>
    <w:p w14:paraId="18F3B48F"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required inspection points. </w:t>
      </w:r>
    </w:p>
    <w:p w14:paraId="58629861"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defect response. </w:t>
      </w:r>
    </w:p>
    <w:p w14:paraId="597CB78C"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authority for return to service. </w:t>
      </w:r>
    </w:p>
    <w:p w14:paraId="209A6ECC" w14:textId="77777777" w:rsidR="004F5338" w:rsidRPr="004F5338" w:rsidRDefault="004F5338">
      <w:pPr>
        <w:numPr>
          <w:ilvl w:val="0"/>
          <w:numId w:val="76"/>
        </w:numPr>
        <w:rPr>
          <w:rFonts w:ascii="Calibri" w:hAnsi="Calibri" w:cs="Calibri"/>
          <w:sz w:val="22"/>
          <w:szCs w:val="22"/>
        </w:rPr>
      </w:pPr>
      <w:r w:rsidRPr="004F5338">
        <w:rPr>
          <w:rFonts w:ascii="Calibri" w:hAnsi="Calibri" w:cs="Calibri"/>
          <w:sz w:val="22"/>
          <w:szCs w:val="22"/>
        </w:rPr>
        <w:t xml:space="preserve">The completion standard. </w:t>
      </w:r>
    </w:p>
    <w:p w14:paraId="5F99420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worker no longer has to guess what “good condition” means.</w:t>
      </w:r>
    </w:p>
    <w:p w14:paraId="1586F00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5DA1793A">
          <v:rect id="_x0000_i2129" style="width:0;height:1.5pt" o:hralign="center" o:hrstd="t" o:hr="t" fillcolor="#a0a0a0" stroked="f"/>
        </w:pict>
      </w:r>
    </w:p>
    <w:p w14:paraId="74B3A63E" w14:textId="77777777" w:rsidR="004F5338" w:rsidRPr="004F5338" w:rsidRDefault="004F5338" w:rsidP="00E53C48">
      <w:pPr>
        <w:pStyle w:val="Heading2"/>
      </w:pPr>
      <w:bookmarkStart w:id="83" w:name="_Toc234932886"/>
      <w:r w:rsidRPr="004F5338">
        <w:t>Validate the Task Before Issuing It</w:t>
      </w:r>
      <w:bookmarkEnd w:id="83"/>
    </w:p>
    <w:p w14:paraId="2AFD86F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should be tested before it becomes the official method.</w:t>
      </w:r>
    </w:p>
    <w:p w14:paraId="5B2FA80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Validation should include at least three forms of review.</w:t>
      </w:r>
    </w:p>
    <w:p w14:paraId="4E4E8091"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Technical Accuracy</w:t>
      </w:r>
    </w:p>
    <w:p w14:paraId="34A71AF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knowledgeable person should confirm that:</w:t>
      </w:r>
    </w:p>
    <w:p w14:paraId="09C21282" w14:textId="77777777" w:rsidR="004F5338" w:rsidRPr="004F5338" w:rsidRDefault="004F5338">
      <w:pPr>
        <w:numPr>
          <w:ilvl w:val="0"/>
          <w:numId w:val="77"/>
        </w:numPr>
        <w:rPr>
          <w:rFonts w:ascii="Calibri" w:hAnsi="Calibri" w:cs="Calibri"/>
          <w:sz w:val="22"/>
          <w:szCs w:val="22"/>
        </w:rPr>
      </w:pPr>
      <w:r w:rsidRPr="004F5338">
        <w:rPr>
          <w:rFonts w:ascii="Calibri" w:hAnsi="Calibri" w:cs="Calibri"/>
          <w:sz w:val="22"/>
          <w:szCs w:val="22"/>
        </w:rPr>
        <w:t xml:space="preserve">The equipment or system is correctly identified. </w:t>
      </w:r>
    </w:p>
    <w:p w14:paraId="754CAF1C" w14:textId="77777777" w:rsidR="004F5338" w:rsidRPr="004F5338" w:rsidRDefault="004F5338">
      <w:pPr>
        <w:numPr>
          <w:ilvl w:val="0"/>
          <w:numId w:val="77"/>
        </w:numPr>
        <w:rPr>
          <w:rFonts w:ascii="Calibri" w:hAnsi="Calibri" w:cs="Calibri"/>
          <w:sz w:val="22"/>
          <w:szCs w:val="22"/>
        </w:rPr>
      </w:pPr>
      <w:r w:rsidRPr="004F5338">
        <w:rPr>
          <w:rFonts w:ascii="Calibri" w:hAnsi="Calibri" w:cs="Calibri"/>
          <w:sz w:val="22"/>
          <w:szCs w:val="22"/>
        </w:rPr>
        <w:t xml:space="preserve">The sequence is correct. </w:t>
      </w:r>
    </w:p>
    <w:p w14:paraId="19E6B39E" w14:textId="77777777" w:rsidR="004F5338" w:rsidRPr="004F5338" w:rsidRDefault="004F5338">
      <w:pPr>
        <w:numPr>
          <w:ilvl w:val="0"/>
          <w:numId w:val="77"/>
        </w:numPr>
        <w:rPr>
          <w:rFonts w:ascii="Calibri" w:hAnsi="Calibri" w:cs="Calibri"/>
          <w:sz w:val="22"/>
          <w:szCs w:val="22"/>
        </w:rPr>
      </w:pPr>
      <w:r w:rsidRPr="004F5338">
        <w:rPr>
          <w:rFonts w:ascii="Calibri" w:hAnsi="Calibri" w:cs="Calibri"/>
          <w:sz w:val="22"/>
          <w:szCs w:val="22"/>
        </w:rPr>
        <w:lastRenderedPageBreak/>
        <w:t xml:space="preserve">Settings, limits, tools, parts, and acceptance criteria are accurate. </w:t>
      </w:r>
    </w:p>
    <w:p w14:paraId="42858459" w14:textId="77777777" w:rsidR="004F5338" w:rsidRPr="004F5338" w:rsidRDefault="004F5338">
      <w:pPr>
        <w:numPr>
          <w:ilvl w:val="0"/>
          <w:numId w:val="77"/>
        </w:numPr>
        <w:rPr>
          <w:rFonts w:ascii="Calibri" w:hAnsi="Calibri" w:cs="Calibri"/>
          <w:sz w:val="22"/>
          <w:szCs w:val="22"/>
        </w:rPr>
      </w:pPr>
      <w:r w:rsidRPr="004F5338">
        <w:rPr>
          <w:rFonts w:ascii="Calibri" w:hAnsi="Calibri" w:cs="Calibri"/>
          <w:sz w:val="22"/>
          <w:szCs w:val="22"/>
        </w:rPr>
        <w:t xml:space="preserve">The task aligns with manufacturer instructions and applicable requirements. </w:t>
      </w:r>
    </w:p>
    <w:p w14:paraId="17331CE8" w14:textId="77777777" w:rsidR="004F5338" w:rsidRPr="004F5338" w:rsidRDefault="004F5338">
      <w:pPr>
        <w:numPr>
          <w:ilvl w:val="0"/>
          <w:numId w:val="77"/>
        </w:numPr>
        <w:rPr>
          <w:rFonts w:ascii="Calibri" w:hAnsi="Calibri" w:cs="Calibri"/>
          <w:sz w:val="22"/>
          <w:szCs w:val="22"/>
        </w:rPr>
      </w:pPr>
      <w:r w:rsidRPr="004F5338">
        <w:rPr>
          <w:rFonts w:ascii="Calibri" w:hAnsi="Calibri" w:cs="Calibri"/>
          <w:sz w:val="22"/>
          <w:szCs w:val="22"/>
        </w:rPr>
        <w:t xml:space="preserve">The method will produce the intended result. </w:t>
      </w:r>
    </w:p>
    <w:p w14:paraId="1EE8AA34"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Safety and Risk Review</w:t>
      </w:r>
    </w:p>
    <w:p w14:paraId="5ED6500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reviewer should confirm that:</w:t>
      </w:r>
    </w:p>
    <w:p w14:paraId="5EC8ECCA"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Significant hazards have been identified. </w:t>
      </w:r>
    </w:p>
    <w:p w14:paraId="5D30EFD3"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Controls are placed before exposure. </w:t>
      </w:r>
    </w:p>
    <w:p w14:paraId="396D67D1"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Stop-work conditions are clear. </w:t>
      </w:r>
    </w:p>
    <w:p w14:paraId="35348190"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The task does not rely on an unsafe shortcut. </w:t>
      </w:r>
    </w:p>
    <w:p w14:paraId="3A5B337A"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Required qualifications and protective measures are stated. </w:t>
      </w:r>
    </w:p>
    <w:p w14:paraId="57D291B5" w14:textId="77777777" w:rsidR="004F5338" w:rsidRPr="004F5338" w:rsidRDefault="004F5338">
      <w:pPr>
        <w:numPr>
          <w:ilvl w:val="0"/>
          <w:numId w:val="78"/>
        </w:numPr>
        <w:rPr>
          <w:rFonts w:ascii="Calibri" w:hAnsi="Calibri" w:cs="Calibri"/>
          <w:sz w:val="22"/>
          <w:szCs w:val="22"/>
        </w:rPr>
      </w:pPr>
      <w:r w:rsidRPr="004F5338">
        <w:rPr>
          <w:rFonts w:ascii="Calibri" w:hAnsi="Calibri" w:cs="Calibri"/>
          <w:sz w:val="22"/>
          <w:szCs w:val="22"/>
        </w:rPr>
        <w:t xml:space="preserve">The task does not conflict with emergency or energy-control requirements. </w:t>
      </w:r>
    </w:p>
    <w:p w14:paraId="442CA40C"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User Validation</w:t>
      </w:r>
    </w:p>
    <w:p w14:paraId="7F9E2B4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qualified employee who did not write the task should perform it using the draft.</w:t>
      </w:r>
    </w:p>
    <w:p w14:paraId="71EF81E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should observe:</w:t>
      </w:r>
    </w:p>
    <w:p w14:paraId="0C5895C1"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Where the employee hesitates. </w:t>
      </w:r>
    </w:p>
    <w:p w14:paraId="3D75BE31"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Which words require explanation. </w:t>
      </w:r>
    </w:p>
    <w:p w14:paraId="690E36AA"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the steps are followed in the intended order. </w:t>
      </w:r>
    </w:p>
    <w:p w14:paraId="615401EE"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the employee must rely on unwritten knowledge. </w:t>
      </w:r>
    </w:p>
    <w:p w14:paraId="6EDAF00F"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tools or information are missing. </w:t>
      </w:r>
    </w:p>
    <w:p w14:paraId="60385F2A"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a decision point is unclear. </w:t>
      </w:r>
    </w:p>
    <w:p w14:paraId="6DA7C7DD"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the acceptance criteria are usable. </w:t>
      </w:r>
    </w:p>
    <w:p w14:paraId="58AB61EB" w14:textId="77777777" w:rsidR="004F5338" w:rsidRPr="004F5338" w:rsidRDefault="004F5338">
      <w:pPr>
        <w:numPr>
          <w:ilvl w:val="0"/>
          <w:numId w:val="79"/>
        </w:numPr>
        <w:rPr>
          <w:rFonts w:ascii="Calibri" w:hAnsi="Calibri" w:cs="Calibri"/>
          <w:sz w:val="22"/>
          <w:szCs w:val="22"/>
        </w:rPr>
      </w:pPr>
      <w:r w:rsidRPr="004F5338">
        <w:rPr>
          <w:rFonts w:ascii="Calibri" w:hAnsi="Calibri" w:cs="Calibri"/>
          <w:sz w:val="22"/>
          <w:szCs w:val="22"/>
        </w:rPr>
        <w:t xml:space="preserve">Whether the task can be completed under actual working conditions. </w:t>
      </w:r>
    </w:p>
    <w:p w14:paraId="41D85F4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tester should be encouraged to mark up the document.</w:t>
      </w:r>
    </w:p>
    <w:p w14:paraId="24CCA1C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objective is not to prove that the writer was right. The objective is to find the defects before the task is placed into service.</w:t>
      </w:r>
    </w:p>
    <w:p w14:paraId="5968225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that has not been field-tested is still a theory.</w:t>
      </w:r>
    </w:p>
    <w:p w14:paraId="0AFA60E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16B47DE4">
          <v:rect id="_x0000_i2130" style="width:0;height:1.5pt" o:hralign="center" o:hrstd="t" o:hr="t" fillcolor="#a0a0a0" stroked="f"/>
        </w:pict>
      </w:r>
    </w:p>
    <w:p w14:paraId="4263B2EA" w14:textId="77777777" w:rsidR="004F5338" w:rsidRPr="004F5338" w:rsidRDefault="004F5338" w:rsidP="00E53C48">
      <w:pPr>
        <w:pStyle w:val="Heading2"/>
      </w:pPr>
      <w:bookmarkStart w:id="84" w:name="_Toc234932887"/>
      <w:r w:rsidRPr="004F5338">
        <w:lastRenderedPageBreak/>
        <w:t>Train and Evaluate the Performer</w:t>
      </w:r>
      <w:bookmarkEnd w:id="84"/>
    </w:p>
    <w:p w14:paraId="05D39BA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instruction is a training aid, but it is not the entire training program.</w:t>
      </w:r>
    </w:p>
    <w:p w14:paraId="2207AEB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Effective task training may include:</w:t>
      </w:r>
    </w:p>
    <w:p w14:paraId="1BC7444E"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Explanation of the task’s purpose. </w:t>
      </w:r>
    </w:p>
    <w:p w14:paraId="46942E4A"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Review of hazards and controls. </w:t>
      </w:r>
    </w:p>
    <w:p w14:paraId="3DC0B170"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Instructor demonstration. </w:t>
      </w:r>
    </w:p>
    <w:p w14:paraId="2463E663"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Guided practice. </w:t>
      </w:r>
    </w:p>
    <w:p w14:paraId="278A2F7F"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Independent performance. </w:t>
      </w:r>
    </w:p>
    <w:p w14:paraId="7B4CD235"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Evaluation against the stated standard. </w:t>
      </w:r>
    </w:p>
    <w:p w14:paraId="4D292880"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Correction of errors. </w:t>
      </w:r>
    </w:p>
    <w:p w14:paraId="3F038A0C" w14:textId="77777777" w:rsidR="004F5338" w:rsidRPr="004F5338" w:rsidRDefault="004F5338">
      <w:pPr>
        <w:numPr>
          <w:ilvl w:val="0"/>
          <w:numId w:val="80"/>
        </w:numPr>
        <w:rPr>
          <w:rFonts w:ascii="Calibri" w:hAnsi="Calibri" w:cs="Calibri"/>
          <w:sz w:val="22"/>
          <w:szCs w:val="22"/>
        </w:rPr>
      </w:pPr>
      <w:r w:rsidRPr="004F5338">
        <w:rPr>
          <w:rFonts w:ascii="Calibri" w:hAnsi="Calibri" w:cs="Calibri"/>
          <w:sz w:val="22"/>
          <w:szCs w:val="22"/>
        </w:rPr>
        <w:t xml:space="preserve">Documentation of qualification where required. </w:t>
      </w:r>
    </w:p>
    <w:p w14:paraId="05D3B62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For higher-risk tasks, the employee should demonstrate competent performance rather than merely sign an acknowledgment form.</w:t>
      </w:r>
    </w:p>
    <w:p w14:paraId="25FF5D5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Knowledge questions may confirm understanding, but performance must be evaluated through performance.</w:t>
      </w:r>
    </w:p>
    <w:p w14:paraId="50ADB44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worker may correctly answer that energy must be verified and still fail to perform the verification properly.</w:t>
      </w:r>
    </w:p>
    <w:p w14:paraId="32E97BB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supervisor or evaluator should observe the employee using the same criteria contained in the task instruction.</w:t>
      </w:r>
    </w:p>
    <w:p w14:paraId="423C856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Training and the task document should agree. Employees should not be taught one method in the classroom and issued a different method in the field.</w:t>
      </w:r>
    </w:p>
    <w:p w14:paraId="26D6C3C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When that happens, employees quickly learn that the written document is ceremonial.</w:t>
      </w:r>
    </w:p>
    <w:p w14:paraId="1821200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254E42CF">
          <v:rect id="_x0000_i2131" style="width:0;height:1.5pt" o:hralign="center" o:hrstd="t" o:hr="t" fillcolor="#a0a0a0" stroked="f"/>
        </w:pict>
      </w:r>
    </w:p>
    <w:p w14:paraId="49D58C1F" w14:textId="77777777" w:rsidR="004F5338" w:rsidRPr="004F5338" w:rsidRDefault="004F5338" w:rsidP="00E53C48">
      <w:pPr>
        <w:pStyle w:val="Heading2"/>
      </w:pPr>
      <w:bookmarkStart w:id="85" w:name="_Toc234932888"/>
      <w:r w:rsidRPr="004F5338">
        <w:t>Control Revisions</w:t>
      </w:r>
      <w:bookmarkEnd w:id="85"/>
    </w:p>
    <w:p w14:paraId="206D5F3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Tasks change because equipment, materials, systems, hazards, software, staffing, tools, and organizational expectations change.</w:t>
      </w:r>
    </w:p>
    <w:p w14:paraId="1EEADF0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owner should review and revise the document when:</w:t>
      </w:r>
    </w:p>
    <w:p w14:paraId="337A0647"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Equipment is modified. </w:t>
      </w:r>
    </w:p>
    <w:p w14:paraId="6B4F8E42"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A new tool or material is introduced. </w:t>
      </w:r>
    </w:p>
    <w:p w14:paraId="66116A38"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lastRenderedPageBreak/>
        <w:t xml:space="preserve">Manufacturer instructions change. </w:t>
      </w:r>
    </w:p>
    <w:p w14:paraId="4524C414"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A task-related incident or near miss occurs. </w:t>
      </w:r>
    </w:p>
    <w:p w14:paraId="2E831606"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Employees develop a recurring workaround. </w:t>
      </w:r>
    </w:p>
    <w:p w14:paraId="75F0A716"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Audit findings reveal noncompliance or confusion. </w:t>
      </w:r>
    </w:p>
    <w:p w14:paraId="2C46FF10"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A required form or system changes. </w:t>
      </w:r>
    </w:p>
    <w:p w14:paraId="3AB3DD42"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The responsible job role changes. </w:t>
      </w:r>
    </w:p>
    <w:p w14:paraId="213BFBA7"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Legal, regulatory, contractual, or technical requirements change. </w:t>
      </w:r>
    </w:p>
    <w:p w14:paraId="153204DF" w14:textId="77777777" w:rsidR="004F5338" w:rsidRPr="004F5338" w:rsidRDefault="004F5338">
      <w:pPr>
        <w:numPr>
          <w:ilvl w:val="0"/>
          <w:numId w:val="81"/>
        </w:numPr>
        <w:rPr>
          <w:rFonts w:ascii="Calibri" w:hAnsi="Calibri" w:cs="Calibri"/>
          <w:sz w:val="22"/>
          <w:szCs w:val="22"/>
        </w:rPr>
      </w:pPr>
      <w:r w:rsidRPr="004F5338">
        <w:rPr>
          <w:rFonts w:ascii="Calibri" w:hAnsi="Calibri" w:cs="Calibri"/>
          <w:sz w:val="22"/>
          <w:szCs w:val="22"/>
        </w:rPr>
        <w:t xml:space="preserve">The task no longer produces the intended result. </w:t>
      </w:r>
    </w:p>
    <w:p w14:paraId="3AF1924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Document control should ensure that obsolete versions are removed from points of use.</w:t>
      </w:r>
    </w:p>
    <w:p w14:paraId="6084F77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This includes:</w:t>
      </w:r>
    </w:p>
    <w:p w14:paraId="68169C58"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Printed binders. </w:t>
      </w:r>
    </w:p>
    <w:p w14:paraId="4678CF6F"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Toolboxes. </w:t>
      </w:r>
    </w:p>
    <w:p w14:paraId="23BAABA5"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Vehicles. </w:t>
      </w:r>
    </w:p>
    <w:p w14:paraId="4B579602"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Control rooms. </w:t>
      </w:r>
    </w:p>
    <w:p w14:paraId="7A22A5FC"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Shared drives. </w:t>
      </w:r>
    </w:p>
    <w:p w14:paraId="1E46BDE5"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Mobile devices. </w:t>
      </w:r>
    </w:p>
    <w:p w14:paraId="1AEFABB9"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Training packets. </w:t>
      </w:r>
    </w:p>
    <w:p w14:paraId="779B8E27"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Bulletin boards. </w:t>
      </w:r>
    </w:p>
    <w:p w14:paraId="25A965FB" w14:textId="77777777" w:rsidR="004F5338" w:rsidRPr="004F5338" w:rsidRDefault="004F5338">
      <w:pPr>
        <w:numPr>
          <w:ilvl w:val="0"/>
          <w:numId w:val="82"/>
        </w:numPr>
        <w:rPr>
          <w:rFonts w:ascii="Calibri" w:hAnsi="Calibri" w:cs="Calibri"/>
          <w:sz w:val="22"/>
          <w:szCs w:val="22"/>
        </w:rPr>
      </w:pPr>
      <w:r w:rsidRPr="004F5338">
        <w:rPr>
          <w:rFonts w:ascii="Calibri" w:hAnsi="Calibri" w:cs="Calibri"/>
          <w:sz w:val="22"/>
          <w:szCs w:val="22"/>
        </w:rPr>
        <w:t xml:space="preserve">Contractor packages. </w:t>
      </w:r>
    </w:p>
    <w:p w14:paraId="6EBA12B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Old task instructions have an impressive survival instinct. They remain taped inside cabinets and folded behind visors long after everyone assumes they were destroyed.</w:t>
      </w:r>
    </w:p>
    <w:p w14:paraId="736DE49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current version must be identifiable and accessible.</w:t>
      </w:r>
    </w:p>
    <w:p w14:paraId="59E6EEC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665D4C4">
          <v:rect id="_x0000_i2132" style="width:0;height:1.5pt" o:hralign="center" o:hrstd="t" o:hr="t" fillcolor="#a0a0a0" stroked="f"/>
        </w:pict>
      </w:r>
    </w:p>
    <w:p w14:paraId="0B6379F4" w14:textId="77777777" w:rsidR="004F5338" w:rsidRPr="004F5338" w:rsidRDefault="004F5338" w:rsidP="00E53C48">
      <w:pPr>
        <w:pStyle w:val="Heading2"/>
      </w:pPr>
      <w:bookmarkStart w:id="86" w:name="_Toc234932889"/>
      <w:r w:rsidRPr="004F5338">
        <w:t>Audit the Task in Practice</w:t>
      </w:r>
      <w:bookmarkEnd w:id="86"/>
    </w:p>
    <w:p w14:paraId="024A2C7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Task auditing should examine both compliance and effectiveness.</w:t>
      </w:r>
    </w:p>
    <w:p w14:paraId="72983B6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auditor should ask:</w:t>
      </w:r>
    </w:p>
    <w:p w14:paraId="552CA3E8"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Is the current task instruction available? </w:t>
      </w:r>
    </w:p>
    <w:p w14:paraId="2C98EDFF"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Do performers know when it applies? </w:t>
      </w:r>
    </w:p>
    <w:p w14:paraId="01EF2D00"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lastRenderedPageBreak/>
        <w:t xml:space="preserve">Have performers received the required training? </w:t>
      </w:r>
    </w:p>
    <w:p w14:paraId="4F9E18EA"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prerequisites satisfied before work begins? </w:t>
      </w:r>
    </w:p>
    <w:p w14:paraId="7F2EA086"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tools and protective measures available? </w:t>
      </w:r>
    </w:p>
    <w:p w14:paraId="3AD12B84"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the steps being performed in the required sequence? </w:t>
      </w:r>
    </w:p>
    <w:p w14:paraId="057F4418"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hold points observed? </w:t>
      </w:r>
    </w:p>
    <w:p w14:paraId="7E63F7B9"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employees using undocumented shortcuts? </w:t>
      </w:r>
    </w:p>
    <w:p w14:paraId="5C237E73"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decisions based on the stated criteria? </w:t>
      </w:r>
    </w:p>
    <w:p w14:paraId="58B6E08F"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defects, failures, and abnormal conditions handled correctly? </w:t>
      </w:r>
    </w:p>
    <w:p w14:paraId="7AD1C588"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Is completion verified? </w:t>
      </w:r>
    </w:p>
    <w:p w14:paraId="5C93EEB6"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Are records accurate? </w:t>
      </w:r>
    </w:p>
    <w:p w14:paraId="3239A325"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Does the task produce the intended result? </w:t>
      </w:r>
    </w:p>
    <w:p w14:paraId="683492EA" w14:textId="77777777" w:rsidR="004F5338" w:rsidRPr="004F5338" w:rsidRDefault="004F5338">
      <w:pPr>
        <w:numPr>
          <w:ilvl w:val="0"/>
          <w:numId w:val="83"/>
        </w:numPr>
        <w:rPr>
          <w:rFonts w:ascii="Calibri" w:hAnsi="Calibri" w:cs="Calibri"/>
          <w:sz w:val="22"/>
          <w:szCs w:val="22"/>
        </w:rPr>
      </w:pPr>
      <w:r w:rsidRPr="004F5338">
        <w:rPr>
          <w:rFonts w:ascii="Calibri" w:hAnsi="Calibri" w:cs="Calibri"/>
          <w:sz w:val="22"/>
          <w:szCs w:val="22"/>
        </w:rPr>
        <w:t xml:space="preserve">Does the task still match actual equipment and working conditions? </w:t>
      </w:r>
    </w:p>
    <w:p w14:paraId="43F4F7F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Repeated deviations should be investigated.</w:t>
      </w:r>
    </w:p>
    <w:p w14:paraId="27DAB51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cause may be deliberate noncompliance. It may also be:</w:t>
      </w:r>
    </w:p>
    <w:p w14:paraId="0C615FAA"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A task that cannot be followed as written. </w:t>
      </w:r>
    </w:p>
    <w:p w14:paraId="0E9FB45C"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Missing equipment. </w:t>
      </w:r>
    </w:p>
    <w:p w14:paraId="1FD6D85C"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Unreasonable time expectations. </w:t>
      </w:r>
    </w:p>
    <w:p w14:paraId="1036F7F9"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Inadequate training. </w:t>
      </w:r>
    </w:p>
    <w:p w14:paraId="27D3C7ED"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Conflicting supervisory direction. </w:t>
      </w:r>
    </w:p>
    <w:p w14:paraId="02A998FB"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Poor document access. </w:t>
      </w:r>
    </w:p>
    <w:p w14:paraId="3F5E8C68"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Obsolete instructions. </w:t>
      </w:r>
    </w:p>
    <w:p w14:paraId="293D469B"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A design or staffing problem. </w:t>
      </w:r>
    </w:p>
    <w:p w14:paraId="2ECA641A"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An unnecessary step. </w:t>
      </w:r>
    </w:p>
    <w:p w14:paraId="256F1157" w14:textId="77777777" w:rsidR="004F5338" w:rsidRPr="004F5338" w:rsidRDefault="004F5338">
      <w:pPr>
        <w:numPr>
          <w:ilvl w:val="0"/>
          <w:numId w:val="84"/>
        </w:numPr>
        <w:rPr>
          <w:rFonts w:ascii="Calibri" w:hAnsi="Calibri" w:cs="Calibri"/>
          <w:sz w:val="22"/>
          <w:szCs w:val="22"/>
        </w:rPr>
      </w:pPr>
      <w:r w:rsidRPr="004F5338">
        <w:rPr>
          <w:rFonts w:ascii="Calibri" w:hAnsi="Calibri" w:cs="Calibri"/>
          <w:sz w:val="22"/>
          <w:szCs w:val="22"/>
        </w:rPr>
        <w:t xml:space="preserve">An undocumented but valid alternative method. </w:t>
      </w:r>
    </w:p>
    <w:p w14:paraId="30F8EC8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organization should not excuse noncompliance, but it should determine why it occurs.</w:t>
      </w:r>
    </w:p>
    <w:p w14:paraId="5897D50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Punishing the worker without examining a defective system is not accountability. It is administrative laziness dressed as discipline.</w:t>
      </w:r>
    </w:p>
    <w:p w14:paraId="53D47EC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4BA04DAD">
          <v:rect id="_x0000_i2133" style="width:0;height:1.5pt" o:hralign="center" o:hrstd="t" o:hr="t" fillcolor="#a0a0a0" stroked="f"/>
        </w:pict>
      </w:r>
    </w:p>
    <w:p w14:paraId="1A0F8CB4" w14:textId="77777777" w:rsidR="004F5338" w:rsidRPr="004F5338" w:rsidRDefault="004F5338" w:rsidP="00E53C48">
      <w:pPr>
        <w:pStyle w:val="Heading2"/>
      </w:pPr>
      <w:bookmarkStart w:id="87" w:name="_Toc234932890"/>
      <w:r w:rsidRPr="004F5338">
        <w:lastRenderedPageBreak/>
        <w:t>Common Task-Writing Failures</w:t>
      </w:r>
      <w:bookmarkEnd w:id="87"/>
    </w:p>
    <w:p w14:paraId="6195A00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Several failures repeatedly appear in task documents.</w:t>
      </w:r>
    </w:p>
    <w:p w14:paraId="4428B65C"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Writing an Outcome Instead of a Task</w:t>
      </w:r>
    </w:p>
    <w:p w14:paraId="68E8B96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“Clean the machine” states a desired result but does not explain the method, controls, acceptance criteria, or restoration requirements.</w:t>
      </w:r>
    </w:p>
    <w:p w14:paraId="431D269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Making the Task Too Broad</w:t>
      </w:r>
    </w:p>
    <w:p w14:paraId="505E52F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“Maintain the building” is a duty, not a task.</w:t>
      </w:r>
    </w:p>
    <w:p w14:paraId="4DA1749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“Investigate the incident” is usually a process containing several tasks.</w:t>
      </w:r>
    </w:p>
    <w:p w14:paraId="4603B5A7"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Making the Task Too Narrow</w:t>
      </w:r>
    </w:p>
    <w:p w14:paraId="175CA2DC"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broken into individual hand movements becomes unreadable and insults the competent performer.</w:t>
      </w:r>
    </w:p>
    <w:p w14:paraId="57E08792"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Using Vague Verbs</w:t>
      </w:r>
    </w:p>
    <w:p w14:paraId="5BBDC7F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“Handle,” “process,” “address,” “deal with,” and “take appropriate action” conceal the actual work.</w:t>
      </w:r>
    </w:p>
    <w:p w14:paraId="1AAD96CB"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Hiding Responsibility</w:t>
      </w:r>
    </w:p>
    <w:p w14:paraId="107E9C7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Passive language such as “the form is reviewed” fails to identify who performs the review.</w:t>
      </w:r>
    </w:p>
    <w:p w14:paraId="6445A6AC"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Omitting Conditions</w:t>
      </w:r>
    </w:p>
    <w:p w14:paraId="5F17F0B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may not state whether equipment must be operating, shut down, depressurized, cooled, cleared, or isolated.</w:t>
      </w:r>
    </w:p>
    <w:p w14:paraId="347AB3B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Omitting Acceptance Criteria</w:t>
      </w:r>
    </w:p>
    <w:p w14:paraId="624C2F8B"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instruction tells the employee to inspect or test but does not explain what result is acceptable.</w:t>
      </w:r>
    </w:p>
    <w:p w14:paraId="1FC8C1B6"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Placing Warnings After the Hazardous Step</w:t>
      </w:r>
    </w:p>
    <w:p w14:paraId="73BC3144"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warning that appears after exposure is a post-incident observation, not a control.</w:t>
      </w:r>
    </w:p>
    <w:p w14:paraId="15BAE8DA"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Ignoring Abnormal Conditions</w:t>
      </w:r>
    </w:p>
    <w:p w14:paraId="3E83C37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task assumes the correct part, working equipment, available supervisor, normal weather, complete information, and uninterrupted communication.</w:t>
      </w:r>
    </w:p>
    <w:p w14:paraId="5FEDB47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Real work is rarely so polite.</w:t>
      </w:r>
    </w:p>
    <w:p w14:paraId="3D323BF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Failing to Define Stop Conditions</w:t>
      </w:r>
    </w:p>
    <w:p w14:paraId="4B322AD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employee does not know when to stop, escalate, or obtain technical assistance.</w:t>
      </w:r>
    </w:p>
    <w:p w14:paraId="5EA1A2D0"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Forgetting Restoration</w:t>
      </w:r>
    </w:p>
    <w:p w14:paraId="79EFEE4F"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lastRenderedPageBreak/>
        <w:t>The primary action is completed, but guards, controls, tools, waste, records, and affected personnel are left unresolved.</w:t>
      </w:r>
    </w:p>
    <w:p w14:paraId="04964A5C"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Using a Checklist as a Substitute for Instruction</w:t>
      </w:r>
    </w:p>
    <w:p w14:paraId="14AF501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list of nouns with checkboxes may help memory, but it may not teach the task.</w:t>
      </w:r>
    </w:p>
    <w:p w14:paraId="249F48D6"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Copying Another Organization’s Task</w:t>
      </w:r>
    </w:p>
    <w:p w14:paraId="0DB9F71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copied instruction may refer to different equipment, staffing, authority, hazards, or operating conditions.</w:t>
      </w:r>
    </w:p>
    <w:p w14:paraId="3249BDF2"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Failing to Test the Draft</w:t>
      </w:r>
    </w:p>
    <w:p w14:paraId="5208BF69"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writer approves the task based on how it reads rather than how it performs.</w:t>
      </w:r>
    </w:p>
    <w:p w14:paraId="34A3F876"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Allowing Actual Practice to Drift</w:t>
      </w:r>
    </w:p>
    <w:p w14:paraId="117F8E21"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Employees gradually modify the method, while the document remains unchanged and unused.</w:t>
      </w:r>
    </w:p>
    <w:p w14:paraId="657C317F" w14:textId="77777777" w:rsidR="004F5338" w:rsidRPr="004F5338" w:rsidRDefault="004F5338" w:rsidP="004F5338">
      <w:pPr>
        <w:rPr>
          <w:rFonts w:ascii="Calibri" w:hAnsi="Calibri" w:cs="Calibri"/>
          <w:b/>
          <w:bCs/>
          <w:sz w:val="22"/>
          <w:szCs w:val="22"/>
        </w:rPr>
      </w:pPr>
      <w:r w:rsidRPr="004F5338">
        <w:rPr>
          <w:rFonts w:ascii="Calibri" w:hAnsi="Calibri" w:cs="Calibri"/>
          <w:b/>
          <w:bCs/>
          <w:sz w:val="22"/>
          <w:szCs w:val="22"/>
        </w:rPr>
        <w:t>Treating the Task as a Substitute for Supervision</w:t>
      </w:r>
    </w:p>
    <w:p w14:paraId="6883C71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instruction cannot provide tools, staffing, competent leadership, or enforcement. Management must still manage.</w:t>
      </w:r>
    </w:p>
    <w:p w14:paraId="227A14D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5FD0C3F5">
          <v:rect id="_x0000_i2134" style="width:0;height:1.5pt" o:hralign="center" o:hrstd="t" o:hr="t" fillcolor="#a0a0a0" stroked="f"/>
        </w:pict>
      </w:r>
    </w:p>
    <w:p w14:paraId="407EB1F5" w14:textId="77777777" w:rsidR="004F5338" w:rsidRPr="004F5338" w:rsidRDefault="004F5338" w:rsidP="00E53C48">
      <w:pPr>
        <w:pStyle w:val="Heading2"/>
      </w:pPr>
      <w:bookmarkStart w:id="88" w:name="_Toc234932891"/>
      <w:r w:rsidRPr="004F5338">
        <w:t>The Final Task Test</w:t>
      </w:r>
      <w:bookmarkEnd w:id="88"/>
    </w:p>
    <w:p w14:paraId="577DD7C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Before approval, the writer and task owner should be able to answer the following questions:</w:t>
      </w:r>
    </w:p>
    <w:p w14:paraId="11CBA39E"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What specific result does the task produce? </w:t>
      </w:r>
    </w:p>
    <w:p w14:paraId="4C50B253"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the task boundary clear? </w:t>
      </w:r>
    </w:p>
    <w:p w14:paraId="4ED5F065"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the task the correct size, rather than an entire duty or a trivial motion? </w:t>
      </w:r>
    </w:p>
    <w:p w14:paraId="00742F28"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the performer identified? </w:t>
      </w:r>
    </w:p>
    <w:p w14:paraId="0441CA8E"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required qualifications and authority stated? </w:t>
      </w:r>
    </w:p>
    <w:p w14:paraId="6B0465D4"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Has the actual work been observed? </w:t>
      </w:r>
    </w:p>
    <w:p w14:paraId="22C35CDA"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Were experienced performers involved in the analysis? </w:t>
      </w:r>
    </w:p>
    <w:p w14:paraId="3BCDE1E6"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Does the task align with the governing policy and procedure? </w:t>
      </w:r>
    </w:p>
    <w:p w14:paraId="64601210"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Does it align with applicable instructions, specifications, and requirements? </w:t>
      </w:r>
    </w:p>
    <w:p w14:paraId="54A1E406"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tools, materials, equipment, forms, and information identified? </w:t>
      </w:r>
    </w:p>
    <w:p w14:paraId="61B5AFD1"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prerequisites stated? </w:t>
      </w:r>
    </w:p>
    <w:p w14:paraId="1226C583"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lastRenderedPageBreak/>
        <w:t xml:space="preserve">Does each step begin with a clear action? </w:t>
      </w:r>
    </w:p>
    <w:p w14:paraId="7473EB3C"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responsibility visible? </w:t>
      </w:r>
    </w:p>
    <w:p w14:paraId="1E1442ED"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the sequence correct? </w:t>
      </w:r>
    </w:p>
    <w:p w14:paraId="0A5847C1"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hazards and controls placed where they are needed? </w:t>
      </w:r>
    </w:p>
    <w:p w14:paraId="77C57FCA"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decision points written with understandable criteria? </w:t>
      </w:r>
    </w:p>
    <w:p w14:paraId="6EC46FED"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hold points and stop-work conditions clear? </w:t>
      </w:r>
    </w:p>
    <w:p w14:paraId="0106C792"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abnormal and interrupted conditions addressed? </w:t>
      </w:r>
    </w:p>
    <w:p w14:paraId="7C22D1E0"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acceptance and completion criteria measurable or observable? </w:t>
      </w:r>
    </w:p>
    <w:p w14:paraId="5EDA7429"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Are restoration, housekeeping, communication, and documentation included? </w:t>
      </w:r>
    </w:p>
    <w:p w14:paraId="7DA742F3"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Can the task be accessed where it will be performed? </w:t>
      </w:r>
    </w:p>
    <w:p w14:paraId="14C0605D"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Has a qualified person successfully performed the task from the draft? </w:t>
      </w:r>
    </w:p>
    <w:p w14:paraId="333D7B78"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Can a supervisor observe and evaluate performance against the document? </w:t>
      </w:r>
    </w:p>
    <w:p w14:paraId="58B68076"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the current version controlled? </w:t>
      </w:r>
    </w:p>
    <w:p w14:paraId="6C6B0ED9" w14:textId="77777777" w:rsidR="004F5338" w:rsidRPr="004F5338" w:rsidRDefault="004F5338">
      <w:pPr>
        <w:numPr>
          <w:ilvl w:val="0"/>
          <w:numId w:val="85"/>
        </w:numPr>
        <w:rPr>
          <w:rFonts w:ascii="Calibri" w:hAnsi="Calibri" w:cs="Calibri"/>
          <w:sz w:val="22"/>
          <w:szCs w:val="22"/>
        </w:rPr>
      </w:pPr>
      <w:r w:rsidRPr="004F5338">
        <w:rPr>
          <w:rFonts w:ascii="Calibri" w:hAnsi="Calibri" w:cs="Calibri"/>
          <w:sz w:val="22"/>
          <w:szCs w:val="22"/>
        </w:rPr>
        <w:t xml:space="preserve">Is management prepared to provide the time, equipment, staffing, training, and authority required to perform it correctly? </w:t>
      </w:r>
    </w:p>
    <w:p w14:paraId="62258ED2"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negative answer identifies unfinished work.</w:t>
      </w:r>
    </w:p>
    <w:p w14:paraId="55E4EF0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pict w14:anchorId="66FA6D3C">
          <v:rect id="_x0000_i2135" style="width:0;height:1.5pt" o:hralign="center" o:hrstd="t" o:hr="t" fillcolor="#a0a0a0" stroked="f"/>
        </w:pict>
      </w:r>
    </w:p>
    <w:p w14:paraId="4AB27FC3" w14:textId="77777777" w:rsidR="004F5338" w:rsidRPr="004F5338" w:rsidRDefault="004F5338" w:rsidP="00E53C48">
      <w:pPr>
        <w:pStyle w:val="Heading2"/>
      </w:pPr>
      <w:bookmarkStart w:id="89" w:name="_Toc234932892"/>
      <w:r w:rsidRPr="004F5338">
        <w:t>Conclusion</w:t>
      </w:r>
      <w:bookmarkEnd w:id="89"/>
    </w:p>
    <w:p w14:paraId="3CDC39BA"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is the most immediate level of organizational direction.</w:t>
      </w:r>
    </w:p>
    <w:p w14:paraId="679F5EE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It is where the broad language of policy and the coordinated structure of procedure are converted into specific human action.</w:t>
      </w:r>
    </w:p>
    <w:p w14:paraId="68087E9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well-written task identifies:</w:t>
      </w:r>
    </w:p>
    <w:p w14:paraId="28ED22F3"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Who performs the work. </w:t>
      </w:r>
    </w:p>
    <w:p w14:paraId="2C6291AE"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What action is required. </w:t>
      </w:r>
    </w:p>
    <w:p w14:paraId="5C7B8C09"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What result must be produced. </w:t>
      </w:r>
    </w:p>
    <w:p w14:paraId="0AB82E95"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Under what conditions the task may be performed. </w:t>
      </w:r>
    </w:p>
    <w:p w14:paraId="56DFC087"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Which tools, information, and controls are required. </w:t>
      </w:r>
    </w:p>
    <w:p w14:paraId="60E9CFEF"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What sequence must be followed. </w:t>
      </w:r>
    </w:p>
    <w:p w14:paraId="04DAFC50"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lastRenderedPageBreak/>
        <w:t xml:space="preserve">What decisions must be made. </w:t>
      </w:r>
    </w:p>
    <w:p w14:paraId="600E3F89"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When the performer must stop. </w:t>
      </w:r>
    </w:p>
    <w:p w14:paraId="1DA846A2"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How success is verified. </w:t>
      </w:r>
    </w:p>
    <w:p w14:paraId="5BAA82DA" w14:textId="77777777" w:rsidR="004F5338" w:rsidRPr="004F5338" w:rsidRDefault="004F5338">
      <w:pPr>
        <w:numPr>
          <w:ilvl w:val="0"/>
          <w:numId w:val="86"/>
        </w:numPr>
        <w:rPr>
          <w:rFonts w:ascii="Calibri" w:hAnsi="Calibri" w:cs="Calibri"/>
          <w:sz w:val="22"/>
          <w:szCs w:val="22"/>
        </w:rPr>
      </w:pPr>
      <w:r w:rsidRPr="004F5338">
        <w:rPr>
          <w:rFonts w:ascii="Calibri" w:hAnsi="Calibri" w:cs="Calibri"/>
          <w:sz w:val="22"/>
          <w:szCs w:val="22"/>
        </w:rPr>
        <w:t xml:space="preserve">How the work is closed and documented. </w:t>
      </w:r>
    </w:p>
    <w:p w14:paraId="376AC268"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strongest task instructions are built from observation, worker involvement, technical review, hazard analysis, field validation, and disciplined writing.</w:t>
      </w:r>
    </w:p>
    <w:p w14:paraId="15B0E82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do not merely tell employees to be careful.</w:t>
      </w:r>
    </w:p>
    <w:p w14:paraId="3EC5CD05"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identify the hazard and the control.</w:t>
      </w:r>
    </w:p>
    <w:p w14:paraId="455717E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do not merely tell employees to do the job properly.</w:t>
      </w:r>
    </w:p>
    <w:p w14:paraId="393CBFA7"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define proper performance.</w:t>
      </w:r>
    </w:p>
    <w:p w14:paraId="6A912F20"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do not assume that normal conditions will always exist.</w:t>
      </w:r>
    </w:p>
    <w:p w14:paraId="5EC9C713"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They explain what to do when they do not.</w:t>
      </w:r>
    </w:p>
    <w:p w14:paraId="7DE705A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A task instruction should be specific enough to prevent guessing, concise enough to be used, and practical enough to survive contact with the workplace.</w:t>
      </w:r>
    </w:p>
    <w:p w14:paraId="22D1E5F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final test is not whether the document looks professional.</w:t>
      </w:r>
    </w:p>
    <w:p w14:paraId="6970E576"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The final test is whether a qualified employee can use it to perform the work safely, correctly, consistently, and without having to invent the missing parts.</w:t>
      </w:r>
    </w:p>
    <w:p w14:paraId="2B1FD5CE"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When that standard is met, the task is no longer just a written instruction.</w:t>
      </w:r>
    </w:p>
    <w:p w14:paraId="7F5A15ED" w14:textId="77777777" w:rsidR="004F5338" w:rsidRPr="004F5338" w:rsidRDefault="004F5338" w:rsidP="004F5338">
      <w:pPr>
        <w:rPr>
          <w:rFonts w:ascii="Calibri" w:hAnsi="Calibri" w:cs="Calibri"/>
          <w:sz w:val="22"/>
          <w:szCs w:val="22"/>
        </w:rPr>
      </w:pPr>
      <w:r w:rsidRPr="004F5338">
        <w:rPr>
          <w:rFonts w:ascii="Calibri" w:hAnsi="Calibri" w:cs="Calibri"/>
          <w:sz w:val="22"/>
          <w:szCs w:val="22"/>
        </w:rPr>
        <w:t>It has become an effective operational control.</w:t>
      </w:r>
    </w:p>
    <w:p w14:paraId="0CED45E9" w14:textId="77777777" w:rsidR="00DA447B" w:rsidRDefault="00DA447B">
      <w:pPr>
        <w:rPr>
          <w:rFonts w:ascii="Calibri" w:hAnsi="Calibri" w:cs="Calibri"/>
          <w:sz w:val="22"/>
          <w:szCs w:val="22"/>
        </w:rPr>
      </w:pPr>
    </w:p>
    <w:p w14:paraId="1D77DC69" w14:textId="77777777" w:rsidR="007B7698" w:rsidRPr="00192F31" w:rsidRDefault="007B7698" w:rsidP="001F2B57">
      <w:pPr>
        <w:pStyle w:val="Heading1"/>
      </w:pPr>
      <w:bookmarkStart w:id="90" w:name="_Toc234932893"/>
      <w:r w:rsidRPr="00192F31">
        <w:t xml:space="preserve">Chapter </w:t>
      </w:r>
      <w:r w:rsidRPr="00192F31">
        <w:t>4</w:t>
      </w:r>
      <w:bookmarkEnd w:id="90"/>
    </w:p>
    <w:p w14:paraId="70AAB185" w14:textId="3DF0668A" w:rsidR="007B7698" w:rsidRPr="00192F31" w:rsidRDefault="007B7698" w:rsidP="00192F31">
      <w:pPr>
        <w:pStyle w:val="Heading2"/>
      </w:pPr>
      <w:bookmarkStart w:id="91" w:name="_Toc234932894"/>
      <w:r w:rsidRPr="00192F31">
        <w:t>Summary</w:t>
      </w:r>
      <w:bookmarkEnd w:id="91"/>
    </w:p>
    <w:p w14:paraId="5F69335A"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One Program, Three Levels of Direction: Building a Defensible Safety and Health System Through Policies, Procedures, and Tasks</w:t>
      </w:r>
    </w:p>
    <w:p w14:paraId="61E3E89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An effective Accident Prevention Program is not simply a collection of safety rules placed in a binder. It is an organized management system that converts leadership expectations into repeatable workplace action.</w:t>
      </w:r>
    </w:p>
    <w:p w14:paraId="7F600F4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conversion does not occur through one type of document.</w:t>
      </w:r>
    </w:p>
    <w:p w14:paraId="2337DA4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 xml:space="preserve">A complete and defensible Safety and Health Program requires three distinct levels of written direction: the </w:t>
      </w:r>
      <w:r w:rsidRPr="007B7698">
        <w:rPr>
          <w:rFonts w:ascii="Calibri" w:hAnsi="Calibri" w:cs="Calibri"/>
          <w:b/>
          <w:bCs/>
          <w:sz w:val="22"/>
          <w:szCs w:val="22"/>
        </w:rPr>
        <w:t>policy</w:t>
      </w:r>
      <w:r w:rsidRPr="007B7698">
        <w:rPr>
          <w:rFonts w:ascii="Calibri" w:hAnsi="Calibri" w:cs="Calibri"/>
          <w:sz w:val="22"/>
          <w:szCs w:val="22"/>
        </w:rPr>
        <w:t xml:space="preserve">, the </w:t>
      </w:r>
      <w:r w:rsidRPr="007B7698">
        <w:rPr>
          <w:rFonts w:ascii="Calibri" w:hAnsi="Calibri" w:cs="Calibri"/>
          <w:b/>
          <w:bCs/>
          <w:sz w:val="22"/>
          <w:szCs w:val="22"/>
        </w:rPr>
        <w:t>procedure</w:t>
      </w:r>
      <w:r w:rsidRPr="007B7698">
        <w:rPr>
          <w:rFonts w:ascii="Calibri" w:hAnsi="Calibri" w:cs="Calibri"/>
          <w:sz w:val="22"/>
          <w:szCs w:val="22"/>
        </w:rPr>
        <w:t xml:space="preserve">, and the </w:t>
      </w:r>
      <w:r w:rsidRPr="007B7698">
        <w:rPr>
          <w:rFonts w:ascii="Calibri" w:hAnsi="Calibri" w:cs="Calibri"/>
          <w:b/>
          <w:bCs/>
          <w:sz w:val="22"/>
          <w:szCs w:val="22"/>
        </w:rPr>
        <w:t>task</w:t>
      </w:r>
      <w:r w:rsidRPr="007B7698">
        <w:rPr>
          <w:rFonts w:ascii="Calibri" w:hAnsi="Calibri" w:cs="Calibri"/>
          <w:sz w:val="22"/>
          <w:szCs w:val="22"/>
        </w:rPr>
        <w:t>. Each serves a different purpose. Each answers a different question. Each carries a different degree of organizational authority and operational detail.</w:t>
      </w:r>
    </w:p>
    <w:p w14:paraId="30BCF55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establishes what the organization requires and why the requirement exists.</w:t>
      </w:r>
    </w:p>
    <w:p w14:paraId="5C1DAD0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establishes how the organization will administer and carry out that requirement.</w:t>
      </w:r>
    </w:p>
    <w:p w14:paraId="7983C0E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establishes exactly how an employee performs a defined unit of work within the procedure.</w:t>
      </w:r>
    </w:p>
    <w:p w14:paraId="4E8B61B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These documents are related, but they are not interchangeable. Combining them into a single document may appear efficient, but it often creates a manual that is difficult to understand, difficult to revise, and even more difficult to defend. When policy statements, administrative processes, and task-level instructions are mixed together, employees cannot easily distinguish management’s governing expectations from procedural responsibilities or point-of-work directions.</w:t>
      </w:r>
    </w:p>
    <w:p w14:paraId="542F70C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result is confusion.</w:t>
      </w:r>
    </w:p>
    <w:p w14:paraId="3B068C5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supervisor may mistake a recommendation for a mandatory rule. An employee may overlook a critical task step because it is buried beneath general program language. A safety professional may revise an equipment-specific instruction and unintentionally alter an executive policy. An investigator may find three different versions of the same requirement scattered throughout the manual.</w:t>
      </w:r>
    </w:p>
    <w:p w14:paraId="0541A2D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program cannot depend on the reader guessing which sentences matter most.</w:t>
      </w:r>
    </w:p>
    <w:p w14:paraId="4211F54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Policies, procedures, and tasks must therefore be written correctly, precisely, and separately. Their relationship should be visible. Their purposes should be unmistakable. Their placement within the Accident Prevention Program manual should allow employees, supervisors, auditors, investigators, regulators, and organizational leaders to determine quickly what the organization requires, how the requirement is administered, and how the work is actually performed.</w:t>
      </w:r>
    </w:p>
    <w:p w14:paraId="45FB0AA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One practical method for reinforcing that separation is the use of three different paper colors when controlled documents are printed for insertion into the Accident Prevention Program manual:</w:t>
      </w:r>
    </w:p>
    <w:p w14:paraId="4AD426B8"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White paper for policy documents.</w:t>
      </w:r>
    </w:p>
    <w:p w14:paraId="47DE4553"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Blue paper for procedure documents.</w:t>
      </w:r>
    </w:p>
    <w:p w14:paraId="35164AE2"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Yellow paper for task documents.</w:t>
      </w:r>
    </w:p>
    <w:p w14:paraId="33438FC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This color-coded method is not a substitute for sound content, document control, employee training, or regulatory compliance. The color of the paper does not make a weak document enforceable or a defective instruction safe. Color coding is an administrative control—a practical visual system that helps users identify the document level immediately and navigate the manual with less uncertainty.</w:t>
      </w:r>
    </w:p>
    <w:p w14:paraId="41EE95D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Used consistently, the system creates a clear visual hierarchy. White communicates organizational direction. Blue communicates process and administration. Yellow communicates point-of-work action and the need for close attention to specific steps and controls.</w:t>
      </w:r>
    </w:p>
    <w:p w14:paraId="78F616F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The colors help the reader know what kind of document is being read before the first paragraph is examined.</w:t>
      </w:r>
    </w:p>
    <w:p w14:paraId="13DBE9B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small improvement in recognition can have substantial value in a large Accident Prevention Program manual.</w:t>
      </w:r>
    </w:p>
    <w:p w14:paraId="76A2894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0E57EDF9">
          <v:rect id="_x0000_i2136" style="width:0;height:1.5pt" o:hralign="center" o:hrstd="t" o:hr="t" fillcolor="#a0a0a0" stroked="f"/>
        </w:pict>
      </w:r>
    </w:p>
    <w:p w14:paraId="5478E9D7" w14:textId="77777777" w:rsidR="007B7698" w:rsidRPr="007B7698" w:rsidRDefault="007B7698" w:rsidP="00192F31">
      <w:pPr>
        <w:pStyle w:val="Heading2"/>
      </w:pPr>
      <w:bookmarkStart w:id="92" w:name="_Toc234932895"/>
      <w:r w:rsidRPr="007B7698">
        <w:t>The Accident Prevention Program as a Management System</w:t>
      </w:r>
      <w:bookmarkEnd w:id="92"/>
    </w:p>
    <w:p w14:paraId="3DAFCBE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Accident Prevention Program manual should not be viewed as a ceremonial binder prepared for an inspection, insurance review, contract qualification, or executive signature. It should be the written architecture of the organization’s Safety and Health Program.</w:t>
      </w:r>
    </w:p>
    <w:p w14:paraId="1C2F0F6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manual should explain how the organization identifies hazards, assigns responsibility, controls risk, trains employees, investigates incidents, corrects deficiencies, and verifies that required actions have been completed.</w:t>
      </w:r>
    </w:p>
    <w:p w14:paraId="546DAC4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well-built Accident Prevention Program connects organizational intent to actual behavior.</w:t>
      </w:r>
    </w:p>
    <w:p w14:paraId="0E76971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connection can be described as a descending chain of direction:</w:t>
      </w:r>
    </w:p>
    <w:p w14:paraId="768F9795"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Policy establishes the obligation.</w:t>
      </w:r>
      <w:r w:rsidRPr="007B7698">
        <w:rPr>
          <w:rFonts w:ascii="Calibri" w:hAnsi="Calibri" w:cs="Calibri"/>
          <w:sz w:val="22"/>
          <w:szCs w:val="22"/>
        </w:rPr>
        <w:br/>
      </w:r>
      <w:r w:rsidRPr="007B7698">
        <w:rPr>
          <w:rFonts w:ascii="Calibri" w:hAnsi="Calibri" w:cs="Calibri"/>
          <w:b/>
          <w:bCs/>
          <w:sz w:val="22"/>
          <w:szCs w:val="22"/>
        </w:rPr>
        <w:t>Procedure organizes the response.</w:t>
      </w:r>
      <w:r w:rsidRPr="007B7698">
        <w:rPr>
          <w:rFonts w:ascii="Calibri" w:hAnsi="Calibri" w:cs="Calibri"/>
          <w:sz w:val="22"/>
          <w:szCs w:val="22"/>
        </w:rPr>
        <w:br/>
      </w:r>
      <w:r w:rsidRPr="007B7698">
        <w:rPr>
          <w:rFonts w:ascii="Calibri" w:hAnsi="Calibri" w:cs="Calibri"/>
          <w:b/>
          <w:bCs/>
          <w:sz w:val="22"/>
          <w:szCs w:val="22"/>
        </w:rPr>
        <w:t>Task directs the work.</w:t>
      </w:r>
    </w:p>
    <w:p w14:paraId="7DB738D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same relationship also works in reverse.</w:t>
      </w:r>
    </w:p>
    <w:p w14:paraId="790CB14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Observed task performance should demonstrate that procedures are being followed. Procedural records should demonstrate that policies are being implemented. Policy review should confirm that leadership remains committed to the system and provides the resources necessary to sustain it.</w:t>
      </w:r>
    </w:p>
    <w:p w14:paraId="76F9BF8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the three levels agree, the organization can demonstrate alignment from the executive office to the point of work.</w:t>
      </w:r>
    </w:p>
    <w:p w14:paraId="66360DB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they conflict, the program becomes vulnerable.</w:t>
      </w:r>
    </w:p>
    <w:p w14:paraId="42B9E83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may promise that all hazardous energy will be controlled before servicing, while a task instruction allows an employee to make an adjustment with the machine operating. A procedure may assign responsibility to the maintenance manager, while the task tells the production supervisor to authorize the work. A task may require equipment that the procedure does not provide and the organization does not own.</w:t>
      </w:r>
    </w:p>
    <w:p w14:paraId="710DAC8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These inconsistencies are more than editorial defects. They are evidence that the program has not been fully integrated.</w:t>
      </w:r>
    </w:p>
    <w:p w14:paraId="34A0227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Safety and Health Program requires the written system, the resources, the training, the supervision, and the actual workplace practice to tell the same story.</w:t>
      </w:r>
    </w:p>
    <w:p w14:paraId="7E55FE7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pict w14:anchorId="5E5129AB">
          <v:rect id="_x0000_i2137" style="width:0;height:1.5pt" o:hralign="center" o:hrstd="t" o:hr="t" fillcolor="#a0a0a0" stroked="f"/>
        </w:pict>
      </w:r>
    </w:p>
    <w:p w14:paraId="4410555A" w14:textId="77777777" w:rsidR="007B7698" w:rsidRPr="007B7698" w:rsidRDefault="007B7698" w:rsidP="00192F31">
      <w:pPr>
        <w:pStyle w:val="Heading2"/>
      </w:pPr>
      <w:bookmarkStart w:id="93" w:name="_Toc234932896"/>
      <w:r w:rsidRPr="007B7698">
        <w:t>The Policy: Management’s Governing Direction</w:t>
      </w:r>
      <w:bookmarkEnd w:id="93"/>
    </w:p>
    <w:p w14:paraId="41A73F0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is the highest of the three document levels.</w:t>
      </w:r>
    </w:p>
    <w:p w14:paraId="4829C78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communicates the organization’s governing position. It establishes what the organization requires, permits, prohibits, or supports. It assigns broad authority, defines expectations, and expresses leadership’s commitment to a particular area of safety and health.</w:t>
      </w:r>
    </w:p>
    <w:p w14:paraId="05D7A98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answers the questions:</w:t>
      </w:r>
    </w:p>
    <w:p w14:paraId="3D8EAD8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is the organization’s position?</w:t>
      </w:r>
    </w:p>
    <w:p w14:paraId="25A4E57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does management require?</w:t>
      </w:r>
    </w:p>
    <w:p w14:paraId="42031D7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Who is covered?</w:t>
      </w:r>
    </w:p>
    <w:p w14:paraId="0C8ED41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general responsibilities apply?</w:t>
      </w:r>
    </w:p>
    <w:p w14:paraId="5E6A8EF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behavior or result is mandatory?</w:t>
      </w:r>
    </w:p>
    <w:p w14:paraId="38FB0D5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should not attempt to describe every operational step. Its purpose is to establish durable direction.</w:t>
      </w:r>
    </w:p>
    <w:p w14:paraId="123CAA1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For example, a hazardous-energy-control policy might state that all hazardous energy must be isolated, controlled, and verified before employees perform servicing or maintenance where unexpected energization or release of stored energy could cause injury.</w:t>
      </w:r>
    </w:p>
    <w:p w14:paraId="3C56E1A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policy establishes the rule.</w:t>
      </w:r>
    </w:p>
    <w:p w14:paraId="6C1B38E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should not contain the exact location of the disconnect for every machine. It should not describe how to install each lock, how to bleed every hydraulic system, or how to verify every piece of equipment. Those details belong in procedures and tasks.</w:t>
      </w:r>
    </w:p>
    <w:p w14:paraId="6B61E39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is significant because it represents management’s decision. It demonstrates that leadership has recognized an issue and established an organizational requirement for addressing it.</w:t>
      </w:r>
    </w:p>
    <w:p w14:paraId="2564AED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well-written policy provides:</w:t>
      </w:r>
    </w:p>
    <w:p w14:paraId="2294FEC6"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Direction. </w:t>
      </w:r>
    </w:p>
    <w:p w14:paraId="48FEA508"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Authority. </w:t>
      </w:r>
    </w:p>
    <w:p w14:paraId="6C0DF919"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Accountability. </w:t>
      </w:r>
    </w:p>
    <w:p w14:paraId="6F1A2213"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Consistency. </w:t>
      </w:r>
    </w:p>
    <w:p w14:paraId="589A259E"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Organizational commitment. </w:t>
      </w:r>
    </w:p>
    <w:p w14:paraId="2CA1FBD6" w14:textId="77777777" w:rsidR="007B7698" w:rsidRPr="007B7698" w:rsidRDefault="007B7698">
      <w:pPr>
        <w:numPr>
          <w:ilvl w:val="0"/>
          <w:numId w:val="87"/>
        </w:numPr>
        <w:rPr>
          <w:rFonts w:ascii="Calibri" w:hAnsi="Calibri" w:cs="Calibri"/>
          <w:sz w:val="22"/>
          <w:szCs w:val="22"/>
        </w:rPr>
      </w:pPr>
      <w:r w:rsidRPr="007B7698">
        <w:rPr>
          <w:rFonts w:ascii="Calibri" w:hAnsi="Calibri" w:cs="Calibri"/>
          <w:sz w:val="22"/>
          <w:szCs w:val="22"/>
        </w:rPr>
        <w:t xml:space="preserve">A basis for procedures, training, supervision, and enforcement. </w:t>
      </w:r>
    </w:p>
    <w:p w14:paraId="5D47079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A poorly written policy may create unrealistic promises, unclear authority, or obligations that the organization cannot consistently satisfy.</w:t>
      </w:r>
    </w:p>
    <w:p w14:paraId="08FC588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Statements such as “the organization will eliminate all workplace hazards” may sound impressive but are impossible to guarantee. Statements promising absolute confidentiality, automatic discipline, or perfect compliance may create commitments that conflict with law, contracts, operational realities, or due process.</w:t>
      </w:r>
    </w:p>
    <w:p w14:paraId="53DCC68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Policy language should be firm, but it should also be accurate.</w:t>
      </w:r>
    </w:p>
    <w:p w14:paraId="57B8E53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organization should not promise more than it is prepared and able to deliver. At the same time, it should not weaken an essential safety obligation through vague words such as “should,” “when convenient,” or “when practical” unless actual discretion is intended.</w:t>
      </w:r>
    </w:p>
    <w:p w14:paraId="6B3E1CF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policy states what management means and means what it states.</w:t>
      </w:r>
    </w:p>
    <w:p w14:paraId="48EADD9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Because policy reflects organizational authority, a printed policy document should appear on </w:t>
      </w:r>
      <w:r w:rsidRPr="007B7698">
        <w:rPr>
          <w:rFonts w:ascii="Calibri" w:hAnsi="Calibri" w:cs="Calibri"/>
          <w:b/>
          <w:bCs/>
          <w:sz w:val="22"/>
          <w:szCs w:val="22"/>
        </w:rPr>
        <w:t>white paper</w:t>
      </w:r>
      <w:r w:rsidRPr="007B7698">
        <w:rPr>
          <w:rFonts w:ascii="Calibri" w:hAnsi="Calibri" w:cs="Calibri"/>
          <w:sz w:val="22"/>
          <w:szCs w:val="22"/>
        </w:rPr>
        <w:t xml:space="preserve"> in the Accident Prevention Program manual.</w:t>
      </w:r>
    </w:p>
    <w:p w14:paraId="7544C9C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White paper provides a neutral and formal background for the organization’s governing statements. It visually distinguishes the policy from the process instructions and task-level documents that follow. When a supervisor or employee turns to a white page, the document should immediately be recognized as the organization’s controlling direction for that program section.</w:t>
      </w:r>
    </w:p>
    <w:p w14:paraId="6AFE50F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The document should also be plainly marked </w:t>
      </w:r>
      <w:r w:rsidRPr="007B7698">
        <w:rPr>
          <w:rFonts w:ascii="Calibri" w:hAnsi="Calibri" w:cs="Calibri"/>
          <w:b/>
          <w:bCs/>
          <w:sz w:val="22"/>
          <w:szCs w:val="22"/>
        </w:rPr>
        <w:t>POLICY</w:t>
      </w:r>
      <w:r w:rsidRPr="007B7698">
        <w:rPr>
          <w:rFonts w:ascii="Calibri" w:hAnsi="Calibri" w:cs="Calibri"/>
          <w:sz w:val="22"/>
          <w:szCs w:val="22"/>
        </w:rPr>
        <w:t xml:space="preserve"> in its header or title. Color must support identification, not serve as the only means of identification.</w:t>
      </w:r>
    </w:p>
    <w:p w14:paraId="3974832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6AB87882">
          <v:rect id="_x0000_i2138" style="width:0;height:1.5pt" o:hralign="center" o:hrstd="t" o:hr="t" fillcolor="#a0a0a0" stroked="f"/>
        </w:pict>
      </w:r>
    </w:p>
    <w:p w14:paraId="45D9036E"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The Procedure: The Organizational Process</w:t>
      </w:r>
    </w:p>
    <w:p w14:paraId="316561A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occupies the middle level.</w:t>
      </w:r>
    </w:p>
    <w:p w14:paraId="195F796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translates policy into an organized method of administration. It defines how the organization will carry out the policy, who is responsible for each part of the process, when actions must occur, what records must be created, and how decisions, approvals, exceptions, and handoffs will be managed.</w:t>
      </w:r>
    </w:p>
    <w:p w14:paraId="7EC1B11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answers the questions:</w:t>
      </w:r>
    </w:p>
    <w:p w14:paraId="67B4D56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How will the policy be implemented?</w:t>
      </w:r>
    </w:p>
    <w:p w14:paraId="1F6B432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Who performs each part of the process?</w:t>
      </w:r>
    </w:p>
    <w:p w14:paraId="70FC299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must actions occur?</w:t>
      </w:r>
    </w:p>
    <w:p w14:paraId="14D4CB2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sequence or workflow applies?</w:t>
      </w:r>
    </w:p>
    <w:p w14:paraId="428207F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records, notifications, approvals, and reviews are required?</w:t>
      </w:r>
    </w:p>
    <w:p w14:paraId="117820B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happens when normal conditions do not exist?</w:t>
      </w:r>
    </w:p>
    <w:p w14:paraId="488BD6B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A procedure is broader than an individual task. It may involve multiple employees, departments, forms, systems, decision points, and levels of authority.</w:t>
      </w:r>
    </w:p>
    <w:p w14:paraId="37B9C45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For example, an incident-investigation procedure may establish how an incident is reported, who responds, how the event is classified, who leads the investigation, how evidence is collected, how corrective actions are assigned, and how the case is closed.</w:t>
      </w:r>
    </w:p>
    <w:p w14:paraId="6CAEE3F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coordinates the process.</w:t>
      </w:r>
    </w:p>
    <w:p w14:paraId="0C6DA10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Individual tasks may then explain how to photograph the scene, interview a witness, preserve physical evidence, enter the case into the tracking system, or verify corrective-action completion.</w:t>
      </w:r>
    </w:p>
    <w:p w14:paraId="64C758E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is significant because it converts the policy from a statement of intent into an administrable system.</w:t>
      </w:r>
    </w:p>
    <w:p w14:paraId="4EAA0A6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Without a procedure, a policy may express the correct objective but leave each department or supervisor to invent a different method. One supervisor may report incidents by telephone, another by email, and another only when medical treatment occurs. One department may investigate near misses, while another ignores them. One corrective action may remain open for months because no procedure establishes ownership, deadlines, or verification.</w:t>
      </w:r>
    </w:p>
    <w:p w14:paraId="6C5D062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creates organizational consistency.</w:t>
      </w:r>
    </w:p>
    <w:p w14:paraId="47C0E02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identifies the path from beginning to end and makes responsibility visible at each stage.</w:t>
      </w:r>
    </w:p>
    <w:p w14:paraId="4D63180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well-written procedure provides:</w:t>
      </w:r>
    </w:p>
    <w:p w14:paraId="6D9E57D4"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Defined roles. </w:t>
      </w:r>
    </w:p>
    <w:p w14:paraId="6E9C4730"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Logical sequence. </w:t>
      </w:r>
    </w:p>
    <w:p w14:paraId="7C640148"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Reporting channels. </w:t>
      </w:r>
    </w:p>
    <w:p w14:paraId="2392294F"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Decision criteria. </w:t>
      </w:r>
    </w:p>
    <w:p w14:paraId="394782CF"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Approval authority. </w:t>
      </w:r>
    </w:p>
    <w:p w14:paraId="07720124"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Time requirements. </w:t>
      </w:r>
    </w:p>
    <w:p w14:paraId="3BA26F8F"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Documentation requirements. </w:t>
      </w:r>
    </w:p>
    <w:p w14:paraId="619EA49A"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Alternative actions when the normal process cannot be followed. </w:t>
      </w:r>
    </w:p>
    <w:p w14:paraId="1E1D981E" w14:textId="77777777" w:rsidR="007B7698" w:rsidRPr="007B7698" w:rsidRDefault="007B7698">
      <w:pPr>
        <w:numPr>
          <w:ilvl w:val="0"/>
          <w:numId w:val="88"/>
        </w:numPr>
        <w:rPr>
          <w:rFonts w:ascii="Calibri" w:hAnsi="Calibri" w:cs="Calibri"/>
          <w:sz w:val="22"/>
          <w:szCs w:val="22"/>
        </w:rPr>
      </w:pPr>
      <w:r w:rsidRPr="007B7698">
        <w:rPr>
          <w:rFonts w:ascii="Calibri" w:hAnsi="Calibri" w:cs="Calibri"/>
          <w:sz w:val="22"/>
          <w:szCs w:val="22"/>
        </w:rPr>
        <w:t xml:space="preserve">Completion and closure criteria. </w:t>
      </w:r>
    </w:p>
    <w:p w14:paraId="7061672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should be precise enough to produce consistency without becoming so equipment-specific that every operational change requires rewriting the entire program.</w:t>
      </w:r>
    </w:p>
    <w:p w14:paraId="63BF1C1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Because procedures describe the organizational process, printed procedure documents should appear on </w:t>
      </w:r>
      <w:r w:rsidRPr="007B7698">
        <w:rPr>
          <w:rFonts w:ascii="Calibri" w:hAnsi="Calibri" w:cs="Calibri"/>
          <w:b/>
          <w:bCs/>
          <w:sz w:val="22"/>
          <w:szCs w:val="22"/>
        </w:rPr>
        <w:t>blue paper</w:t>
      </w:r>
      <w:r w:rsidRPr="007B7698">
        <w:rPr>
          <w:rFonts w:ascii="Calibri" w:hAnsi="Calibri" w:cs="Calibri"/>
          <w:sz w:val="22"/>
          <w:szCs w:val="22"/>
        </w:rPr>
        <w:t xml:space="preserve"> in the Accident Prevention Program manual.</w:t>
      </w:r>
    </w:p>
    <w:p w14:paraId="35A6290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Blue provides an immediate visual transition from management direction to process administration. When readers encounter a blue page, they should understand that they are reading the method through which the white policy is implemented.</w:t>
      </w:r>
    </w:p>
    <w:p w14:paraId="4280B6A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As with the policy, the document should be plainly marked </w:t>
      </w:r>
      <w:r w:rsidRPr="007B7698">
        <w:rPr>
          <w:rFonts w:ascii="Calibri" w:hAnsi="Calibri" w:cs="Calibri"/>
          <w:b/>
          <w:bCs/>
          <w:sz w:val="22"/>
          <w:szCs w:val="22"/>
        </w:rPr>
        <w:t>PROCEDURE</w:t>
      </w:r>
      <w:r w:rsidRPr="007B7698">
        <w:rPr>
          <w:rFonts w:ascii="Calibri" w:hAnsi="Calibri" w:cs="Calibri"/>
          <w:sz w:val="22"/>
          <w:szCs w:val="22"/>
        </w:rPr>
        <w:t>. The paper color helps the reader navigate; the heading, numbering system, and document title provide formal identification.</w:t>
      </w:r>
    </w:p>
    <w:p w14:paraId="5EEB041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41F408F0">
          <v:rect id="_x0000_i2139" style="width:0;height:1.5pt" o:hralign="center" o:hrstd="t" o:hr="t" fillcolor="#a0a0a0" stroked="f"/>
        </w:pict>
      </w:r>
    </w:p>
    <w:p w14:paraId="7909031A" w14:textId="77777777" w:rsidR="007B7698" w:rsidRPr="007B7698" w:rsidRDefault="007B7698" w:rsidP="00192F31">
      <w:pPr>
        <w:pStyle w:val="Heading2"/>
      </w:pPr>
      <w:bookmarkStart w:id="94" w:name="_Toc234932897"/>
      <w:r w:rsidRPr="007B7698">
        <w:t>The Task: Direction at the Point of Work</w:t>
      </w:r>
      <w:bookmarkEnd w:id="94"/>
    </w:p>
    <w:p w14:paraId="69C8FC5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is the most specific level of direction.</w:t>
      </w:r>
    </w:p>
    <w:p w14:paraId="5E85BE9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document describes a discrete unit of work. It identifies who performs the work, what actions are required, what tools and controls are necessary, what sequence must be followed, what hazards are present, what conditions require work to stop, and how successful completion is verified.</w:t>
      </w:r>
    </w:p>
    <w:p w14:paraId="4BECB18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answers the questions:</w:t>
      </w:r>
    </w:p>
    <w:p w14:paraId="526303E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Exactly what must the employee do?</w:t>
      </w:r>
    </w:p>
    <w:p w14:paraId="3B9A4EF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must exist before work begins?</w:t>
      </w:r>
    </w:p>
    <w:p w14:paraId="29D38E6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tools, equipment, protective measures, or information are required?</w:t>
      </w:r>
    </w:p>
    <w:p w14:paraId="340BD6B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steps must be followed?</w:t>
      </w:r>
    </w:p>
    <w:p w14:paraId="453A2D7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hazards and controls apply at each step?</w:t>
      </w:r>
    </w:p>
    <w:p w14:paraId="63EFCE8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limits or acceptance criteria must be met?</w:t>
      </w:r>
    </w:p>
    <w:p w14:paraId="01D3F5A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must the employee stop and obtain assistance?</w:t>
      </w:r>
    </w:p>
    <w:p w14:paraId="3B82E56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How is the completed work inspected, tested, recorded, or released?</w:t>
      </w:r>
    </w:p>
    <w:p w14:paraId="27A65D1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is where policy and procedure become physical or administrative action.</w:t>
      </w:r>
    </w:p>
    <w:p w14:paraId="344DCAD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may require that ladders be inspected before use.</w:t>
      </w:r>
    </w:p>
    <w:p w14:paraId="276C712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may establish responsibility for ladder selection, inspection, storage, removal from service, repair, and periodic program review.</w:t>
      </w:r>
    </w:p>
    <w:p w14:paraId="063CC79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tells the employee how to inspect a portable ladder before use, which parts must be examined, what defects are disqualifying, how a defective ladder is tagged, and who may authorize its return to service.</w:t>
      </w:r>
    </w:p>
    <w:p w14:paraId="64C1EC6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is significant because employees are injured, equipment is damaged, and errors occur at the point of action—not in the abstract language of a policy.</w:t>
      </w:r>
    </w:p>
    <w:p w14:paraId="7E982C7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must therefore be clear enough to prevent guessing.</w:t>
      </w:r>
    </w:p>
    <w:p w14:paraId="2EEF091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Instructions such as “inspect carefully,” “operate safely,” “use the proper equipment,” or “take appropriate action” are not precise task directions. They transfer the writer’s responsibility to the employee by forcing the employee to decide what the organization meant.</w:t>
      </w:r>
    </w:p>
    <w:p w14:paraId="233D210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well-written task identifies observable actions.</w:t>
      </w:r>
    </w:p>
    <w:p w14:paraId="7B2A048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uses direct verbs such as:</w:t>
      </w:r>
    </w:p>
    <w:p w14:paraId="15FCA53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Inspect.</w:t>
      </w:r>
    </w:p>
    <w:p w14:paraId="185AA6F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Isolate.</w:t>
      </w:r>
    </w:p>
    <w:p w14:paraId="68C41AD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Verify.</w:t>
      </w:r>
    </w:p>
    <w:p w14:paraId="46474E8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Measure.</w:t>
      </w:r>
    </w:p>
    <w:p w14:paraId="389D4EE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Record.</w:t>
      </w:r>
    </w:p>
    <w:p w14:paraId="05E8483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Notify.</w:t>
      </w:r>
    </w:p>
    <w:p w14:paraId="3B28039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Remove.</w:t>
      </w:r>
    </w:p>
    <w:p w14:paraId="091F3B0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Install.</w:t>
      </w:r>
    </w:p>
    <w:p w14:paraId="0E28871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Test.</w:t>
      </w:r>
    </w:p>
    <w:p w14:paraId="43D22C8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Stop.</w:t>
      </w:r>
    </w:p>
    <w:p w14:paraId="71032E5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Restore.</w:t>
      </w:r>
    </w:p>
    <w:p w14:paraId="22152CF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should also define the performance standard. “Tighten securely” is vague. “Tighten to the manufacturer-specified torque” is measurable. “Clean thoroughly” is subjective. “Clean until no visible residue, loose material, oil, or contamination remains” is observable.</w:t>
      </w:r>
    </w:p>
    <w:p w14:paraId="216A376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Because task documents provide point-of-work direction and often contain hazard controls, stop-work conditions, warnings, and critical sequences, printed task documents should appear on </w:t>
      </w:r>
      <w:r w:rsidRPr="007B7698">
        <w:rPr>
          <w:rFonts w:ascii="Calibri" w:hAnsi="Calibri" w:cs="Calibri"/>
          <w:b/>
          <w:bCs/>
          <w:sz w:val="22"/>
          <w:szCs w:val="22"/>
        </w:rPr>
        <w:t>yellow paper</w:t>
      </w:r>
      <w:r w:rsidRPr="007B7698">
        <w:rPr>
          <w:rFonts w:ascii="Calibri" w:hAnsi="Calibri" w:cs="Calibri"/>
          <w:sz w:val="22"/>
          <w:szCs w:val="22"/>
        </w:rPr>
        <w:t xml:space="preserve"> in the Accident Prevention Program manual.</w:t>
      </w:r>
    </w:p>
    <w:p w14:paraId="02DD1F9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Yellow naturally draws attention. In the context of this document-control system, it signals that the reader has reached the action level. The employee is no longer reading only about management direction or administrative process. The employee is reading instructions that govern performance.</w:t>
      </w:r>
    </w:p>
    <w:p w14:paraId="78110F1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yellow color must not be confused with a substitute for an actual warning system. It does not replace warning labels, barricades, signs, permits, personal protective equipment, engineering controls, or training. Its purpose is to distinguish the task document within the manual.</w:t>
      </w:r>
    </w:p>
    <w:p w14:paraId="417D94A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 xml:space="preserve">Each task should also be plainly marked </w:t>
      </w:r>
      <w:r w:rsidRPr="007B7698">
        <w:rPr>
          <w:rFonts w:ascii="Calibri" w:hAnsi="Calibri" w:cs="Calibri"/>
          <w:b/>
          <w:bCs/>
          <w:sz w:val="22"/>
          <w:szCs w:val="22"/>
        </w:rPr>
        <w:t>TASK</w:t>
      </w:r>
      <w:r w:rsidRPr="007B7698">
        <w:rPr>
          <w:rFonts w:ascii="Calibri" w:hAnsi="Calibri" w:cs="Calibri"/>
          <w:sz w:val="22"/>
          <w:szCs w:val="22"/>
        </w:rPr>
        <w:t xml:space="preserve">, </w:t>
      </w:r>
      <w:r w:rsidRPr="007B7698">
        <w:rPr>
          <w:rFonts w:ascii="Calibri" w:hAnsi="Calibri" w:cs="Calibri"/>
          <w:b/>
          <w:bCs/>
          <w:sz w:val="22"/>
          <w:szCs w:val="22"/>
        </w:rPr>
        <w:t>TASK INSTRUCTION</w:t>
      </w:r>
      <w:r w:rsidRPr="007B7698">
        <w:rPr>
          <w:rFonts w:ascii="Calibri" w:hAnsi="Calibri" w:cs="Calibri"/>
          <w:sz w:val="22"/>
          <w:szCs w:val="22"/>
        </w:rPr>
        <w:t xml:space="preserve">, or </w:t>
      </w:r>
      <w:r w:rsidRPr="007B7698">
        <w:rPr>
          <w:rFonts w:ascii="Calibri" w:hAnsi="Calibri" w:cs="Calibri"/>
          <w:b/>
          <w:bCs/>
          <w:sz w:val="22"/>
          <w:szCs w:val="22"/>
        </w:rPr>
        <w:t>WORK INSTRUCTION</w:t>
      </w:r>
      <w:r w:rsidRPr="007B7698">
        <w:rPr>
          <w:rFonts w:ascii="Calibri" w:hAnsi="Calibri" w:cs="Calibri"/>
          <w:sz w:val="22"/>
          <w:szCs w:val="22"/>
        </w:rPr>
        <w:t xml:space="preserve"> in its header.</w:t>
      </w:r>
    </w:p>
    <w:p w14:paraId="09BD397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4A07C6BD">
          <v:rect id="_x0000_i2140" style="width:0;height:1.5pt" o:hralign="center" o:hrstd="t" o:hr="t" fillcolor="#a0a0a0" stroked="f"/>
        </w:pict>
      </w:r>
    </w:p>
    <w:p w14:paraId="3B525FCD" w14:textId="77777777" w:rsidR="007B7698" w:rsidRPr="007B7698" w:rsidRDefault="007B7698" w:rsidP="00192F31">
      <w:pPr>
        <w:pStyle w:val="Heading2"/>
      </w:pPr>
      <w:bookmarkStart w:id="95" w:name="_Toc234932898"/>
      <w:r w:rsidRPr="007B7698">
        <w:lastRenderedPageBreak/>
        <w:t>Why the Three Documents Must Remain Separate</w:t>
      </w:r>
      <w:bookmarkEnd w:id="95"/>
    </w:p>
    <w:p w14:paraId="6231FF9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separation of policies, procedures, and tasks is one of the most important principles of a well-organized Accident Prevention Program.</w:t>
      </w:r>
    </w:p>
    <w:p w14:paraId="3326D53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clarity.</w:t>
      </w:r>
    </w:p>
    <w:p w14:paraId="73CF646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reader can determine whether a statement represents a governing requirement, an administrative process, or a work instruction. Employees do not have to interpret the level of authority from context alone.</w:t>
      </w:r>
    </w:p>
    <w:p w14:paraId="764B4B5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accountability.</w:t>
      </w:r>
    </w:p>
    <w:p w14:paraId="4196EC2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Policy responsibilities can be assigned to executive and senior management. Procedural responsibilities can be assigned to departments, supervisors, safety professionals, and program administrators. Task responsibilities can be assigned to the employees or qualified persons who perform the work.</w:t>
      </w:r>
    </w:p>
    <w:p w14:paraId="55EE650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revision control.</w:t>
      </w:r>
    </w:p>
    <w:p w14:paraId="35A623E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Policies should remain relatively stable. Procedures may change when organizational systems, responsibilities, or reporting methods change. Tasks may change more frequently as equipment, tools, materials, manufacturer instructions, and field conditions change.</w:t>
      </w:r>
    </w:p>
    <w:p w14:paraId="41BCC39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all three levels are combined, a minor task revision may require reapproval of the entire policy. Conversely, an important policy revision may be overlooked because it is hidden in a long operational document.</w:t>
      </w:r>
    </w:p>
    <w:p w14:paraId="01A7595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training.</w:t>
      </w:r>
    </w:p>
    <w:p w14:paraId="0C19F80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can be trained differently at each level.</w:t>
      </w:r>
    </w:p>
    <w:p w14:paraId="5B4DE81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Policy training explains the organization’s expectations and responsibilities.</w:t>
      </w:r>
    </w:p>
    <w:p w14:paraId="56CD5F6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Procedure training explains the process, roles, records, communication channels, and decision points.</w:t>
      </w:r>
    </w:p>
    <w:p w14:paraId="1FD1FEF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Task training develops and verifies the employee’s ability to perform the work safely and correctly.</w:t>
      </w:r>
    </w:p>
    <w:p w14:paraId="562FDA1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auditing.</w:t>
      </w:r>
    </w:p>
    <w:p w14:paraId="04CEAEA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An auditor can ask three different questions:</w:t>
      </w:r>
    </w:p>
    <w:p w14:paraId="080FE22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Is the organization’s policy appropriate and current?</w:t>
      </w:r>
    </w:p>
    <w:p w14:paraId="64642B6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Is the procedure being administered as written?</w:t>
      </w:r>
    </w:p>
    <w:p w14:paraId="71E175C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employees performing tasks according to the established instructions?</w:t>
      </w:r>
    </w:p>
    <w:p w14:paraId="716FC34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Those questions identify different weaknesses and require different corrective actions.</w:t>
      </w:r>
    </w:p>
    <w:p w14:paraId="67A299E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improves usability.</w:t>
      </w:r>
    </w:p>
    <w:p w14:paraId="63F75EE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A worker who needs to inspect a harness should not have to search through an eighteen-page fall-protection policy. A supervisor who needs to know the process for responding to a failed inspection should not have to reconstruct the procedure from several task cards.</w:t>
      </w:r>
    </w:p>
    <w:p w14:paraId="23FFB26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Separation also improves legal and regulatory defensibility because it helps demonstrate deliberate system design rather than a collection of disconnected safety statements.</w:t>
      </w:r>
    </w:p>
    <w:p w14:paraId="236C235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27601B8D">
          <v:rect id="_x0000_i2141" style="width:0;height:1.5pt" o:hralign="center" o:hrstd="t" o:hr="t" fillcolor="#a0a0a0" stroked="f"/>
        </w:pict>
      </w:r>
    </w:p>
    <w:p w14:paraId="069569A0" w14:textId="77777777" w:rsidR="007B7698" w:rsidRPr="007B7698" w:rsidRDefault="007B7698" w:rsidP="00192F31">
      <w:pPr>
        <w:pStyle w:val="Heading2"/>
      </w:pPr>
      <w:bookmarkStart w:id="96" w:name="_Toc234932899"/>
      <w:r w:rsidRPr="007B7698">
        <w:t>The Three-Color APP Manual System</w:t>
      </w:r>
      <w:bookmarkEnd w:id="96"/>
    </w:p>
    <w:p w14:paraId="2D01D38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physical Accident Prevention Program manual should reflect the same hierarchy as the written program.</w:t>
      </w:r>
    </w:p>
    <w:p w14:paraId="3A1BAE1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Within each program section, the documents should appear in the following order:</w:t>
      </w:r>
    </w:p>
    <w:p w14:paraId="52F1907A" w14:textId="77777777" w:rsidR="007B7698" w:rsidRPr="007B7698" w:rsidRDefault="007B7698">
      <w:pPr>
        <w:numPr>
          <w:ilvl w:val="0"/>
          <w:numId w:val="89"/>
        </w:numPr>
        <w:rPr>
          <w:rFonts w:ascii="Calibri" w:hAnsi="Calibri" w:cs="Calibri"/>
          <w:sz w:val="22"/>
          <w:szCs w:val="22"/>
        </w:rPr>
      </w:pPr>
      <w:r w:rsidRPr="007B7698">
        <w:rPr>
          <w:rFonts w:ascii="Calibri" w:hAnsi="Calibri" w:cs="Calibri"/>
          <w:sz w:val="22"/>
          <w:szCs w:val="22"/>
        </w:rPr>
        <w:t xml:space="preserve">The </w:t>
      </w:r>
      <w:r w:rsidRPr="007B7698">
        <w:rPr>
          <w:rFonts w:ascii="Calibri" w:hAnsi="Calibri" w:cs="Calibri"/>
          <w:b/>
          <w:bCs/>
          <w:sz w:val="22"/>
          <w:szCs w:val="22"/>
        </w:rPr>
        <w:t>policy</w:t>
      </w:r>
      <w:r w:rsidRPr="007B7698">
        <w:rPr>
          <w:rFonts w:ascii="Calibri" w:hAnsi="Calibri" w:cs="Calibri"/>
          <w:sz w:val="22"/>
          <w:szCs w:val="22"/>
        </w:rPr>
        <w:t xml:space="preserve">, printed on white paper. </w:t>
      </w:r>
    </w:p>
    <w:p w14:paraId="18406B0B" w14:textId="77777777" w:rsidR="007B7698" w:rsidRPr="007B7698" w:rsidRDefault="007B7698">
      <w:pPr>
        <w:numPr>
          <w:ilvl w:val="0"/>
          <w:numId w:val="89"/>
        </w:numPr>
        <w:rPr>
          <w:rFonts w:ascii="Calibri" w:hAnsi="Calibri" w:cs="Calibri"/>
          <w:sz w:val="22"/>
          <w:szCs w:val="22"/>
        </w:rPr>
      </w:pPr>
      <w:r w:rsidRPr="007B7698">
        <w:rPr>
          <w:rFonts w:ascii="Calibri" w:hAnsi="Calibri" w:cs="Calibri"/>
          <w:sz w:val="22"/>
          <w:szCs w:val="22"/>
        </w:rPr>
        <w:t xml:space="preserve">The applicable </w:t>
      </w:r>
      <w:r w:rsidRPr="007B7698">
        <w:rPr>
          <w:rFonts w:ascii="Calibri" w:hAnsi="Calibri" w:cs="Calibri"/>
          <w:b/>
          <w:bCs/>
          <w:sz w:val="22"/>
          <w:szCs w:val="22"/>
        </w:rPr>
        <w:t>procedure or procedures</w:t>
      </w:r>
      <w:r w:rsidRPr="007B7698">
        <w:rPr>
          <w:rFonts w:ascii="Calibri" w:hAnsi="Calibri" w:cs="Calibri"/>
          <w:sz w:val="22"/>
          <w:szCs w:val="22"/>
        </w:rPr>
        <w:t xml:space="preserve">, printed on blue paper. </w:t>
      </w:r>
    </w:p>
    <w:p w14:paraId="7A574CD9" w14:textId="77777777" w:rsidR="007B7698" w:rsidRPr="007B7698" w:rsidRDefault="007B7698">
      <w:pPr>
        <w:numPr>
          <w:ilvl w:val="0"/>
          <w:numId w:val="89"/>
        </w:numPr>
        <w:rPr>
          <w:rFonts w:ascii="Calibri" w:hAnsi="Calibri" w:cs="Calibri"/>
          <w:sz w:val="22"/>
          <w:szCs w:val="22"/>
        </w:rPr>
      </w:pPr>
      <w:r w:rsidRPr="007B7698">
        <w:rPr>
          <w:rFonts w:ascii="Calibri" w:hAnsi="Calibri" w:cs="Calibri"/>
          <w:sz w:val="22"/>
          <w:szCs w:val="22"/>
        </w:rPr>
        <w:t xml:space="preserve">The supporting </w:t>
      </w:r>
      <w:r w:rsidRPr="007B7698">
        <w:rPr>
          <w:rFonts w:ascii="Calibri" w:hAnsi="Calibri" w:cs="Calibri"/>
          <w:b/>
          <w:bCs/>
          <w:sz w:val="22"/>
          <w:szCs w:val="22"/>
        </w:rPr>
        <w:t>task instructions</w:t>
      </w:r>
      <w:r w:rsidRPr="007B7698">
        <w:rPr>
          <w:rFonts w:ascii="Calibri" w:hAnsi="Calibri" w:cs="Calibri"/>
          <w:sz w:val="22"/>
          <w:szCs w:val="22"/>
        </w:rPr>
        <w:t xml:space="preserve">, printed on yellow paper. </w:t>
      </w:r>
    </w:p>
    <w:p w14:paraId="022C287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This order moves the reader from broad authority to specific action.</w:t>
      </w:r>
    </w:p>
    <w:p w14:paraId="7318BB4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Consider an APP section addressing fall protection.</w:t>
      </w:r>
    </w:p>
    <w:p w14:paraId="16D5D4D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section might begin with a white policy stating that employees must be protected from fall hazards and that only approved systems and methods may be used.</w:t>
      </w:r>
    </w:p>
    <w:p w14:paraId="2453D7B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would be followed by one or more blue procedures addressing fall-hazard assessment, system selection, employee training, equipment inspection, rescue planning, contractor coordination, and program review.</w:t>
      </w:r>
    </w:p>
    <w:p w14:paraId="3F87282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procedures would then be followed by yellow task documents addressing activities such as:</w:t>
      </w:r>
    </w:p>
    <w:p w14:paraId="3F1C1B2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Inspecting a full-body harness.</w:t>
      </w:r>
    </w:p>
    <w:p w14:paraId="3449E5A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Donning and adjusting a harness.</w:t>
      </w:r>
    </w:p>
    <w:p w14:paraId="11FD277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Inspecting a self-retracting lifeline.</w:t>
      </w:r>
    </w:p>
    <w:p w14:paraId="37E0DA1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Establishing an approved anchor connection.</w:t>
      </w:r>
    </w:p>
    <w:p w14:paraId="481BDC4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Installing a temporary warning-line system.</w:t>
      </w:r>
    </w:p>
    <w:p w14:paraId="6FDF736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Removing defective fall-protection equipment from service.</w:t>
      </w:r>
    </w:p>
    <w:p w14:paraId="6A5B12C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same structure can be used for other APP subjects, including:</w:t>
      </w:r>
    </w:p>
    <w:p w14:paraId="42ED415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Hazard communication.</w:t>
      </w:r>
    </w:p>
    <w:p w14:paraId="22EFFAD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Personal protective equipment.</w:t>
      </w:r>
    </w:p>
    <w:p w14:paraId="6B772DA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Hazardous-energy control.</w:t>
      </w:r>
    </w:p>
    <w:p w14:paraId="56200D5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Confined-space entry.</w:t>
      </w:r>
    </w:p>
    <w:p w14:paraId="26AC347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Emergency response.</w:t>
      </w:r>
    </w:p>
    <w:p w14:paraId="3764C69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Incident reporting and investigation.</w:t>
      </w:r>
    </w:p>
    <w:p w14:paraId="30236C2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Respiratory protection.</w:t>
      </w:r>
    </w:p>
    <w:p w14:paraId="59F8806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Vehicle and mobile-equipment operation.</w:t>
      </w:r>
    </w:p>
    <w:p w14:paraId="2D62319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Fire prevention.</w:t>
      </w:r>
    </w:p>
    <w:p w14:paraId="2B15C06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Electrical safety.</w:t>
      </w:r>
    </w:p>
    <w:p w14:paraId="7C8318F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Excavation.</w:t>
      </w:r>
    </w:p>
    <w:p w14:paraId="4C629F7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Ladder safety.</w:t>
      </w:r>
    </w:p>
    <w:p w14:paraId="7E8D68B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Scaffold safety.</w:t>
      </w:r>
    </w:p>
    <w:p w14:paraId="11F7C47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Heat exposure.</w:t>
      </w:r>
    </w:p>
    <w:p w14:paraId="6939173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Workplace violence.</w:t>
      </w:r>
    </w:p>
    <w:p w14:paraId="4E3CA13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Each section should visibly demonstrate the relationship among the three document levels.</w:t>
      </w:r>
    </w:p>
    <w:p w14:paraId="070103E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white policy should identify the controlling requirement.</w:t>
      </w:r>
    </w:p>
    <w:p w14:paraId="4CFFC81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blue procedure should explain the program process.</w:t>
      </w:r>
    </w:p>
    <w:p w14:paraId="0BAB773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yellow tasks should direct the specific work.</w:t>
      </w:r>
    </w:p>
    <w:p w14:paraId="4C094B8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arrangement gives the manual a predictable rhythm. Once employees understand the system, they can navigate unfamiliar sections more efficiently.</w:t>
      </w:r>
    </w:p>
    <w:p w14:paraId="1BA4408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2D0DB05D">
          <v:rect id="_x0000_i2142" style="width:0;height:1.5pt" o:hralign="center" o:hrstd="t" o:hr="t" fillcolor="#a0a0a0" stroked="f"/>
        </w:pict>
      </w:r>
    </w:p>
    <w:p w14:paraId="074B7E5E"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Color Must Not Be the Only Identifier</w:t>
      </w:r>
    </w:p>
    <w:p w14:paraId="763B860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three-color system is valuable, but color alone is not sufficient.</w:t>
      </w:r>
    </w:p>
    <w:p w14:paraId="6491CF5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Printed documents may be photocopied in black and white. Electronic copies may display differently depending on the screen or printer. Pages may be scanned, faxed, or separated from the binder. Some readers may have difficulty distinguishing colors.</w:t>
      </w:r>
    </w:p>
    <w:p w14:paraId="48CC7FA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Every document should therefore contain additional identification.</w:t>
      </w:r>
    </w:p>
    <w:p w14:paraId="6849AF8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At a minimum, the document type should appear prominently in the title or header:</w:t>
      </w:r>
    </w:p>
    <w:p w14:paraId="6DDF14DF"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POLICY</w:t>
      </w:r>
    </w:p>
    <w:p w14:paraId="22309883"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lastRenderedPageBreak/>
        <w:t>PROCEDURE</w:t>
      </w:r>
    </w:p>
    <w:p w14:paraId="3D57A9D7" w14:textId="77777777" w:rsidR="007B7698" w:rsidRPr="007B7698" w:rsidRDefault="007B7698" w:rsidP="007B7698">
      <w:pPr>
        <w:rPr>
          <w:rFonts w:ascii="Calibri" w:hAnsi="Calibri" w:cs="Calibri"/>
          <w:sz w:val="22"/>
          <w:szCs w:val="22"/>
        </w:rPr>
      </w:pPr>
      <w:r w:rsidRPr="007B7698">
        <w:rPr>
          <w:rFonts w:ascii="Calibri" w:hAnsi="Calibri" w:cs="Calibri"/>
          <w:b/>
          <w:bCs/>
          <w:sz w:val="22"/>
          <w:szCs w:val="22"/>
        </w:rPr>
        <w:t>TASK INSTRUCTION</w:t>
      </w:r>
    </w:p>
    <w:p w14:paraId="671B652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consistent numbering system should also be used. For example:</w:t>
      </w:r>
    </w:p>
    <w:p w14:paraId="2105B23D" w14:textId="77777777" w:rsidR="007B7698" w:rsidRPr="007B7698" w:rsidRDefault="007B7698">
      <w:pPr>
        <w:numPr>
          <w:ilvl w:val="0"/>
          <w:numId w:val="90"/>
        </w:numPr>
        <w:rPr>
          <w:rFonts w:ascii="Calibri" w:hAnsi="Calibri" w:cs="Calibri"/>
          <w:sz w:val="22"/>
          <w:szCs w:val="22"/>
        </w:rPr>
      </w:pPr>
      <w:r w:rsidRPr="007B7698">
        <w:rPr>
          <w:rFonts w:ascii="Calibri" w:hAnsi="Calibri" w:cs="Calibri"/>
          <w:sz w:val="22"/>
          <w:szCs w:val="22"/>
        </w:rPr>
        <w:t xml:space="preserve">POL-01 for policies. </w:t>
      </w:r>
    </w:p>
    <w:p w14:paraId="729392CB" w14:textId="77777777" w:rsidR="007B7698" w:rsidRPr="007B7698" w:rsidRDefault="007B7698">
      <w:pPr>
        <w:numPr>
          <w:ilvl w:val="0"/>
          <w:numId w:val="90"/>
        </w:numPr>
        <w:rPr>
          <w:rFonts w:ascii="Calibri" w:hAnsi="Calibri" w:cs="Calibri"/>
          <w:sz w:val="22"/>
          <w:szCs w:val="22"/>
        </w:rPr>
      </w:pPr>
      <w:r w:rsidRPr="007B7698">
        <w:rPr>
          <w:rFonts w:ascii="Calibri" w:hAnsi="Calibri" w:cs="Calibri"/>
          <w:sz w:val="22"/>
          <w:szCs w:val="22"/>
        </w:rPr>
        <w:t xml:space="preserve">PRO-01 for procedures. </w:t>
      </w:r>
    </w:p>
    <w:p w14:paraId="22735E46" w14:textId="77777777" w:rsidR="007B7698" w:rsidRPr="007B7698" w:rsidRDefault="007B7698">
      <w:pPr>
        <w:numPr>
          <w:ilvl w:val="0"/>
          <w:numId w:val="90"/>
        </w:numPr>
        <w:rPr>
          <w:rFonts w:ascii="Calibri" w:hAnsi="Calibri" w:cs="Calibri"/>
          <w:sz w:val="22"/>
          <w:szCs w:val="22"/>
        </w:rPr>
      </w:pPr>
      <w:r w:rsidRPr="007B7698">
        <w:rPr>
          <w:rFonts w:ascii="Calibri" w:hAnsi="Calibri" w:cs="Calibri"/>
          <w:sz w:val="22"/>
          <w:szCs w:val="22"/>
        </w:rPr>
        <w:t xml:space="preserve">TSK-01 for tasks. </w:t>
      </w:r>
    </w:p>
    <w:p w14:paraId="3EF465E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more integrated numbering structure may connect each document to the APP section:</w:t>
      </w:r>
    </w:p>
    <w:p w14:paraId="40F5BA17" w14:textId="77777777" w:rsidR="007B7698" w:rsidRPr="007B7698" w:rsidRDefault="007B7698">
      <w:pPr>
        <w:numPr>
          <w:ilvl w:val="0"/>
          <w:numId w:val="91"/>
        </w:numPr>
        <w:rPr>
          <w:rFonts w:ascii="Calibri" w:hAnsi="Calibri" w:cs="Calibri"/>
          <w:sz w:val="22"/>
          <w:szCs w:val="22"/>
        </w:rPr>
      </w:pPr>
      <w:r w:rsidRPr="007B7698">
        <w:rPr>
          <w:rFonts w:ascii="Calibri" w:hAnsi="Calibri" w:cs="Calibri"/>
          <w:sz w:val="22"/>
          <w:szCs w:val="22"/>
        </w:rPr>
        <w:t xml:space="preserve">APP-07-POL-01. </w:t>
      </w:r>
    </w:p>
    <w:p w14:paraId="2DF0CB2A" w14:textId="77777777" w:rsidR="007B7698" w:rsidRPr="007B7698" w:rsidRDefault="007B7698">
      <w:pPr>
        <w:numPr>
          <w:ilvl w:val="0"/>
          <w:numId w:val="91"/>
        </w:numPr>
        <w:rPr>
          <w:rFonts w:ascii="Calibri" w:hAnsi="Calibri" w:cs="Calibri"/>
          <w:sz w:val="22"/>
          <w:szCs w:val="22"/>
        </w:rPr>
      </w:pPr>
      <w:r w:rsidRPr="007B7698">
        <w:rPr>
          <w:rFonts w:ascii="Calibri" w:hAnsi="Calibri" w:cs="Calibri"/>
          <w:sz w:val="22"/>
          <w:szCs w:val="22"/>
        </w:rPr>
        <w:t xml:space="preserve">APP-07-PRO-01. </w:t>
      </w:r>
    </w:p>
    <w:p w14:paraId="09AED6B0" w14:textId="77777777" w:rsidR="007B7698" w:rsidRPr="007B7698" w:rsidRDefault="007B7698">
      <w:pPr>
        <w:numPr>
          <w:ilvl w:val="0"/>
          <w:numId w:val="91"/>
        </w:numPr>
        <w:rPr>
          <w:rFonts w:ascii="Calibri" w:hAnsi="Calibri" w:cs="Calibri"/>
          <w:sz w:val="22"/>
          <w:szCs w:val="22"/>
        </w:rPr>
      </w:pPr>
      <w:r w:rsidRPr="007B7698">
        <w:rPr>
          <w:rFonts w:ascii="Calibri" w:hAnsi="Calibri" w:cs="Calibri"/>
          <w:sz w:val="22"/>
          <w:szCs w:val="22"/>
        </w:rPr>
        <w:t xml:space="preserve">APP-07-TSK-01. </w:t>
      </w:r>
    </w:p>
    <w:p w14:paraId="136EDBE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exact numbering convention is less important than consistency.</w:t>
      </w:r>
    </w:p>
    <w:p w14:paraId="1EF70F1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Headers and footers should identify:</w:t>
      </w:r>
    </w:p>
    <w:p w14:paraId="070A23CC"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Document title. </w:t>
      </w:r>
    </w:p>
    <w:p w14:paraId="2B0BFF0F"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Document type. </w:t>
      </w:r>
    </w:p>
    <w:p w14:paraId="0644B3E6"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Document number. </w:t>
      </w:r>
    </w:p>
    <w:p w14:paraId="14B6430B"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Revision number. </w:t>
      </w:r>
    </w:p>
    <w:p w14:paraId="2F36B139"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Effective date. </w:t>
      </w:r>
    </w:p>
    <w:p w14:paraId="6039A255"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Page number. </w:t>
      </w:r>
    </w:p>
    <w:p w14:paraId="1E1593C9"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Document owner. </w:t>
      </w:r>
    </w:p>
    <w:p w14:paraId="3CD357FE"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Approval authority. </w:t>
      </w:r>
    </w:p>
    <w:p w14:paraId="12E37A2D" w14:textId="77777777" w:rsidR="007B7698" w:rsidRPr="007B7698" w:rsidRDefault="007B7698">
      <w:pPr>
        <w:numPr>
          <w:ilvl w:val="0"/>
          <w:numId w:val="92"/>
        </w:numPr>
        <w:rPr>
          <w:rFonts w:ascii="Calibri" w:hAnsi="Calibri" w:cs="Calibri"/>
          <w:sz w:val="22"/>
          <w:szCs w:val="22"/>
        </w:rPr>
      </w:pPr>
      <w:r w:rsidRPr="007B7698">
        <w:rPr>
          <w:rFonts w:ascii="Calibri" w:hAnsi="Calibri" w:cs="Calibri"/>
          <w:sz w:val="22"/>
          <w:szCs w:val="22"/>
        </w:rPr>
        <w:t xml:space="preserve">Controlled-copy status where applicable. </w:t>
      </w:r>
    </w:p>
    <w:p w14:paraId="3BD2CE1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same distinction should be maintained in electronic versions. A digital APP manual may use white, blue, and yellow title banners, page borders, navigation icons, or document-type tags. Electronic filenames should also identify the document type.</w:t>
      </w:r>
    </w:p>
    <w:p w14:paraId="2139159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system must remain understandable when the paper color is not visible.</w:t>
      </w:r>
    </w:p>
    <w:p w14:paraId="25FEBF9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0133A5D9">
          <v:rect id="_x0000_i2143" style="width:0;height:1.5pt" o:hralign="center" o:hrstd="t" o:hr="t" fillcolor="#a0a0a0" stroked="f"/>
        </w:pict>
      </w:r>
    </w:p>
    <w:p w14:paraId="3907D280" w14:textId="77777777" w:rsidR="007B7698" w:rsidRPr="007B7698" w:rsidRDefault="007B7698" w:rsidP="00192F31">
      <w:pPr>
        <w:pStyle w:val="Heading2"/>
      </w:pPr>
      <w:bookmarkStart w:id="97" w:name="_Toc234932900"/>
      <w:r w:rsidRPr="007B7698">
        <w:lastRenderedPageBreak/>
        <w:t>Precision in Writing Is a Safety Control</w:t>
      </w:r>
      <w:bookmarkEnd w:id="97"/>
    </w:p>
    <w:p w14:paraId="7C23548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Correct writing is not merely a matter of grammar. In a Safety and Health Program, language is an administrative control.</w:t>
      </w:r>
    </w:p>
    <w:p w14:paraId="726E018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words selected determine what employees believe they must do.</w:t>
      </w:r>
    </w:p>
    <w:p w14:paraId="013D6D1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“Must” establishes an obligation.</w:t>
      </w:r>
    </w:p>
    <w:p w14:paraId="2C8EC52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“Must not” establishes a prohibition.</w:t>
      </w:r>
    </w:p>
    <w:p w14:paraId="7C2D382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“May” grants permission or discretion.</w:t>
      </w:r>
    </w:p>
    <w:p w14:paraId="6DD16D6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“Should” generally communicates a recommendation.</w:t>
      </w:r>
    </w:p>
    <w:p w14:paraId="165FEB0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practical” creates flexibility.</w:t>
      </w:r>
    </w:p>
    <w:p w14:paraId="78C946A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“Before beginning work” establishes sequence.</w:t>
      </w:r>
    </w:p>
    <w:p w14:paraId="5CA9962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“Within thirty minutes” establishes timing.</w:t>
      </w:r>
    </w:p>
    <w:p w14:paraId="70F2CD5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“Verify” requires confirmation.</w:t>
      </w:r>
    </w:p>
    <w:p w14:paraId="2DBCFED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“Inspect” requires examination.</w:t>
      </w:r>
    </w:p>
    <w:p w14:paraId="46885AF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“Notify” requires communication.</w:t>
      </w:r>
    </w:p>
    <w:p w14:paraId="7817653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writer must choose these words deliberately.</w:t>
      </w:r>
    </w:p>
    <w:p w14:paraId="3491D50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Consider the following instruction:</w:t>
      </w:r>
    </w:p>
    <w:p w14:paraId="59A556D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should report hazards promptly.</w:t>
      </w:r>
    </w:p>
    <w:p w14:paraId="37022B6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statement leaves several questions unanswered.</w:t>
      </w:r>
    </w:p>
    <w:p w14:paraId="69482DC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Is reporting mandatory?</w:t>
      </w:r>
    </w:p>
    <w:p w14:paraId="111185A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conditions qualify as hazards?</w:t>
      </w:r>
    </w:p>
    <w:p w14:paraId="68407D3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To whom is the report made?</w:t>
      </w:r>
    </w:p>
    <w:p w14:paraId="0D11110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does “promptly” mean?</w:t>
      </w:r>
    </w:p>
    <w:p w14:paraId="62C8310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What happens if the supervisor is unavailable?</w:t>
      </w:r>
    </w:p>
    <w:p w14:paraId="350CFB4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more precise instruction might state:</w:t>
      </w:r>
    </w:p>
    <w:p w14:paraId="4E10E60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must immediately report an imminent-danger condition to the supervisor or designated alternate and must report all other recognized hazards before the end of the work shift.</w:t>
      </w:r>
    </w:p>
    <w:p w14:paraId="7955717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second statement is more defensible because the obligation, condition, recipient, and timing are clearer.</w:t>
      </w:r>
    </w:p>
    <w:p w14:paraId="5DEE8A5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Precision also requires consistency in terminology. If a policy uses “employee,” the procedure should not alternate casually among “employee,” “worker,” “associate,” “staff member,” and “team member” unless the terms have been defined and are intended to cover different groups.</w:t>
      </w:r>
    </w:p>
    <w:p w14:paraId="233D262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Job titles should also remain consistent. “Safety Director,” “Safety Manager,” “EHS Manager,” and “Program Administrator” should not be used interchangeably unless the organization has established that they refer to the same authority.</w:t>
      </w:r>
    </w:p>
    <w:p w14:paraId="7BEDB97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Inconsistent words create inconsistent interpretation.</w:t>
      </w:r>
    </w:p>
    <w:p w14:paraId="69F15B3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program says the same thing the same way throughout the manual.</w:t>
      </w:r>
    </w:p>
    <w:p w14:paraId="6B44CAA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356E22F1">
          <v:rect id="_x0000_i2144" style="width:0;height:1.5pt" o:hralign="center" o:hrstd="t" o:hr="t" fillcolor="#a0a0a0" stroked="f"/>
        </w:pict>
      </w:r>
    </w:p>
    <w:p w14:paraId="491F7708" w14:textId="77777777" w:rsidR="007B7698" w:rsidRPr="007B7698" w:rsidRDefault="007B7698" w:rsidP="00192F31">
      <w:pPr>
        <w:pStyle w:val="Heading2"/>
      </w:pPr>
      <w:bookmarkStart w:id="98" w:name="_Toc234932901"/>
      <w:r w:rsidRPr="007B7698">
        <w:t>The Connection to Defensibility</w:t>
      </w:r>
      <w:bookmarkEnd w:id="98"/>
    </w:p>
    <w:p w14:paraId="57264C3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Safety and Health Program is not one that guarantees the organization will never experience an injury, citation, complaint, or lawsuit.</w:t>
      </w:r>
    </w:p>
    <w:p w14:paraId="7347B44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No honest program can make that promise.</w:t>
      </w:r>
    </w:p>
    <w:p w14:paraId="20DCB64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program is one the organization can explain, support, and demonstrate through evidence.</w:t>
      </w:r>
    </w:p>
    <w:p w14:paraId="4E49A69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shows that management identified foreseeable hazards, established reasonable requirements, assigned competent responsibility, provided resources, communicated expectations, trained affected employees, monitored performance, corrected deficiencies, and revised the system when conditions changed.</w:t>
      </w:r>
    </w:p>
    <w:p w14:paraId="7A8814A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Policies, procedures, and tasks each contribute a different form of evidence.</w:t>
      </w:r>
    </w:p>
    <w:p w14:paraId="518CBD1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demonstrates leadership direction and organizational expectation.</w:t>
      </w:r>
    </w:p>
    <w:p w14:paraId="1F3F937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demonstrates that the organization developed a method for carrying out that direction.</w:t>
      </w:r>
    </w:p>
    <w:p w14:paraId="65083FB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demonstrates that the organization translated the method into usable instructions at the point of work.</w:t>
      </w:r>
    </w:p>
    <w:p w14:paraId="0880943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Together, the documents can show that the Safety and Health Program was deliberately designed rather than improvised after an incident.</w:t>
      </w:r>
    </w:p>
    <w:p w14:paraId="47C2C1D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They may also help demonstrate:</w:t>
      </w:r>
    </w:p>
    <w:p w14:paraId="159265D7"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Management commitment. </w:t>
      </w:r>
    </w:p>
    <w:p w14:paraId="2C59A6B3"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Defined authority. </w:t>
      </w:r>
    </w:p>
    <w:p w14:paraId="065CE058"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Employee responsibility. </w:t>
      </w:r>
    </w:p>
    <w:p w14:paraId="3417561A"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Hazard recognition. </w:t>
      </w:r>
    </w:p>
    <w:p w14:paraId="7E4EFDE1"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Control selection. </w:t>
      </w:r>
    </w:p>
    <w:p w14:paraId="376EAA28"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lastRenderedPageBreak/>
        <w:t xml:space="preserve">Standardized work. </w:t>
      </w:r>
    </w:p>
    <w:p w14:paraId="2B829F78"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Training content. </w:t>
      </w:r>
    </w:p>
    <w:p w14:paraId="4D2C7764"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Supervisory expectations. </w:t>
      </w:r>
    </w:p>
    <w:p w14:paraId="3DED0507"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Reporting and escalation methods. </w:t>
      </w:r>
    </w:p>
    <w:p w14:paraId="48E6C53E"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Incident-response processes. </w:t>
      </w:r>
    </w:p>
    <w:p w14:paraId="5829C459"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Corrective-action systems. </w:t>
      </w:r>
    </w:p>
    <w:p w14:paraId="555E6897"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Program review. </w:t>
      </w:r>
    </w:p>
    <w:p w14:paraId="21DF5607"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Revision control. </w:t>
      </w:r>
    </w:p>
    <w:p w14:paraId="0FF416F9" w14:textId="77777777" w:rsidR="007B7698" w:rsidRPr="007B7698" w:rsidRDefault="007B7698">
      <w:pPr>
        <w:numPr>
          <w:ilvl w:val="0"/>
          <w:numId w:val="93"/>
        </w:numPr>
        <w:rPr>
          <w:rFonts w:ascii="Calibri" w:hAnsi="Calibri" w:cs="Calibri"/>
          <w:sz w:val="22"/>
          <w:szCs w:val="22"/>
        </w:rPr>
      </w:pPr>
      <w:r w:rsidRPr="007B7698">
        <w:rPr>
          <w:rFonts w:ascii="Calibri" w:hAnsi="Calibri" w:cs="Calibri"/>
          <w:sz w:val="22"/>
          <w:szCs w:val="22"/>
        </w:rPr>
        <w:t xml:space="preserve">Consistent enforcement. </w:t>
      </w:r>
    </w:p>
    <w:p w14:paraId="22220C6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However, written documents can cut both ways.</w:t>
      </w:r>
    </w:p>
    <w:p w14:paraId="0F436D6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that is not followed may become evidence of organizational inconsistency.</w:t>
      </w:r>
    </w:p>
    <w:p w14:paraId="28C86D3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that assigns responsibility to a supervisor who was never trained may demonstrate a failure of implementation.</w:t>
      </w:r>
    </w:p>
    <w:p w14:paraId="2C12D9A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requiring equipment that was not available may show that the organization established a standard but failed to provide the means to meet it.</w:t>
      </w:r>
    </w:p>
    <w:p w14:paraId="6A34D37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manual that contains obsolete instructions may be more damaging than a smaller, current, and properly controlled manual.</w:t>
      </w:r>
    </w:p>
    <w:p w14:paraId="07A1DA2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blunt truth is that an impressive APP binder does not create defensibility by itself.</w:t>
      </w:r>
    </w:p>
    <w:p w14:paraId="673B7E3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organization must do what the documents say.</w:t>
      </w:r>
    </w:p>
    <w:p w14:paraId="7065A83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manual is the map. The workplace is the proof.</w:t>
      </w:r>
    </w:p>
    <w:p w14:paraId="06F44F6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5D3F385D">
          <v:rect id="_x0000_i2145" style="width:0;height:1.5pt" o:hralign="center" o:hrstd="t" o:hr="t" fillcolor="#a0a0a0" stroked="f"/>
        </w:pict>
      </w:r>
    </w:p>
    <w:p w14:paraId="65980101" w14:textId="77777777" w:rsidR="007B7698" w:rsidRPr="007B7698" w:rsidRDefault="007B7698" w:rsidP="00192F31">
      <w:pPr>
        <w:pStyle w:val="Heading2"/>
      </w:pPr>
      <w:bookmarkStart w:id="99" w:name="_Toc234932902"/>
      <w:r w:rsidRPr="007B7698">
        <w:t>Internal Documents Must Not Overpromise</w:t>
      </w:r>
      <w:bookmarkEnd w:id="99"/>
    </w:p>
    <w:p w14:paraId="136B7F9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Safety documents are often written with good intentions but careless absolutes.</w:t>
      </w:r>
    </w:p>
    <w:p w14:paraId="1E0ACA3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Statements such as the following deserve scrutiny:</w:t>
      </w:r>
    </w:p>
    <w:p w14:paraId="1EFBFA8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All accidents will be prevented.</w:t>
      </w:r>
    </w:p>
    <w:p w14:paraId="43C67AB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workplace will be free from every hazard.</w:t>
      </w:r>
    </w:p>
    <w:p w14:paraId="305D788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Every violation will result in termination.</w:t>
      </w:r>
    </w:p>
    <w:p w14:paraId="0CE5643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All reports will remain completely confidential.</w:t>
      </w:r>
    </w:p>
    <w:p w14:paraId="5741E93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Every incident will be investigated within twenty-four hours.</w:t>
      </w:r>
    </w:p>
    <w:p w14:paraId="169CEA6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organization may be unable to satisfy those commitments under all conditions.</w:t>
      </w:r>
    </w:p>
    <w:p w14:paraId="1CD8475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should establish meaningful obligations without promising perfection. A procedure should set realistic and enforceable timelines. A task should define achievable standards based on actual equipment, staffing, and working conditions.</w:t>
      </w:r>
    </w:p>
    <w:p w14:paraId="3035554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This does not mean language should be weakened to the point of meaninglessness.</w:t>
      </w:r>
    </w:p>
    <w:p w14:paraId="091576F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statement such as “employees should try to work safely whenever possible” is indefensible because safety is treated as optional.</w:t>
      </w:r>
    </w:p>
    <w:p w14:paraId="1782747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proper approach is accurate firmness.</w:t>
      </w:r>
    </w:p>
    <w:p w14:paraId="02BBE28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must follow applicable safety policies, procedures, task instructions, training, and supervisory direction. Employees must stop work and obtain assistance when required controls are unavailable or when conditions fall outside their training or authority.</w:t>
      </w:r>
    </w:p>
    <w:p w14:paraId="7CEE76A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statement is mandatory, practical, and supportable.</w:t>
      </w:r>
    </w:p>
    <w:p w14:paraId="634B29E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5D6231A8">
          <v:rect id="_x0000_i2146" style="width:0;height:1.5pt" o:hralign="center" o:hrstd="t" o:hr="t" fillcolor="#a0a0a0" stroked="f"/>
        </w:pict>
      </w:r>
    </w:p>
    <w:p w14:paraId="559290A7" w14:textId="77777777" w:rsidR="007B7698" w:rsidRPr="007B7698" w:rsidRDefault="007B7698" w:rsidP="00192F31">
      <w:pPr>
        <w:pStyle w:val="Heading2"/>
      </w:pPr>
      <w:bookmarkStart w:id="100" w:name="_Toc234932903"/>
      <w:r w:rsidRPr="007B7698">
        <w:t>Document Control Is Part of Program Control</w:t>
      </w:r>
      <w:bookmarkEnd w:id="100"/>
    </w:p>
    <w:p w14:paraId="72C4306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program must be able to identify which document was in effect at a particular time.</w:t>
      </w:r>
    </w:p>
    <w:p w14:paraId="6B82DD0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Every controlled policy, procedure, and task should include:</w:t>
      </w:r>
    </w:p>
    <w:p w14:paraId="16663322"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An original issue date. </w:t>
      </w:r>
    </w:p>
    <w:p w14:paraId="69C44DE1"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 current effective date. </w:t>
      </w:r>
    </w:p>
    <w:p w14:paraId="2AECA939"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 revision number. </w:t>
      </w:r>
    </w:p>
    <w:p w14:paraId="5424CC8B"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An approving authority. </w:t>
      </w:r>
    </w:p>
    <w:p w14:paraId="22C7CC5C"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 document owner. </w:t>
      </w:r>
    </w:p>
    <w:p w14:paraId="65F7B36C"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 revision history. </w:t>
      </w:r>
    </w:p>
    <w:p w14:paraId="6AAB1371"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A review schedule. </w:t>
      </w:r>
    </w:p>
    <w:p w14:paraId="4015D4C1" w14:textId="77777777" w:rsidR="007B7698" w:rsidRPr="007B7698" w:rsidRDefault="007B7698">
      <w:pPr>
        <w:numPr>
          <w:ilvl w:val="0"/>
          <w:numId w:val="94"/>
        </w:numPr>
        <w:rPr>
          <w:rFonts w:ascii="Calibri" w:hAnsi="Calibri" w:cs="Calibri"/>
          <w:sz w:val="22"/>
          <w:szCs w:val="22"/>
        </w:rPr>
      </w:pPr>
      <w:r w:rsidRPr="007B7698">
        <w:rPr>
          <w:rFonts w:ascii="Calibri" w:hAnsi="Calibri" w:cs="Calibri"/>
          <w:sz w:val="22"/>
          <w:szCs w:val="22"/>
        </w:rPr>
        <w:t xml:space="preserve">Identification of superseded versions. </w:t>
      </w:r>
    </w:p>
    <w:p w14:paraId="208FCFE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Obsolete copies should be removed from active use.</w:t>
      </w:r>
    </w:p>
    <w:p w14:paraId="48267D1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responsibility extends beyond the main APP binder. Old copies may remain in vehicles, shops, control rooms, toolboxes, training packets, supervisor offices, project trailers, network folders, and contractor orientation materials.</w:t>
      </w:r>
    </w:p>
    <w:p w14:paraId="0799EED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revision is incomplete until outdated versions have been removed or clearly marked obsolete.</w:t>
      </w:r>
    </w:p>
    <w:p w14:paraId="376B8D6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The three-color system supports document control by making an incorrectly placed or misclassified page easier to recognize. A yellow task instruction found in the white policy section is immediately visible. A blue procedure mistakenly issued as a policy stands out.</w:t>
      </w:r>
    </w:p>
    <w:p w14:paraId="341BD10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Color does not replace version control, but it makes the system easier to inspect.</w:t>
      </w:r>
    </w:p>
    <w:p w14:paraId="2A2FC18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1B17ED20">
          <v:rect id="_x0000_i2147" style="width:0;height:1.5pt" o:hralign="center" o:hrstd="t" o:hr="t" fillcolor="#a0a0a0" stroked="f"/>
        </w:pict>
      </w:r>
    </w:p>
    <w:p w14:paraId="051F4D48" w14:textId="77777777" w:rsidR="007B7698" w:rsidRPr="007B7698" w:rsidRDefault="007B7698" w:rsidP="00192F31">
      <w:pPr>
        <w:pStyle w:val="Heading2"/>
      </w:pPr>
      <w:bookmarkStart w:id="101" w:name="_Toc234932904"/>
      <w:r w:rsidRPr="007B7698">
        <w:t>Training Must Follow the Document Hierarchy</w:t>
      </w:r>
      <w:bookmarkEnd w:id="101"/>
    </w:p>
    <w:p w14:paraId="1CE4675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three document levels should shape the organization’s training strategy.</w:t>
      </w:r>
    </w:p>
    <w:p w14:paraId="015D90E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should understand the policy because it establishes the organization’s expectations and their general responsibilities.</w:t>
      </w:r>
    </w:p>
    <w:p w14:paraId="7D8CEA5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Supervisors and program administrators must understand the procedure because they are responsible for administering the process, making decisions, maintaining records, and enforcing requirements.</w:t>
      </w:r>
    </w:p>
    <w:p w14:paraId="2208336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Employees who perform specific work must be trained on the applicable task instructions.</w:t>
      </w:r>
    </w:p>
    <w:p w14:paraId="2FA8C33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depth of training should increase as the instruction approaches the point of work.</w:t>
      </w:r>
    </w:p>
    <w:p w14:paraId="78561C2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may be communicated through orientation, supervisory discussion, acknowledgment, or formal program training.</w:t>
      </w:r>
    </w:p>
    <w:p w14:paraId="1A82D1B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may require detailed review, role-based instruction, scenarios, and exercises.</w:t>
      </w:r>
    </w:p>
    <w:p w14:paraId="27B459A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hazardous or complex task may require demonstration, hands-on practice, observation, and documented verification of competence.</w:t>
      </w:r>
    </w:p>
    <w:p w14:paraId="4CE1603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Reading a yellow task sheet and signing a roster does not necessarily prove that the employee can perform the work.</w:t>
      </w:r>
    </w:p>
    <w:p w14:paraId="7D362A4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Competence must be demonstrated when the consequence of error justifies performance evaluation.</w:t>
      </w:r>
    </w:p>
    <w:p w14:paraId="2200B40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documents, training materials, and field instruction must agree. Employees should not be taught one method and handed a different written task. Supervisors should not create informal shortcuts that contradict the controlled procedure.</w:t>
      </w:r>
    </w:p>
    <w:p w14:paraId="1006EF9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actual instruction differs from the manual, employees learn quickly that the manual is not the real system.</w:t>
      </w:r>
    </w:p>
    <w:p w14:paraId="7521800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is a dangerous lesson.</w:t>
      </w:r>
    </w:p>
    <w:p w14:paraId="2138FA5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7FF09819">
          <v:rect id="_x0000_i2148" style="width:0;height:1.5pt" o:hralign="center" o:hrstd="t" o:hr="t" fillcolor="#a0a0a0" stroked="f"/>
        </w:pict>
      </w:r>
    </w:p>
    <w:p w14:paraId="21E889D7" w14:textId="77777777" w:rsidR="007B7698" w:rsidRPr="007B7698" w:rsidRDefault="007B7698" w:rsidP="00192F31">
      <w:pPr>
        <w:pStyle w:val="Heading2"/>
      </w:pPr>
      <w:bookmarkStart w:id="102" w:name="_Toc234932905"/>
      <w:r w:rsidRPr="007B7698">
        <w:t>Auditing the Three-Level System</w:t>
      </w:r>
      <w:bookmarkEnd w:id="102"/>
    </w:p>
    <w:p w14:paraId="70FCB35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An effective audit should evaluate the policy, procedure, and task levels separately and together.</w:t>
      </w:r>
    </w:p>
    <w:p w14:paraId="2979710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At the policy level, the auditor should determine whether management’s direction is current, lawful, realistic, approved, and consistent with organizational practice.</w:t>
      </w:r>
    </w:p>
    <w:p w14:paraId="32F180E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At the procedure level, the auditor should determine whether responsibilities, communications, approvals, records, and timelines are functioning as written.</w:t>
      </w:r>
    </w:p>
    <w:p w14:paraId="75EA8DE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At the task level, the auditor should observe whether employees have the required tools, training, controls, and information and whether they perform the work according to the current task instruction.</w:t>
      </w:r>
    </w:p>
    <w:p w14:paraId="4251F5E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audit should then examine alignment.</w:t>
      </w:r>
    </w:p>
    <w:p w14:paraId="5D52D6C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Does the task support the procedure?</w:t>
      </w:r>
    </w:p>
    <w:p w14:paraId="4E05D3C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Does the procedure implement the policy?</w:t>
      </w:r>
    </w:p>
    <w:p w14:paraId="50994F9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Does the policy reflect what the organization is actually prepared to enforce?</w:t>
      </w:r>
    </w:p>
    <w:p w14:paraId="248ED10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document revisions reflected in training?</w:t>
      </w:r>
    </w:p>
    <w:p w14:paraId="15F5175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records created as required?</w:t>
      </w:r>
    </w:p>
    <w:p w14:paraId="768C2CE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supervisors applying the same standards across departments and shifts?</w:t>
      </w:r>
    </w:p>
    <w:p w14:paraId="7AA2A54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temporary employees and contractors included where appropriate?</w:t>
      </w:r>
    </w:p>
    <w:p w14:paraId="4CAA8FA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Are deviations investigated?</w:t>
      </w:r>
    </w:p>
    <w:p w14:paraId="46558F7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mismatch at any level should be corrected.</w:t>
      </w:r>
    </w:p>
    <w:p w14:paraId="5B6DE95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organization should not automatically assume that the employee is at fault when a task is not followed. Noncompliance may be deliberate, but it may also reveal an impossible step, missing tool, outdated instruction, conflicting supervisory direction, unavailable control, or process that no longer reflects the work.</w:t>
      </w:r>
    </w:p>
    <w:p w14:paraId="229D033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program investigates the system as well as the individual action.</w:t>
      </w:r>
    </w:p>
    <w:p w14:paraId="7C91750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4C07EF1E">
          <v:rect id="_x0000_i2149" style="width:0;height:1.5pt" o:hralign="center" o:hrstd="t" o:hr="t" fillcolor="#a0a0a0" stroked="f"/>
        </w:pict>
      </w:r>
    </w:p>
    <w:p w14:paraId="734366C8" w14:textId="77777777" w:rsidR="007B7698" w:rsidRPr="007B7698" w:rsidRDefault="007B7698" w:rsidP="00192F31">
      <w:pPr>
        <w:pStyle w:val="Heading2"/>
      </w:pPr>
      <w:bookmarkStart w:id="103" w:name="_Toc234932906"/>
      <w:r w:rsidRPr="007B7698">
        <w:t>Common Failures in APP Document Organization</w:t>
      </w:r>
      <w:bookmarkEnd w:id="103"/>
    </w:p>
    <w:p w14:paraId="7BCAED6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Several recurring failures weaken Accident Prevention Program manuals.</w:t>
      </w:r>
    </w:p>
    <w:p w14:paraId="3301A3A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first is placing policies, procedures, and tasks on identical paper with nearly identical formatting. The reader cannot distinguish the document level without studying the content.</w:t>
      </w:r>
    </w:p>
    <w:p w14:paraId="60EF98B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second is combining all three levels into one document. The result is usually too long for the employee, too detailed for the executive, and too unstable for effective document control.</w:t>
      </w:r>
    </w:p>
    <w:p w14:paraId="62C302B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third is calling every document a policy. A five-page equipment-operating instruction is not a policy merely because the organization placed “Policy” at the top.</w:t>
      </w:r>
    </w:p>
    <w:p w14:paraId="6E4C1CF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The fourth is calling every instructional document a procedure. A task describing how to inspect a particular harness is not the same as the procedure governing the fall-protection program.</w:t>
      </w:r>
    </w:p>
    <w:p w14:paraId="78FF2A0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fifth is allowing a task to create a requirement that does not exist in the policy or procedure. Lower-level documents should implement the higher-level requirement, not quietly invent organizational authority.</w:t>
      </w:r>
    </w:p>
    <w:p w14:paraId="6FFD597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sixth is writing a broad policy but failing to develop the procedures and tasks necessary to carry it out. The organization states the correct intention but provides no reliable method.</w:t>
      </w:r>
    </w:p>
    <w:p w14:paraId="655EFAB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seventh is writing detailed tasks without a governing policy or procedure. Employees may know how to perform isolated activities, but no one has established when they apply, who owns the program, or how the activities are coordinated.</w:t>
      </w:r>
    </w:p>
    <w:p w14:paraId="07C5CE8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eighth is relying on color alone. Once a document is scanned or copied in black and white, its identity may be lost.</w:t>
      </w:r>
    </w:p>
    <w:p w14:paraId="4A9198F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ninth is failing to update all affected document levels. A policy is revised, but the procedure still contains the old requirement. A procedure changes, but the yellow task sheet remains posted at the workstation.</w:t>
      </w:r>
    </w:p>
    <w:p w14:paraId="4EA5255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tenth is maintaining a manual that does not match actual practice.</w:t>
      </w:r>
    </w:p>
    <w:p w14:paraId="3096B25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last failure is the most serious.</w:t>
      </w:r>
    </w:p>
    <w:p w14:paraId="2044290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manual should not describe the organization the employer wishes existed. It should accurately direct and reflect the organization that employees are expected to operate.</w:t>
      </w:r>
    </w:p>
    <w:p w14:paraId="71E74D6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676D2B70">
          <v:rect id="_x0000_i2150" style="width:0;height:1.5pt" o:hralign="center" o:hrstd="t" o:hr="t" fillcolor="#a0a0a0" stroked="f"/>
        </w:pict>
      </w:r>
    </w:p>
    <w:p w14:paraId="51907FE4" w14:textId="77777777" w:rsidR="007B7698" w:rsidRPr="007B7698" w:rsidRDefault="007B7698" w:rsidP="00192F31">
      <w:pPr>
        <w:pStyle w:val="Heading2"/>
      </w:pPr>
      <w:bookmarkStart w:id="104" w:name="_Toc234932907"/>
      <w:r w:rsidRPr="007B7698">
        <w:t>A Practical APP Section Model</w:t>
      </w:r>
      <w:bookmarkEnd w:id="104"/>
    </w:p>
    <w:p w14:paraId="2F873F3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Each major section of the Accident Prevention Program manual should begin with a section title and controlled document index.</w:t>
      </w:r>
    </w:p>
    <w:p w14:paraId="7290342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section should then be arranged as follows.</w:t>
      </w:r>
    </w:p>
    <w:p w14:paraId="212ED2CE"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White Policy Document</w:t>
      </w:r>
    </w:p>
    <w:p w14:paraId="1C59F9B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should state the organization’s purpose, scope, governing expectations, general responsibilities, authority, enforcement approach, and policy ownership.</w:t>
      </w:r>
    </w:p>
    <w:p w14:paraId="42CC880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should remain concise and durable.</w:t>
      </w:r>
    </w:p>
    <w:p w14:paraId="3B8BBCD4"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Blue Procedure Documents</w:t>
      </w:r>
    </w:p>
    <w:p w14:paraId="7AD7D8A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procedures should describe how the policy is implemented. A complex APP section may require more than one procedure.</w:t>
      </w:r>
    </w:p>
    <w:p w14:paraId="459F24A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For example, a respiratory-protection section may include separate procedures for medical evaluation, fit testing, respirator selection, cartridge change schedules, cleaning, storage, inspection, and program evaluation.</w:t>
      </w:r>
    </w:p>
    <w:p w14:paraId="054E1E79" w14:textId="77777777" w:rsidR="007B7698" w:rsidRPr="007B7698" w:rsidRDefault="007B7698" w:rsidP="007B7698">
      <w:pPr>
        <w:rPr>
          <w:rFonts w:ascii="Calibri" w:hAnsi="Calibri" w:cs="Calibri"/>
          <w:b/>
          <w:bCs/>
          <w:sz w:val="22"/>
          <w:szCs w:val="22"/>
        </w:rPr>
      </w:pPr>
      <w:r w:rsidRPr="007B7698">
        <w:rPr>
          <w:rFonts w:ascii="Calibri" w:hAnsi="Calibri" w:cs="Calibri"/>
          <w:b/>
          <w:bCs/>
          <w:sz w:val="22"/>
          <w:szCs w:val="22"/>
        </w:rPr>
        <w:t>Yellow Task Documents</w:t>
      </w:r>
    </w:p>
    <w:p w14:paraId="20F3A87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tasks should describe specific work activities.</w:t>
      </w:r>
    </w:p>
    <w:p w14:paraId="3E9323B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Examples might include:</w:t>
      </w:r>
    </w:p>
    <w:p w14:paraId="2DCE03B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Inspecting a reusable respirator.</w:t>
      </w:r>
    </w:p>
    <w:p w14:paraId="5370597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Performing a user seal check.</w:t>
      </w:r>
    </w:p>
    <w:p w14:paraId="182524F7"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Cleaning and storing a respirator.</w:t>
      </w:r>
    </w:p>
    <w:p w14:paraId="6407DF6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Replacing cartridges.</w:t>
      </w:r>
    </w:p>
    <w:p w14:paraId="1D139F0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Using a particular fit-testing instrument.</w:t>
      </w:r>
    </w:p>
    <w:p w14:paraId="14C7E8F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Responding to respirator malfunction.</w:t>
      </w:r>
    </w:p>
    <w:p w14:paraId="5441326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documents should be placed near the procedure they support or organized under a clearly labeled task subsection.</w:t>
      </w:r>
    </w:p>
    <w:p w14:paraId="6436AD9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section index should identify every policy, procedure, and task by title, document number, revision, and effective date.</w:t>
      </w:r>
    </w:p>
    <w:p w14:paraId="20AE91D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This arrangement creates traceability.</w:t>
      </w:r>
    </w:p>
    <w:p w14:paraId="641C9A1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reader can begin with a yellow task and trace upward to the blue procedure and white policy. An auditor can begin with the white policy and trace downward to the procedures and tasks through which the policy is implemented.</w:t>
      </w:r>
    </w:p>
    <w:p w14:paraId="385194F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traceability is a central feature of defensibility.</w:t>
      </w:r>
    </w:p>
    <w:p w14:paraId="2CCDA62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622843D9">
          <v:rect id="_x0000_i2151" style="width:0;height:1.5pt" o:hralign="center" o:hrstd="t" o:hr="t" fillcolor="#a0a0a0" stroked="f"/>
        </w:pict>
      </w:r>
    </w:p>
    <w:p w14:paraId="686CADEA" w14:textId="77777777" w:rsidR="007B7698" w:rsidRPr="007B7698" w:rsidRDefault="007B7698" w:rsidP="00192F31">
      <w:pPr>
        <w:pStyle w:val="Heading2"/>
      </w:pPr>
      <w:bookmarkStart w:id="105" w:name="_Toc234932908"/>
      <w:r w:rsidRPr="007B7698">
        <w:t>Building the Record of a Working Program</w:t>
      </w:r>
      <w:bookmarkEnd w:id="105"/>
    </w:p>
    <w:p w14:paraId="2C58D23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Safety and Health Program becomes defensible through evidence of implementation.</w:t>
      </w:r>
    </w:p>
    <w:p w14:paraId="668614A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Supporting records may include:</w:t>
      </w:r>
    </w:p>
    <w:p w14:paraId="40D3F243"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Policy approvals. </w:t>
      </w:r>
    </w:p>
    <w:p w14:paraId="1E01BDC6"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Document review records. </w:t>
      </w:r>
    </w:p>
    <w:p w14:paraId="43DA08B5"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Revision histories. </w:t>
      </w:r>
    </w:p>
    <w:p w14:paraId="1E8CCEF0"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Employee training records. </w:t>
      </w:r>
    </w:p>
    <w:p w14:paraId="1AEB9618"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lastRenderedPageBreak/>
        <w:t xml:space="preserve">Competency evaluations. </w:t>
      </w:r>
    </w:p>
    <w:p w14:paraId="5AE9E671"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Inspection reports. </w:t>
      </w:r>
    </w:p>
    <w:p w14:paraId="5A3A6114"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Hazard assessments. </w:t>
      </w:r>
    </w:p>
    <w:p w14:paraId="0CAB28EA"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Permits. </w:t>
      </w:r>
    </w:p>
    <w:p w14:paraId="1D4D5B06"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Incident reports. </w:t>
      </w:r>
    </w:p>
    <w:p w14:paraId="3BA9A9A1"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Investigation records. </w:t>
      </w:r>
    </w:p>
    <w:p w14:paraId="76DD6505"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Corrective-action logs. </w:t>
      </w:r>
    </w:p>
    <w:p w14:paraId="2679615C"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Audit findings. </w:t>
      </w:r>
    </w:p>
    <w:p w14:paraId="1998D9AB"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Equipment-maintenance records. </w:t>
      </w:r>
    </w:p>
    <w:p w14:paraId="17E34765"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Supervisor observations. </w:t>
      </w:r>
    </w:p>
    <w:p w14:paraId="0536B21B"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Safety meeting records. </w:t>
      </w:r>
    </w:p>
    <w:p w14:paraId="1E5B6311"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Employee reports and responses. </w:t>
      </w:r>
    </w:p>
    <w:p w14:paraId="32F451ED" w14:textId="77777777" w:rsidR="007B7698" w:rsidRPr="007B7698" w:rsidRDefault="007B7698">
      <w:pPr>
        <w:numPr>
          <w:ilvl w:val="0"/>
          <w:numId w:val="95"/>
        </w:numPr>
        <w:rPr>
          <w:rFonts w:ascii="Calibri" w:hAnsi="Calibri" w:cs="Calibri"/>
          <w:sz w:val="22"/>
          <w:szCs w:val="22"/>
        </w:rPr>
      </w:pPr>
      <w:r w:rsidRPr="007B7698">
        <w:rPr>
          <w:rFonts w:ascii="Calibri" w:hAnsi="Calibri" w:cs="Calibri"/>
          <w:sz w:val="22"/>
          <w:szCs w:val="22"/>
        </w:rPr>
        <w:t xml:space="preserve">Contractor coordination records. </w:t>
      </w:r>
    </w:p>
    <w:p w14:paraId="61F7C74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These records should correspond to the requirements established in the policies, procedures, and tasks.</w:t>
      </w:r>
    </w:p>
    <w:p w14:paraId="79A4513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that requires monthly inspections should be supported by monthly inspection records.</w:t>
      </w:r>
    </w:p>
    <w:p w14:paraId="2FCBCEA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that requires instrument calibration should be supported by calibration documentation.</w:t>
      </w:r>
    </w:p>
    <w:p w14:paraId="38C4585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that promises corrective action should be supported by evidence that identified deficiencies were assigned, tracked, completed, and verified.</w:t>
      </w:r>
    </w:p>
    <w:p w14:paraId="5F7E538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organization should be able to demonstrate not only that a document existed but that the document was used.</w:t>
      </w:r>
    </w:p>
    <w:p w14:paraId="0C5846C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3DBFC5B5">
          <v:rect id="_x0000_i2152" style="width:0;height:1.5pt" o:hralign="center" o:hrstd="t" o:hr="t" fillcolor="#a0a0a0" stroked="f"/>
        </w:pict>
      </w:r>
    </w:p>
    <w:p w14:paraId="31A0121E" w14:textId="77777777" w:rsidR="007B7698" w:rsidRPr="007B7698" w:rsidRDefault="007B7698" w:rsidP="00192F31">
      <w:pPr>
        <w:pStyle w:val="Heading2"/>
      </w:pPr>
      <w:bookmarkStart w:id="106" w:name="_Toc234932909"/>
      <w:r w:rsidRPr="007B7698">
        <w:t>The Final Standard</w:t>
      </w:r>
      <w:bookmarkEnd w:id="106"/>
    </w:p>
    <w:p w14:paraId="64E3C9DC"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effectiveness of the three-level system can be tested through three questions.</w:t>
      </w:r>
    </w:p>
    <w:p w14:paraId="11C3E94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First:</w:t>
      </w:r>
    </w:p>
    <w:p w14:paraId="23D8C89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Can leadership explain what the organization requires and why?</w:t>
      </w:r>
    </w:p>
    <w:p w14:paraId="4E934DF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question is answered by the white policy.</w:t>
      </w:r>
    </w:p>
    <w:p w14:paraId="0423277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Second:</w:t>
      </w:r>
    </w:p>
    <w:p w14:paraId="53AEE50A"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lastRenderedPageBreak/>
        <w:t>Can supervisors and program administrators explain how the requirement is carried out, documented, and enforced?</w:t>
      </w:r>
    </w:p>
    <w:p w14:paraId="7795896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question is answered by the blue procedure.</w:t>
      </w:r>
    </w:p>
    <w:p w14:paraId="3EC5D77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Third:</w:t>
      </w:r>
    </w:p>
    <w:p w14:paraId="46E6D06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Can the employee perform the work safely and correctly without guessing?</w:t>
      </w:r>
    </w:p>
    <w:p w14:paraId="1FD6152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question is answered by the yellow task instruction.</w:t>
      </w:r>
    </w:p>
    <w:p w14:paraId="72F54350"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all three questions can be answered clearly, the Accident Prevention Program has moved beyond a binder of intentions.</w:t>
      </w:r>
    </w:p>
    <w:p w14:paraId="46245A5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has become a functioning management system.</w:t>
      </w:r>
    </w:p>
    <w:p w14:paraId="7BAA5BE5"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pict w14:anchorId="01107D7C">
          <v:rect id="_x0000_i2153" style="width:0;height:1.5pt" o:hralign="center" o:hrstd="t" o:hr="t" fillcolor="#a0a0a0" stroked="f"/>
        </w:pict>
      </w:r>
    </w:p>
    <w:p w14:paraId="51946B68" w14:textId="77777777" w:rsidR="007B7698" w:rsidRPr="007B7698" w:rsidRDefault="007B7698" w:rsidP="00192F31">
      <w:pPr>
        <w:pStyle w:val="Heading2"/>
      </w:pPr>
      <w:bookmarkStart w:id="107" w:name="_Toc234932910"/>
      <w:r w:rsidRPr="007B7698">
        <w:t>Conclusion</w:t>
      </w:r>
      <w:bookmarkEnd w:id="107"/>
    </w:p>
    <w:p w14:paraId="45E9618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Policies, procedures, and tasks are not competing forms of documentation. They are three connected levels of organizational control.</w:t>
      </w:r>
    </w:p>
    <w:p w14:paraId="254E5AD8"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gives the program authority.</w:t>
      </w:r>
    </w:p>
    <w:p w14:paraId="49FFE72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gives the program structure.</w:t>
      </w:r>
    </w:p>
    <w:p w14:paraId="7953EFC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gives the program action.</w:t>
      </w:r>
    </w:p>
    <w:p w14:paraId="2423787F"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policy communicates what management requires.</w:t>
      </w:r>
    </w:p>
    <w:p w14:paraId="7FD25EB3"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procedure explains how the organization will carry out that requirement.</w:t>
      </w:r>
    </w:p>
    <w:p w14:paraId="4487EC91"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task directs the employee through the specific work needed to produce the required result.</w:t>
      </w:r>
    </w:p>
    <w:p w14:paraId="2D8B541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Each document must be written correctly and precisely. Each must be assigned to the proper level. Each must be controlled, reviewed, trained, implemented, and enforced.</w:t>
      </w:r>
    </w:p>
    <w:p w14:paraId="5526A36B"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Their separation is essential.</w:t>
      </w:r>
    </w:p>
    <w:p w14:paraId="4658134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When policy, procedure, and task language is mixed together, authority becomes uncertain, responsibilities become blurred, and revisions become difficult to manage. When the three levels are separated, the organization can communicate more clearly, train more effectively, audit more accurately, and demonstrate a logical connection between leadership direction and field performance.</w:t>
      </w:r>
    </w:p>
    <w:p w14:paraId="3BE7F7E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Printing the documents on three different colors of paper reinforces that separation within the Accident Prevention Program manual:</w:t>
      </w:r>
    </w:p>
    <w:p w14:paraId="4D1E882D" w14:textId="4CF90C30" w:rsidR="007B7698" w:rsidRPr="001F2B57" w:rsidRDefault="007B7698" w:rsidP="007B7698">
      <w:pPr>
        <w:rPr>
          <w:rFonts w:ascii="Calibri" w:hAnsi="Calibri" w:cs="Calibri"/>
          <w:b/>
          <w:bCs/>
          <w:u w:val="single"/>
        </w:rPr>
      </w:pPr>
      <w:r w:rsidRPr="001F2B57">
        <w:rPr>
          <w:rFonts w:ascii="Calibri" w:hAnsi="Calibri" w:cs="Calibri"/>
          <w:b/>
          <w:bCs/>
          <w:u w:val="single"/>
        </w:rPr>
        <w:t xml:space="preserve">White </w:t>
      </w:r>
      <w:r w:rsidR="001F2B57" w:rsidRPr="001F2B57">
        <w:rPr>
          <w:rFonts w:ascii="Calibri" w:hAnsi="Calibri" w:cs="Calibri"/>
          <w:b/>
          <w:bCs/>
          <w:u w:val="single"/>
        </w:rPr>
        <w:t xml:space="preserve">paper </w:t>
      </w:r>
      <w:r w:rsidRPr="001F2B57">
        <w:rPr>
          <w:rFonts w:ascii="Calibri" w:hAnsi="Calibri" w:cs="Calibri"/>
          <w:b/>
          <w:bCs/>
          <w:u w:val="single"/>
        </w:rPr>
        <w:t xml:space="preserve">for </w:t>
      </w:r>
      <w:r w:rsidR="001F2B57" w:rsidRPr="001F2B57">
        <w:rPr>
          <w:rFonts w:ascii="Calibri" w:hAnsi="Calibri" w:cs="Calibri"/>
          <w:b/>
          <w:bCs/>
          <w:u w:val="single"/>
        </w:rPr>
        <w:t>P</w:t>
      </w:r>
      <w:r w:rsidRPr="001F2B57">
        <w:rPr>
          <w:rFonts w:ascii="Calibri" w:hAnsi="Calibri" w:cs="Calibri"/>
          <w:b/>
          <w:bCs/>
          <w:u w:val="single"/>
        </w:rPr>
        <w:t>olicy.</w:t>
      </w:r>
    </w:p>
    <w:p w14:paraId="275AFAB8" w14:textId="65A07D12" w:rsidR="007B7698" w:rsidRPr="001F2B57" w:rsidRDefault="007B7698" w:rsidP="007B7698">
      <w:pPr>
        <w:rPr>
          <w:rFonts w:ascii="Calibri" w:hAnsi="Calibri" w:cs="Calibri"/>
          <w:b/>
          <w:bCs/>
          <w:u w:val="single"/>
        </w:rPr>
      </w:pPr>
      <w:r w:rsidRPr="001F2B57">
        <w:rPr>
          <w:rFonts w:ascii="Calibri" w:hAnsi="Calibri" w:cs="Calibri"/>
          <w:b/>
          <w:bCs/>
          <w:u w:val="single"/>
        </w:rPr>
        <w:t xml:space="preserve">Blue </w:t>
      </w:r>
      <w:r w:rsidR="001F2B57" w:rsidRPr="001F2B57">
        <w:rPr>
          <w:rFonts w:ascii="Calibri" w:hAnsi="Calibri" w:cs="Calibri"/>
          <w:b/>
          <w:bCs/>
          <w:u w:val="single"/>
        </w:rPr>
        <w:t xml:space="preserve">paper </w:t>
      </w:r>
      <w:r w:rsidRPr="001F2B57">
        <w:rPr>
          <w:rFonts w:ascii="Calibri" w:hAnsi="Calibri" w:cs="Calibri"/>
          <w:b/>
          <w:bCs/>
          <w:u w:val="single"/>
        </w:rPr>
        <w:t xml:space="preserve">for </w:t>
      </w:r>
      <w:r w:rsidR="001F2B57" w:rsidRPr="001F2B57">
        <w:rPr>
          <w:rFonts w:ascii="Calibri" w:hAnsi="Calibri" w:cs="Calibri"/>
          <w:b/>
          <w:bCs/>
          <w:u w:val="single"/>
        </w:rPr>
        <w:t>P</w:t>
      </w:r>
      <w:r w:rsidRPr="001F2B57">
        <w:rPr>
          <w:rFonts w:ascii="Calibri" w:hAnsi="Calibri" w:cs="Calibri"/>
          <w:b/>
          <w:bCs/>
          <w:u w:val="single"/>
        </w:rPr>
        <w:t>rocedure.</w:t>
      </w:r>
    </w:p>
    <w:p w14:paraId="68512C8C" w14:textId="27AC2DA6" w:rsidR="007B7698" w:rsidRPr="001F2B57" w:rsidRDefault="007B7698" w:rsidP="007B7698">
      <w:pPr>
        <w:rPr>
          <w:rFonts w:ascii="Calibri" w:hAnsi="Calibri" w:cs="Calibri"/>
          <w:b/>
          <w:bCs/>
        </w:rPr>
      </w:pPr>
      <w:r w:rsidRPr="001F2B57">
        <w:rPr>
          <w:rFonts w:ascii="Calibri" w:hAnsi="Calibri" w:cs="Calibri"/>
          <w:b/>
          <w:bCs/>
          <w:u w:val="single"/>
        </w:rPr>
        <w:lastRenderedPageBreak/>
        <w:t>Yellow</w:t>
      </w:r>
      <w:r w:rsidR="001F2B57" w:rsidRPr="001F2B57">
        <w:rPr>
          <w:rFonts w:ascii="Calibri" w:hAnsi="Calibri" w:cs="Calibri"/>
          <w:b/>
          <w:bCs/>
          <w:u w:val="single"/>
        </w:rPr>
        <w:t xml:space="preserve"> paper</w:t>
      </w:r>
      <w:r w:rsidRPr="001F2B57">
        <w:rPr>
          <w:rFonts w:ascii="Calibri" w:hAnsi="Calibri" w:cs="Calibri"/>
          <w:b/>
          <w:bCs/>
          <w:u w:val="single"/>
        </w:rPr>
        <w:t xml:space="preserve"> for </w:t>
      </w:r>
      <w:r w:rsidR="001F2B57" w:rsidRPr="001F2B57">
        <w:rPr>
          <w:rFonts w:ascii="Calibri" w:hAnsi="Calibri" w:cs="Calibri"/>
          <w:b/>
          <w:bCs/>
          <w:u w:val="single"/>
        </w:rPr>
        <w:t>T</w:t>
      </w:r>
      <w:r w:rsidRPr="001F2B57">
        <w:rPr>
          <w:rFonts w:ascii="Calibri" w:hAnsi="Calibri" w:cs="Calibri"/>
          <w:b/>
          <w:bCs/>
          <w:u w:val="single"/>
        </w:rPr>
        <w:t>ask.</w:t>
      </w:r>
    </w:p>
    <w:p w14:paraId="0D26F08C" w14:textId="77777777" w:rsidR="007B7698" w:rsidRPr="007B7698" w:rsidRDefault="007B7698" w:rsidP="001F2B57">
      <w:pPr>
        <w:pStyle w:val="BodyText"/>
      </w:pPr>
      <w:r w:rsidRPr="007B7698">
        <w:t>The visual system allows employees, supervisors, auditors, and managers to recognize immediately what type of document they are using. The color coding should always be supported by clear titles, document numbers, headers, revision information, and section indexes so that the documents remain identifiable in electronic or black-and-white form.</w:t>
      </w:r>
    </w:p>
    <w:p w14:paraId="29E6DDBD"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Most importantly, the written system must agree with actual practice.</w:t>
      </w:r>
    </w:p>
    <w:p w14:paraId="18D55BF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policy that is not implemented is merely a statement.</w:t>
      </w:r>
    </w:p>
    <w:p w14:paraId="4C354D4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procedure that is not administered is merely a flowchart.</w:t>
      </w:r>
    </w:p>
    <w:p w14:paraId="33E241A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task that cannot be followed is merely paper.</w:t>
      </w:r>
    </w:p>
    <w:p w14:paraId="09FDB1F6"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A defensible Safety and Health Program exists when the organization can show that its policies are genuine, its procedures are functional, its tasks are usable, its employees are trained, its supervisors are accountable, and its hazards are actively controlled.</w:t>
      </w:r>
    </w:p>
    <w:p w14:paraId="64A0DB5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That is the real purpose of the Accident Prevention Program manual.</w:t>
      </w:r>
    </w:p>
    <w:p w14:paraId="0A0C9D69"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is not written to occupy shelf space.</w:t>
      </w:r>
    </w:p>
    <w:p w14:paraId="20FF8D14"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It is written to guide decisions, direct work, prevent harm, preserve accountability, and provide evidence that the organization has taken its Safety and Health responsibilities seriously.</w:t>
      </w:r>
    </w:p>
    <w:p w14:paraId="06D3FA22"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document colors make the system visible.</w:t>
      </w:r>
    </w:p>
    <w:p w14:paraId="0D2F90DE" w14:textId="77777777" w:rsidR="007B7698" w:rsidRPr="007B7698" w:rsidRDefault="007B7698" w:rsidP="007B7698">
      <w:pPr>
        <w:rPr>
          <w:rFonts w:ascii="Calibri" w:hAnsi="Calibri" w:cs="Calibri"/>
          <w:sz w:val="22"/>
          <w:szCs w:val="22"/>
        </w:rPr>
      </w:pPr>
      <w:r w:rsidRPr="007B7698">
        <w:rPr>
          <w:rFonts w:ascii="Calibri" w:hAnsi="Calibri" w:cs="Calibri"/>
          <w:sz w:val="22"/>
          <w:szCs w:val="22"/>
        </w:rPr>
        <w:t>The quality of the writing makes the system understandable.</w:t>
      </w:r>
    </w:p>
    <w:p w14:paraId="36EE7BE5" w14:textId="335CE771" w:rsidR="00DA447B" w:rsidRDefault="007B7698">
      <w:pPr>
        <w:rPr>
          <w:rFonts w:ascii="Calibri" w:hAnsi="Calibri" w:cs="Calibri"/>
          <w:sz w:val="22"/>
          <w:szCs w:val="22"/>
        </w:rPr>
      </w:pPr>
      <w:r w:rsidRPr="007B7698">
        <w:rPr>
          <w:rFonts w:ascii="Calibri" w:hAnsi="Calibri" w:cs="Calibri"/>
          <w:sz w:val="22"/>
          <w:szCs w:val="22"/>
        </w:rPr>
        <w:t>The consistency of implementation makes the system defensible.</w:t>
      </w:r>
    </w:p>
    <w:p w14:paraId="4F964DDE" w14:textId="77777777" w:rsidR="001F2B57" w:rsidRDefault="001F2B57">
      <w:pPr>
        <w:rPr>
          <w:rFonts w:ascii="Calibri" w:hAnsi="Calibri" w:cs="Calibri"/>
          <w:sz w:val="22"/>
          <w:szCs w:val="22"/>
        </w:rPr>
      </w:pPr>
    </w:p>
    <w:p w14:paraId="3A3B6791" w14:textId="77777777" w:rsidR="001F2B57" w:rsidRDefault="001F2B57">
      <w:pPr>
        <w:rPr>
          <w:rFonts w:ascii="Calibri" w:hAnsi="Calibri" w:cs="Calibri"/>
          <w:sz w:val="22"/>
          <w:szCs w:val="22"/>
        </w:rPr>
      </w:pPr>
    </w:p>
    <w:p w14:paraId="02CD99DB" w14:textId="77777777" w:rsidR="001F2B57" w:rsidRDefault="001F2B57">
      <w:pPr>
        <w:rPr>
          <w:rFonts w:ascii="Calibri" w:hAnsi="Calibri" w:cs="Calibri"/>
          <w:sz w:val="22"/>
          <w:szCs w:val="22"/>
        </w:rPr>
      </w:pPr>
    </w:p>
    <w:p w14:paraId="623E8B5B" w14:textId="77777777" w:rsidR="001F2B57" w:rsidRDefault="001F2B57">
      <w:pPr>
        <w:rPr>
          <w:rFonts w:ascii="Calibri" w:hAnsi="Calibri" w:cs="Calibri"/>
          <w:sz w:val="22"/>
          <w:szCs w:val="22"/>
        </w:rPr>
      </w:pPr>
    </w:p>
    <w:p w14:paraId="66D0D9A6" w14:textId="77777777" w:rsidR="001F2B57" w:rsidRDefault="001F2B57">
      <w:pPr>
        <w:rPr>
          <w:rFonts w:ascii="Calibri" w:hAnsi="Calibri" w:cs="Calibri"/>
          <w:sz w:val="22"/>
          <w:szCs w:val="22"/>
        </w:rPr>
      </w:pPr>
    </w:p>
    <w:p w14:paraId="638C64DC" w14:textId="77777777" w:rsidR="001F2B57" w:rsidRDefault="001F2B57">
      <w:pPr>
        <w:rPr>
          <w:rFonts w:ascii="Calibri" w:hAnsi="Calibri" w:cs="Calibri"/>
          <w:sz w:val="22"/>
          <w:szCs w:val="22"/>
        </w:rPr>
      </w:pPr>
    </w:p>
    <w:p w14:paraId="369810D6" w14:textId="77777777" w:rsidR="001F2B57" w:rsidRDefault="001F2B57">
      <w:pPr>
        <w:rPr>
          <w:rFonts w:ascii="Calibri" w:hAnsi="Calibri" w:cs="Calibri"/>
          <w:sz w:val="22"/>
          <w:szCs w:val="22"/>
        </w:rPr>
      </w:pPr>
    </w:p>
    <w:p w14:paraId="33E4B353" w14:textId="77777777" w:rsidR="001F2B57" w:rsidRDefault="001F2B57">
      <w:pPr>
        <w:rPr>
          <w:rFonts w:ascii="Calibri" w:hAnsi="Calibri" w:cs="Calibri"/>
          <w:sz w:val="22"/>
          <w:szCs w:val="22"/>
        </w:rPr>
      </w:pPr>
    </w:p>
    <w:p w14:paraId="542474A9" w14:textId="77777777" w:rsidR="001F2B57" w:rsidRDefault="001F2B57">
      <w:pPr>
        <w:rPr>
          <w:rFonts w:ascii="Calibri" w:hAnsi="Calibri" w:cs="Calibri"/>
          <w:sz w:val="22"/>
          <w:szCs w:val="22"/>
        </w:rPr>
      </w:pPr>
    </w:p>
    <w:p w14:paraId="293E5876" w14:textId="77777777" w:rsidR="001F2B57" w:rsidRDefault="001F2B57">
      <w:pPr>
        <w:rPr>
          <w:rFonts w:ascii="Calibri" w:hAnsi="Calibri" w:cs="Calibri"/>
          <w:sz w:val="22"/>
          <w:szCs w:val="22"/>
        </w:rPr>
      </w:pPr>
    </w:p>
    <w:p w14:paraId="15ABE94F" w14:textId="1A061725" w:rsidR="001F2B57" w:rsidRPr="001F2B57" w:rsidRDefault="001F2B57" w:rsidP="001F2B57">
      <w:pPr>
        <w:rPr>
          <w:rFonts w:ascii="Calibri" w:hAnsi="Calibri" w:cs="Calibri"/>
          <w:b/>
          <w:bCs/>
          <w:sz w:val="36"/>
          <w:szCs w:val="36"/>
          <w:u w:val="single"/>
        </w:rPr>
      </w:pPr>
      <w:r w:rsidRPr="001F2B57">
        <w:rPr>
          <w:rFonts w:ascii="Calibri" w:hAnsi="Calibri" w:cs="Calibri"/>
          <w:b/>
          <w:bCs/>
          <w:sz w:val="36"/>
          <w:szCs w:val="36"/>
          <w:u w:val="single"/>
        </w:rPr>
        <w:lastRenderedPageBreak/>
        <w:t>Final Back Print</w:t>
      </w:r>
    </w:p>
    <w:p w14:paraId="61A5F2E9" w14:textId="77777777" w:rsidR="001F2B57" w:rsidRDefault="001F2B57" w:rsidP="001F2B57">
      <w:pPr>
        <w:rPr>
          <w:rFonts w:ascii="Calibri" w:hAnsi="Calibri" w:cs="Calibri"/>
          <w:b/>
          <w:bCs/>
          <w:sz w:val="22"/>
          <w:szCs w:val="22"/>
        </w:rPr>
      </w:pPr>
    </w:p>
    <w:p w14:paraId="7002E7A2" w14:textId="7F224B0B"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Permissions and Rights Record</w:t>
      </w:r>
    </w:p>
    <w:p w14:paraId="3A7D380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This is an internal publishing document. It does not appear in the book.</w:t>
      </w:r>
    </w:p>
    <w:p w14:paraId="70DC0A7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Create one entry for every third-party photograph, diagram, table, lengthy quotation, form, standard excerpt, case study, testimonial, or identifiable private document.</w:t>
      </w:r>
    </w:p>
    <w:p w14:paraId="448B26FD"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32B9643F">
          <v:rect id="_x0000_i1728" style="width:0;height:1.5pt" o:hralign="center" o:hrstd="t" o:hr="t" fillcolor="#a0a0a0" stroked="f"/>
        </w:pict>
      </w:r>
    </w:p>
    <w:p w14:paraId="2963A023"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PERMISSIONS AND RIGHTS LOG</w:t>
      </w:r>
    </w:p>
    <w:p w14:paraId="6E032B97"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Book title:</w:t>
      </w:r>
      <w:r w:rsidRPr="001F2B57">
        <w:rPr>
          <w:rFonts w:ascii="Calibri" w:hAnsi="Calibri" w:cs="Calibri"/>
          <w:sz w:val="22"/>
          <w:szCs w:val="22"/>
        </w:rPr>
        <w:t xml:space="preserve"> [Title]</w:t>
      </w:r>
      <w:r w:rsidRPr="001F2B57">
        <w:rPr>
          <w:rFonts w:ascii="Calibri" w:hAnsi="Calibri" w:cs="Calibri"/>
          <w:sz w:val="22"/>
          <w:szCs w:val="22"/>
        </w:rPr>
        <w:br/>
      </w:r>
      <w:r w:rsidRPr="001F2B57">
        <w:rPr>
          <w:rFonts w:ascii="Calibri" w:hAnsi="Calibri" w:cs="Calibri"/>
          <w:b/>
          <w:bCs/>
          <w:sz w:val="22"/>
          <w:szCs w:val="22"/>
        </w:rPr>
        <w:t>Author:</w:t>
      </w:r>
      <w:r w:rsidRPr="001F2B57">
        <w:rPr>
          <w:rFonts w:ascii="Calibri" w:hAnsi="Calibri" w:cs="Calibri"/>
          <w:sz w:val="22"/>
          <w:szCs w:val="22"/>
        </w:rPr>
        <w:t xml:space="preserve"> [Name]</w:t>
      </w:r>
      <w:r w:rsidRPr="001F2B57">
        <w:rPr>
          <w:rFonts w:ascii="Calibri" w:hAnsi="Calibri" w:cs="Calibri"/>
          <w:sz w:val="22"/>
          <w:szCs w:val="22"/>
        </w:rPr>
        <w:br/>
      </w:r>
      <w:r w:rsidRPr="001F2B57">
        <w:rPr>
          <w:rFonts w:ascii="Calibri" w:hAnsi="Calibri" w:cs="Calibri"/>
          <w:b/>
          <w:bCs/>
          <w:sz w:val="22"/>
          <w:szCs w:val="22"/>
        </w:rPr>
        <w:t>Publisher:</w:t>
      </w:r>
      <w:r w:rsidRPr="001F2B57">
        <w:rPr>
          <w:rFonts w:ascii="Calibri" w:hAnsi="Calibri" w:cs="Calibri"/>
          <w:sz w:val="22"/>
          <w:szCs w:val="22"/>
        </w:rPr>
        <w:t xml:space="preserve"> [Imprint]</w:t>
      </w:r>
      <w:r w:rsidRPr="001F2B57">
        <w:rPr>
          <w:rFonts w:ascii="Calibri" w:hAnsi="Calibri" w:cs="Calibri"/>
          <w:sz w:val="22"/>
          <w:szCs w:val="22"/>
        </w:rPr>
        <w:br/>
      </w:r>
      <w:r w:rsidRPr="001F2B57">
        <w:rPr>
          <w:rFonts w:ascii="Calibri" w:hAnsi="Calibri" w:cs="Calibri"/>
          <w:b/>
          <w:bCs/>
          <w:sz w:val="22"/>
          <w:szCs w:val="22"/>
        </w:rPr>
        <w:t>Edition:</w:t>
      </w:r>
      <w:r w:rsidRPr="001F2B57">
        <w:rPr>
          <w:rFonts w:ascii="Calibri" w:hAnsi="Calibri" w:cs="Calibri"/>
          <w:sz w:val="22"/>
          <w:szCs w:val="22"/>
        </w:rPr>
        <w:t xml:space="preserve"> [Edition]</w:t>
      </w:r>
      <w:r w:rsidRPr="001F2B57">
        <w:rPr>
          <w:rFonts w:ascii="Calibri" w:hAnsi="Calibri" w:cs="Calibri"/>
          <w:sz w:val="22"/>
          <w:szCs w:val="22"/>
        </w:rPr>
        <w:br/>
      </w:r>
      <w:r w:rsidRPr="001F2B57">
        <w:rPr>
          <w:rFonts w:ascii="Calibri" w:hAnsi="Calibri" w:cs="Calibri"/>
          <w:b/>
          <w:bCs/>
          <w:sz w:val="22"/>
          <w:szCs w:val="22"/>
        </w:rPr>
        <w:t>Publication date:</w:t>
      </w:r>
      <w:r w:rsidRPr="001F2B57">
        <w:rPr>
          <w:rFonts w:ascii="Calibri" w:hAnsi="Calibri" w:cs="Calibri"/>
          <w:sz w:val="22"/>
          <w:szCs w:val="22"/>
        </w:rPr>
        <w:t xml:space="preserve"> [Date]</w:t>
      </w:r>
    </w:p>
    <w:p w14:paraId="0AAC27A2"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Entry Number: [Number]</w:t>
      </w:r>
    </w:p>
    <w:p w14:paraId="09793B5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Chapter and proposed page:</w:t>
      </w:r>
      <w:r w:rsidRPr="001F2B57">
        <w:rPr>
          <w:rFonts w:ascii="Calibri" w:hAnsi="Calibri" w:cs="Calibri"/>
          <w:sz w:val="22"/>
          <w:szCs w:val="22"/>
        </w:rPr>
        <w:br/>
        <w:t>[Location]</w:t>
      </w:r>
    </w:p>
    <w:p w14:paraId="0AE6F32B"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Description of material:</w:t>
      </w:r>
      <w:r w:rsidRPr="001F2B57">
        <w:rPr>
          <w:rFonts w:ascii="Calibri" w:hAnsi="Calibri" w:cs="Calibri"/>
          <w:sz w:val="22"/>
          <w:szCs w:val="22"/>
        </w:rPr>
        <w:br/>
        <w:t>[Photograph, diagram, table, quotation, form, case study, etc.]</w:t>
      </w:r>
    </w:p>
    <w:p w14:paraId="590B7BAE"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Source:</w:t>
      </w:r>
      <w:r w:rsidRPr="001F2B57">
        <w:rPr>
          <w:rFonts w:ascii="Calibri" w:hAnsi="Calibri" w:cs="Calibri"/>
          <w:sz w:val="22"/>
          <w:szCs w:val="22"/>
        </w:rPr>
        <w:br/>
        <w:t>[Full source information]</w:t>
      </w:r>
    </w:p>
    <w:p w14:paraId="2894B1DB"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Copyright or rights owner:</w:t>
      </w:r>
      <w:r w:rsidRPr="001F2B57">
        <w:rPr>
          <w:rFonts w:ascii="Calibri" w:hAnsi="Calibri" w:cs="Calibri"/>
          <w:sz w:val="22"/>
          <w:szCs w:val="22"/>
        </w:rPr>
        <w:br/>
        <w:t>[Name and contact information]</w:t>
      </w:r>
    </w:p>
    <w:p w14:paraId="6B77EAC2"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Nature of proposed use:</w:t>
      </w:r>
      <w:r w:rsidRPr="001F2B57">
        <w:rPr>
          <w:rFonts w:ascii="Calibri" w:hAnsi="Calibri" w:cs="Calibri"/>
          <w:sz w:val="22"/>
          <w:szCs w:val="22"/>
        </w:rPr>
        <w:br/>
        <w:t>[Print, electronic, marketing, cover, worldwide, English language, etc.]</w:t>
      </w:r>
    </w:p>
    <w:p w14:paraId="72760A43"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Permission required:</w:t>
      </w:r>
      <w:r w:rsidRPr="001F2B57">
        <w:rPr>
          <w:rFonts w:ascii="Calibri" w:hAnsi="Calibri" w:cs="Calibri"/>
          <w:sz w:val="22"/>
          <w:szCs w:val="22"/>
        </w:rPr>
        <w:br/>
        <w:t>[Yes / No / Under legal review]</w:t>
      </w:r>
    </w:p>
    <w:p w14:paraId="35749AD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Basis when permission is not required:</w:t>
      </w:r>
      <w:r w:rsidRPr="001F2B57">
        <w:rPr>
          <w:rFonts w:ascii="Calibri" w:hAnsi="Calibri" w:cs="Calibri"/>
          <w:sz w:val="22"/>
          <w:szCs w:val="22"/>
        </w:rPr>
        <w:br/>
        <w:t>[Public domain, original author material, licensed material, applicable legal exception, etc.]</w:t>
      </w:r>
    </w:p>
    <w:p w14:paraId="5565C0C3"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Permission requested on:</w:t>
      </w:r>
      <w:r w:rsidRPr="001F2B57">
        <w:rPr>
          <w:rFonts w:ascii="Calibri" w:hAnsi="Calibri" w:cs="Calibri"/>
          <w:sz w:val="22"/>
          <w:szCs w:val="22"/>
        </w:rPr>
        <w:br/>
        <w:t>[Date]</w:t>
      </w:r>
    </w:p>
    <w:p w14:paraId="3BA0E6AF"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Permission received on:</w:t>
      </w:r>
      <w:r w:rsidRPr="001F2B57">
        <w:rPr>
          <w:rFonts w:ascii="Calibri" w:hAnsi="Calibri" w:cs="Calibri"/>
          <w:sz w:val="22"/>
          <w:szCs w:val="22"/>
        </w:rPr>
        <w:br/>
        <w:t>[Date]</w:t>
      </w:r>
    </w:p>
    <w:p w14:paraId="26BEAC5B"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lastRenderedPageBreak/>
        <w:t>Scope of permission:</w:t>
      </w:r>
      <w:r w:rsidRPr="001F2B57">
        <w:rPr>
          <w:rFonts w:ascii="Calibri" w:hAnsi="Calibri" w:cs="Calibri"/>
          <w:sz w:val="22"/>
          <w:szCs w:val="22"/>
        </w:rPr>
        <w:br/>
        <w:t>[Exact formats, territories, editions, duration, print quantity, and other limitations]</w:t>
      </w:r>
    </w:p>
    <w:p w14:paraId="7BE6DE4B"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Required credit line:</w:t>
      </w:r>
      <w:r w:rsidRPr="001F2B57">
        <w:rPr>
          <w:rFonts w:ascii="Calibri" w:hAnsi="Calibri" w:cs="Calibri"/>
          <w:sz w:val="22"/>
          <w:szCs w:val="22"/>
        </w:rPr>
        <w:br/>
        <w:t>[Exact wording]</w:t>
      </w:r>
    </w:p>
    <w:p w14:paraId="62EAEF23"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Fee paid:</w:t>
      </w:r>
      <w:r w:rsidRPr="001F2B57">
        <w:rPr>
          <w:rFonts w:ascii="Calibri" w:hAnsi="Calibri" w:cs="Calibri"/>
          <w:sz w:val="22"/>
          <w:szCs w:val="22"/>
        </w:rPr>
        <w:br/>
        <w:t>[Amount]</w:t>
      </w:r>
    </w:p>
    <w:p w14:paraId="69E4F059"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Supporting document location:</w:t>
      </w:r>
      <w:r w:rsidRPr="001F2B57">
        <w:rPr>
          <w:rFonts w:ascii="Calibri" w:hAnsi="Calibri" w:cs="Calibri"/>
          <w:sz w:val="22"/>
          <w:szCs w:val="22"/>
        </w:rPr>
        <w:br/>
        <w:t>[File path or record number]</w:t>
      </w:r>
    </w:p>
    <w:p w14:paraId="0EE56FF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Verified by:</w:t>
      </w:r>
      <w:r w:rsidRPr="001F2B57">
        <w:rPr>
          <w:rFonts w:ascii="Calibri" w:hAnsi="Calibri" w:cs="Calibri"/>
          <w:sz w:val="22"/>
          <w:szCs w:val="22"/>
        </w:rPr>
        <w:br/>
        <w:t>[Name and date]</w:t>
      </w:r>
    </w:p>
    <w:p w14:paraId="1305CE5F"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0D479E5B">
          <v:rect id="_x0000_i1729" style="width:0;height:1.5pt" o:hralign="center" o:hrstd="t" o:hr="t" fillcolor="#a0a0a0" stroked="f"/>
        </w:pict>
      </w:r>
    </w:p>
    <w:p w14:paraId="60CAD259"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 xml:space="preserve">KDP and other distributors require publishers to possess the rights necessary to publish uploaded material. A copyright notice or citation does not replace permission where permission is legally required. </w:t>
      </w:r>
    </w:p>
    <w:p w14:paraId="5FF4973E"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0F92B7E4">
          <v:rect id="_x0000_i1730" style="width:0;height:1.5pt" o:hralign="center" o:hrstd="t" o:hr="t" fillcolor="#a0a0a0" stroked="f"/>
        </w:pict>
      </w:r>
    </w:p>
    <w:p w14:paraId="455B097A"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16. Regulatory and Technical Verification Record</w:t>
      </w:r>
    </w:p>
    <w:p w14:paraId="508772FF"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For this particular book, a formal fact-checking record is prudent.</w:t>
      </w:r>
    </w:p>
    <w:p w14:paraId="77538D21"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0AA56D77">
          <v:rect id="_x0000_i1731" style="width:0;height:1.5pt" o:hralign="center" o:hrstd="t" o:hr="t" fillcolor="#a0a0a0" stroked="f"/>
        </w:pict>
      </w:r>
    </w:p>
    <w:p w14:paraId="5B5A2BCA"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REGULATORY AND TECHNICAL VERIFICATION RECORD</w:t>
      </w:r>
    </w:p>
    <w:p w14:paraId="2D4EC784"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Chapter:</w:t>
      </w:r>
      <w:r w:rsidRPr="001F2B57">
        <w:rPr>
          <w:rFonts w:ascii="Calibri" w:hAnsi="Calibri" w:cs="Calibri"/>
          <w:sz w:val="22"/>
          <w:szCs w:val="22"/>
        </w:rPr>
        <w:t xml:space="preserve"> [Number and title]</w:t>
      </w:r>
      <w:r w:rsidRPr="001F2B57">
        <w:rPr>
          <w:rFonts w:ascii="Calibri" w:hAnsi="Calibri" w:cs="Calibri"/>
          <w:sz w:val="22"/>
          <w:szCs w:val="22"/>
        </w:rPr>
        <w:br/>
      </w:r>
      <w:r w:rsidRPr="001F2B57">
        <w:rPr>
          <w:rFonts w:ascii="Calibri" w:hAnsi="Calibri" w:cs="Calibri"/>
          <w:b/>
          <w:bCs/>
          <w:sz w:val="22"/>
          <w:szCs w:val="22"/>
        </w:rPr>
        <w:t>Reviewer:</w:t>
      </w:r>
      <w:r w:rsidRPr="001F2B57">
        <w:rPr>
          <w:rFonts w:ascii="Calibri" w:hAnsi="Calibri" w:cs="Calibri"/>
          <w:sz w:val="22"/>
          <w:szCs w:val="22"/>
        </w:rPr>
        <w:t xml:space="preserve"> [Name and credentials]</w:t>
      </w:r>
      <w:r w:rsidRPr="001F2B57">
        <w:rPr>
          <w:rFonts w:ascii="Calibri" w:hAnsi="Calibri" w:cs="Calibri"/>
          <w:sz w:val="22"/>
          <w:szCs w:val="22"/>
        </w:rPr>
        <w:br/>
      </w:r>
      <w:r w:rsidRPr="001F2B57">
        <w:rPr>
          <w:rFonts w:ascii="Calibri" w:hAnsi="Calibri" w:cs="Calibri"/>
          <w:b/>
          <w:bCs/>
          <w:sz w:val="22"/>
          <w:szCs w:val="22"/>
        </w:rPr>
        <w:t>Review date:</w:t>
      </w:r>
      <w:r w:rsidRPr="001F2B57">
        <w:rPr>
          <w:rFonts w:ascii="Calibri" w:hAnsi="Calibri" w:cs="Calibri"/>
          <w:sz w:val="22"/>
          <w:szCs w:val="22"/>
        </w:rPr>
        <w:t xml:space="preserve"> [Date]</w:t>
      </w:r>
      <w:r w:rsidRPr="001F2B57">
        <w:rPr>
          <w:rFonts w:ascii="Calibri" w:hAnsi="Calibri" w:cs="Calibri"/>
          <w:sz w:val="22"/>
          <w:szCs w:val="22"/>
        </w:rPr>
        <w:br/>
      </w:r>
      <w:r w:rsidRPr="001F2B57">
        <w:rPr>
          <w:rFonts w:ascii="Calibri" w:hAnsi="Calibri" w:cs="Calibri"/>
          <w:b/>
          <w:bCs/>
          <w:sz w:val="22"/>
          <w:szCs w:val="22"/>
        </w:rPr>
        <w:t>Manuscript version:</w:t>
      </w:r>
      <w:r w:rsidRPr="001F2B57">
        <w:rPr>
          <w:rFonts w:ascii="Calibri" w:hAnsi="Calibri" w:cs="Calibri"/>
          <w:sz w:val="22"/>
          <w:szCs w:val="22"/>
        </w:rPr>
        <w:t xml:space="preserve"> [Version number]</w:t>
      </w:r>
    </w:p>
    <w:p w14:paraId="4248D258"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I reviewed the above chapter for the following matters:</w:t>
      </w:r>
    </w:p>
    <w:p w14:paraId="7EBA4711"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Accuracy of regulatory citations; </w:t>
      </w:r>
    </w:p>
    <w:p w14:paraId="4B4553DB"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Accuracy of statutory references; </w:t>
      </w:r>
    </w:p>
    <w:p w14:paraId="3DAEDBFD"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Correct use of OSHA and WISHA terminology; </w:t>
      </w:r>
    </w:p>
    <w:p w14:paraId="783A542B"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Distinction between legal requirements and recommended practices; </w:t>
      </w:r>
    </w:p>
    <w:p w14:paraId="70BBFEF6"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Accuracy of quoted or paraphrased authority; </w:t>
      </w:r>
    </w:p>
    <w:p w14:paraId="7731219E"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Currentness of referenced standards; </w:t>
      </w:r>
    </w:p>
    <w:p w14:paraId="32E3AD26"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Accuracy of technical descriptions; </w:t>
      </w:r>
    </w:p>
    <w:p w14:paraId="6376634B"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lastRenderedPageBreak/>
        <w:t xml:space="preserve">Consistency of defined terms; </w:t>
      </w:r>
    </w:p>
    <w:p w14:paraId="4FCC21F1"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Consistency among policy, procedure, and task examples; </w:t>
      </w:r>
    </w:p>
    <w:p w14:paraId="653EF164"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Appropriate identification of professional judgment and limitations; </w:t>
      </w:r>
    </w:p>
    <w:p w14:paraId="3ABF772C"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Absence of unsupported claims of guaranteed compliance or risk elimination; and </w:t>
      </w:r>
    </w:p>
    <w:p w14:paraId="5E4BB7C3" w14:textId="77777777" w:rsidR="001F2B57" w:rsidRPr="001F2B57" w:rsidRDefault="001F2B57">
      <w:pPr>
        <w:numPr>
          <w:ilvl w:val="0"/>
          <w:numId w:val="98"/>
        </w:numPr>
        <w:rPr>
          <w:rFonts w:ascii="Calibri" w:hAnsi="Calibri" w:cs="Calibri"/>
          <w:sz w:val="22"/>
          <w:szCs w:val="22"/>
        </w:rPr>
      </w:pPr>
      <w:r w:rsidRPr="001F2B57">
        <w:rPr>
          <w:rFonts w:ascii="Calibri" w:hAnsi="Calibri" w:cs="Calibri"/>
          <w:sz w:val="22"/>
          <w:szCs w:val="22"/>
        </w:rPr>
        <w:t xml:space="preserve">Identification of material requiring legal, engineering, industrial hygiene, medical, or other specialist review. </w:t>
      </w:r>
    </w:p>
    <w:p w14:paraId="19D59972"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Corrections required:</w:t>
      </w:r>
      <w:r w:rsidRPr="001F2B57">
        <w:rPr>
          <w:rFonts w:ascii="Calibri" w:hAnsi="Calibri" w:cs="Calibri"/>
          <w:sz w:val="22"/>
          <w:szCs w:val="22"/>
        </w:rPr>
        <w:br/>
        <w:t>[Describe]</w:t>
      </w:r>
    </w:p>
    <w:p w14:paraId="326C6994"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Corrections verified:</w:t>
      </w:r>
      <w:r w:rsidRPr="001F2B57">
        <w:rPr>
          <w:rFonts w:ascii="Calibri" w:hAnsi="Calibri" w:cs="Calibri"/>
          <w:sz w:val="22"/>
          <w:szCs w:val="22"/>
        </w:rPr>
        <w:br/>
        <w:t>[Describe]</w:t>
      </w:r>
    </w:p>
    <w:p w14:paraId="041B3154"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Disposition:</w:t>
      </w:r>
      <w:r w:rsidRPr="001F2B57">
        <w:rPr>
          <w:rFonts w:ascii="Calibri" w:hAnsi="Calibri" w:cs="Calibri"/>
          <w:sz w:val="22"/>
          <w:szCs w:val="22"/>
        </w:rPr>
        <w:br/>
        <w:t>[Approved / Approved with corrections / Not approved]</w:t>
      </w:r>
    </w:p>
    <w:p w14:paraId="22401FD6"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Reviewer signature:</w:t>
      </w:r>
      <w:r w:rsidRPr="001F2B57">
        <w:rPr>
          <w:rFonts w:ascii="Calibri" w:hAnsi="Calibri" w:cs="Calibri"/>
          <w:sz w:val="22"/>
          <w:szCs w:val="22"/>
        </w:rPr>
        <w:br/>
        <w:t>[Signature]</w:t>
      </w:r>
    </w:p>
    <w:p w14:paraId="111210B0"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Date:</w:t>
      </w:r>
      <w:r w:rsidRPr="001F2B57">
        <w:rPr>
          <w:rFonts w:ascii="Calibri" w:hAnsi="Calibri" w:cs="Calibri"/>
          <w:sz w:val="22"/>
          <w:szCs w:val="22"/>
        </w:rPr>
        <w:br/>
        <w:t>[Date]</w:t>
      </w:r>
    </w:p>
    <w:p w14:paraId="7D16EF66"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07651439">
          <v:rect id="_x0000_i1732" style="width:0;height:1.5pt" o:hralign="center" o:hrstd="t" o:hr="t" fillcolor="#a0a0a0" stroked="f"/>
        </w:pict>
      </w:r>
    </w:p>
    <w:p w14:paraId="73EB167C"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17. Publisher Metadata Sheet</w:t>
      </w:r>
    </w:p>
    <w:p w14:paraId="1CCA8BC2"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This information is entered into ISBN, distributor, retailer, library, and publishing-platform systems. It is not printed as one page inside the book.</w:t>
      </w:r>
    </w:p>
    <w:p w14:paraId="21605CEE"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4BC585B4">
          <v:rect id="_x0000_i1733" style="width:0;height:1.5pt" o:hralign="center" o:hrstd="t" o:hr="t" fillcolor="#a0a0a0" stroked="f"/>
        </w:pict>
      </w:r>
    </w:p>
    <w:p w14:paraId="08D9ECEF"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BOOK METADATA</w:t>
      </w:r>
    </w:p>
    <w:p w14:paraId="2B633177"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Title:</w:t>
      </w:r>
      <w:r w:rsidRPr="001F2B57">
        <w:rPr>
          <w:rFonts w:ascii="Calibri" w:hAnsi="Calibri" w:cs="Calibri"/>
          <w:sz w:val="22"/>
          <w:szCs w:val="22"/>
        </w:rPr>
        <w:br/>
        <w:t>Building a Defensible Safety and Health Program</w:t>
      </w:r>
    </w:p>
    <w:p w14:paraId="176D7541"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Subtitle:</w:t>
      </w:r>
      <w:r w:rsidRPr="001F2B57">
        <w:rPr>
          <w:rFonts w:ascii="Calibri" w:hAnsi="Calibri" w:cs="Calibri"/>
          <w:sz w:val="22"/>
          <w:szCs w:val="22"/>
        </w:rPr>
        <w:br/>
        <w:t>How to Write and Organize Policies, Procedures, and Tasks in an Accident Prevention Program</w:t>
      </w:r>
    </w:p>
    <w:p w14:paraId="5D37FBFA"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Author:</w:t>
      </w:r>
      <w:r w:rsidRPr="001F2B57">
        <w:rPr>
          <w:rFonts w:ascii="Calibri" w:hAnsi="Calibri" w:cs="Calibri"/>
          <w:sz w:val="22"/>
          <w:szCs w:val="22"/>
        </w:rPr>
        <w:br/>
        <w:t>Dean [Full Legal Name]</w:t>
      </w:r>
    </w:p>
    <w:p w14:paraId="47CA9CF5"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Author display name:</w:t>
      </w:r>
      <w:r w:rsidRPr="001F2B57">
        <w:rPr>
          <w:rFonts w:ascii="Calibri" w:hAnsi="Calibri" w:cs="Calibri"/>
          <w:sz w:val="22"/>
          <w:szCs w:val="22"/>
        </w:rPr>
        <w:br/>
        <w:t>Dean [Published Name]</w:t>
      </w:r>
    </w:p>
    <w:p w14:paraId="42F43580"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Professional credentials displayed:</w:t>
      </w:r>
      <w:r w:rsidRPr="001F2B57">
        <w:rPr>
          <w:rFonts w:ascii="Calibri" w:hAnsi="Calibri" w:cs="Calibri"/>
          <w:sz w:val="22"/>
          <w:szCs w:val="22"/>
        </w:rPr>
        <w:br/>
        <w:t>[Credentials]</w:t>
      </w:r>
    </w:p>
    <w:p w14:paraId="2DB548D1"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lastRenderedPageBreak/>
        <w:t>Publisher:</w:t>
      </w:r>
      <w:r w:rsidRPr="001F2B57">
        <w:rPr>
          <w:rFonts w:ascii="Calibri" w:hAnsi="Calibri" w:cs="Calibri"/>
          <w:sz w:val="22"/>
          <w:szCs w:val="22"/>
        </w:rPr>
        <w:br/>
        <w:t>[Publishing Imprint]</w:t>
      </w:r>
    </w:p>
    <w:p w14:paraId="1EB7412F"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Place of publication:</w:t>
      </w:r>
      <w:r w:rsidRPr="001F2B57">
        <w:rPr>
          <w:rFonts w:ascii="Calibri" w:hAnsi="Calibri" w:cs="Calibri"/>
          <w:sz w:val="22"/>
          <w:szCs w:val="22"/>
        </w:rPr>
        <w:br/>
        <w:t>[City, State, United States]</w:t>
      </w:r>
    </w:p>
    <w:p w14:paraId="774C77F2"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Edition:</w:t>
      </w:r>
      <w:r w:rsidRPr="001F2B57">
        <w:rPr>
          <w:rFonts w:ascii="Calibri" w:hAnsi="Calibri" w:cs="Calibri"/>
          <w:sz w:val="22"/>
          <w:szCs w:val="22"/>
        </w:rPr>
        <w:br/>
        <w:t>First Edition</w:t>
      </w:r>
    </w:p>
    <w:p w14:paraId="4BA270E1"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Language:</w:t>
      </w:r>
      <w:r w:rsidRPr="001F2B57">
        <w:rPr>
          <w:rFonts w:ascii="Calibri" w:hAnsi="Calibri" w:cs="Calibri"/>
          <w:sz w:val="22"/>
          <w:szCs w:val="22"/>
        </w:rPr>
        <w:br/>
        <w:t>English</w:t>
      </w:r>
    </w:p>
    <w:p w14:paraId="31D14C38"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Publication date:</w:t>
      </w:r>
      <w:r w:rsidRPr="001F2B57">
        <w:rPr>
          <w:rFonts w:ascii="Calibri" w:hAnsi="Calibri" w:cs="Calibri"/>
          <w:sz w:val="22"/>
          <w:szCs w:val="22"/>
        </w:rPr>
        <w:br/>
        <w:t>[Month Day, 2026]</w:t>
      </w:r>
    </w:p>
    <w:p w14:paraId="4565CA13"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Copyright owner:</w:t>
      </w:r>
      <w:r w:rsidRPr="001F2B57">
        <w:rPr>
          <w:rFonts w:ascii="Calibri" w:hAnsi="Calibri" w:cs="Calibri"/>
          <w:sz w:val="22"/>
          <w:szCs w:val="22"/>
        </w:rPr>
        <w:br/>
        <w:t>[Dean’s legal name or owning entity]</w:t>
      </w:r>
    </w:p>
    <w:p w14:paraId="6D060A8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Paperback ISBN:</w:t>
      </w:r>
      <w:r w:rsidRPr="001F2B57">
        <w:rPr>
          <w:rFonts w:ascii="Calibri" w:hAnsi="Calibri" w:cs="Calibri"/>
          <w:sz w:val="22"/>
          <w:szCs w:val="22"/>
        </w:rPr>
        <w:br/>
        <w:t>[Number]</w:t>
      </w:r>
    </w:p>
    <w:p w14:paraId="1BCFA049"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Hardcover ISBN:</w:t>
      </w:r>
      <w:r w:rsidRPr="001F2B57">
        <w:rPr>
          <w:rFonts w:ascii="Calibri" w:hAnsi="Calibri" w:cs="Calibri"/>
          <w:sz w:val="22"/>
          <w:szCs w:val="22"/>
        </w:rPr>
        <w:br/>
        <w:t>[Number]</w:t>
      </w:r>
    </w:p>
    <w:p w14:paraId="0744DB14"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Electronic edition ISBN:</w:t>
      </w:r>
      <w:r w:rsidRPr="001F2B57">
        <w:rPr>
          <w:rFonts w:ascii="Calibri" w:hAnsi="Calibri" w:cs="Calibri"/>
          <w:sz w:val="22"/>
          <w:szCs w:val="22"/>
        </w:rPr>
        <w:br/>
        <w:t>[Number, when used]</w:t>
      </w:r>
    </w:p>
    <w:p w14:paraId="77953779"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Library of Congress Control Number:</w:t>
      </w:r>
      <w:r w:rsidRPr="001F2B57">
        <w:rPr>
          <w:rFonts w:ascii="Calibri" w:hAnsi="Calibri" w:cs="Calibri"/>
          <w:sz w:val="22"/>
          <w:szCs w:val="22"/>
        </w:rPr>
        <w:br/>
        <w:t>[Number]</w:t>
      </w:r>
    </w:p>
    <w:p w14:paraId="327E196A"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Trim size:</w:t>
      </w:r>
      <w:r w:rsidRPr="001F2B57">
        <w:rPr>
          <w:rFonts w:ascii="Calibri" w:hAnsi="Calibri" w:cs="Calibri"/>
          <w:sz w:val="22"/>
          <w:szCs w:val="22"/>
        </w:rPr>
        <w:br/>
        <w:t>[Example: 6 × 9 inches]</w:t>
      </w:r>
    </w:p>
    <w:p w14:paraId="2AA1C61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Estimated page count:</w:t>
      </w:r>
      <w:r w:rsidRPr="001F2B57">
        <w:rPr>
          <w:rFonts w:ascii="Calibri" w:hAnsi="Calibri" w:cs="Calibri"/>
          <w:sz w:val="22"/>
          <w:szCs w:val="22"/>
        </w:rPr>
        <w:br/>
        <w:t>[Number]</w:t>
      </w:r>
    </w:p>
    <w:p w14:paraId="1B39E868"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Interior:</w:t>
      </w:r>
      <w:r w:rsidRPr="001F2B57">
        <w:rPr>
          <w:rFonts w:ascii="Calibri" w:hAnsi="Calibri" w:cs="Calibri"/>
          <w:sz w:val="22"/>
          <w:szCs w:val="22"/>
        </w:rPr>
        <w:br/>
        <w:t>[Black and white / color]</w:t>
      </w:r>
    </w:p>
    <w:p w14:paraId="17959528"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Binding:</w:t>
      </w:r>
      <w:r w:rsidRPr="001F2B57">
        <w:rPr>
          <w:rFonts w:ascii="Calibri" w:hAnsi="Calibri" w:cs="Calibri"/>
          <w:sz w:val="22"/>
          <w:szCs w:val="22"/>
        </w:rPr>
        <w:br/>
        <w:t>[Paperback / case laminate / dust-jacket hardcover]</w:t>
      </w:r>
    </w:p>
    <w:p w14:paraId="6087DBEC"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Primary audience:</w:t>
      </w:r>
      <w:r w:rsidRPr="001F2B57">
        <w:rPr>
          <w:rFonts w:ascii="Calibri" w:hAnsi="Calibri" w:cs="Calibri"/>
          <w:sz w:val="22"/>
          <w:szCs w:val="22"/>
        </w:rPr>
        <w:br/>
        <w:t>Safety directors, safety engineers, occupational safety and health professionals, employers, contractors, supervisors, human-resources professionals, trainers, consultants, and Accident Prevention Program administrators.</w:t>
      </w:r>
    </w:p>
    <w:p w14:paraId="570CD602"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Geographic emphasis:</w:t>
      </w:r>
      <w:r w:rsidRPr="001F2B57">
        <w:rPr>
          <w:rFonts w:ascii="Calibri" w:hAnsi="Calibri" w:cs="Calibri"/>
          <w:sz w:val="22"/>
          <w:szCs w:val="22"/>
        </w:rPr>
        <w:br/>
        <w:t>United States, with particular relevance to federal OSHA and Washington State WISHA workplaces.</w:t>
      </w:r>
    </w:p>
    <w:p w14:paraId="227AEC6F"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lastRenderedPageBreak/>
        <w:t>Keywords and search phrases:</w:t>
      </w:r>
    </w:p>
    <w:p w14:paraId="60CD32C4"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Accident Prevention Program </w:t>
      </w:r>
    </w:p>
    <w:p w14:paraId="3B217E3E"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Safety and Health Program </w:t>
      </w:r>
    </w:p>
    <w:p w14:paraId="0EF4DFBA"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APP manual </w:t>
      </w:r>
    </w:p>
    <w:p w14:paraId="633795D2"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Safety policy writing </w:t>
      </w:r>
    </w:p>
    <w:p w14:paraId="667B7C6B"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Safety procedure writing </w:t>
      </w:r>
    </w:p>
    <w:p w14:paraId="2A60FAA0"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Task instruction </w:t>
      </w:r>
    </w:p>
    <w:p w14:paraId="657B9939"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OSHA compliance </w:t>
      </w:r>
    </w:p>
    <w:p w14:paraId="51B21C63"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WISHA compliance </w:t>
      </w:r>
    </w:p>
    <w:p w14:paraId="38F7E565"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Safety management system </w:t>
      </w:r>
    </w:p>
    <w:p w14:paraId="19282EF5"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Defensible safety program </w:t>
      </w:r>
    </w:p>
    <w:p w14:paraId="359E299F"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Workplace safety documentation </w:t>
      </w:r>
    </w:p>
    <w:p w14:paraId="0FAF9095"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Policy procedure task </w:t>
      </w:r>
    </w:p>
    <w:p w14:paraId="5D4A531C" w14:textId="77777777" w:rsidR="001F2B57" w:rsidRPr="001F2B57" w:rsidRDefault="001F2B57">
      <w:pPr>
        <w:numPr>
          <w:ilvl w:val="0"/>
          <w:numId w:val="99"/>
        </w:numPr>
        <w:rPr>
          <w:rFonts w:ascii="Calibri" w:hAnsi="Calibri" w:cs="Calibri"/>
          <w:sz w:val="22"/>
          <w:szCs w:val="22"/>
        </w:rPr>
      </w:pPr>
      <w:r w:rsidRPr="001F2B57">
        <w:rPr>
          <w:rFonts w:ascii="Calibri" w:hAnsi="Calibri" w:cs="Calibri"/>
          <w:sz w:val="22"/>
          <w:szCs w:val="22"/>
        </w:rPr>
        <w:t xml:space="preserve">Job safety instruction </w:t>
      </w:r>
    </w:p>
    <w:p w14:paraId="07632EBE"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Long description:</w:t>
      </w:r>
      <w:r w:rsidRPr="001F2B57">
        <w:rPr>
          <w:rFonts w:ascii="Calibri" w:hAnsi="Calibri" w:cs="Calibri"/>
          <w:sz w:val="22"/>
          <w:szCs w:val="22"/>
        </w:rPr>
        <w:br/>
        <w:t>[Use the back-cover description.]</w:t>
      </w:r>
    </w:p>
    <w:p w14:paraId="0304F323"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Short description:</w:t>
      </w:r>
      <w:r w:rsidRPr="001F2B57">
        <w:rPr>
          <w:rFonts w:ascii="Calibri" w:hAnsi="Calibri" w:cs="Calibri"/>
          <w:sz w:val="22"/>
          <w:szCs w:val="22"/>
        </w:rPr>
        <w:br/>
        <w:t>[Use the short retail description.]</w:t>
      </w:r>
    </w:p>
    <w:p w14:paraId="6FF03D75"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List price:</w:t>
      </w:r>
      <w:r w:rsidRPr="001F2B57">
        <w:rPr>
          <w:rFonts w:ascii="Calibri" w:hAnsi="Calibri" w:cs="Calibri"/>
          <w:sz w:val="22"/>
          <w:szCs w:val="22"/>
        </w:rPr>
        <w:br/>
        <w:t>[Paperback price]</w:t>
      </w:r>
      <w:r w:rsidRPr="001F2B57">
        <w:rPr>
          <w:rFonts w:ascii="Calibri" w:hAnsi="Calibri" w:cs="Calibri"/>
          <w:sz w:val="22"/>
          <w:szCs w:val="22"/>
        </w:rPr>
        <w:br/>
        <w:t>[Hardcover price]</w:t>
      </w:r>
      <w:r w:rsidRPr="001F2B57">
        <w:rPr>
          <w:rFonts w:ascii="Calibri" w:hAnsi="Calibri" w:cs="Calibri"/>
          <w:sz w:val="22"/>
          <w:szCs w:val="22"/>
        </w:rPr>
        <w:br/>
        <w:t>[Electronic price]</w:t>
      </w:r>
    </w:p>
    <w:p w14:paraId="6E72B71A"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Territorial rights:</w:t>
      </w:r>
      <w:r w:rsidRPr="001F2B57">
        <w:rPr>
          <w:rFonts w:ascii="Calibri" w:hAnsi="Calibri" w:cs="Calibri"/>
          <w:sz w:val="22"/>
          <w:szCs w:val="22"/>
        </w:rPr>
        <w:br/>
        <w:t>[Worldwide or specified territories]</w:t>
      </w:r>
    </w:p>
    <w:p w14:paraId="41E74C1E" w14:textId="77777777" w:rsidR="001F2B57" w:rsidRPr="001F2B57" w:rsidRDefault="001F2B57" w:rsidP="001F2B57">
      <w:pPr>
        <w:rPr>
          <w:rFonts w:ascii="Calibri" w:hAnsi="Calibri" w:cs="Calibri"/>
          <w:sz w:val="22"/>
          <w:szCs w:val="22"/>
        </w:rPr>
      </w:pPr>
      <w:r w:rsidRPr="001F2B57">
        <w:rPr>
          <w:rFonts w:ascii="Calibri" w:hAnsi="Calibri" w:cs="Calibri"/>
          <w:b/>
          <w:bCs/>
          <w:sz w:val="22"/>
          <w:szCs w:val="22"/>
        </w:rPr>
        <w:t>Contact information:</w:t>
      </w:r>
      <w:r w:rsidRPr="001F2B57">
        <w:rPr>
          <w:rFonts w:ascii="Calibri" w:hAnsi="Calibri" w:cs="Calibri"/>
          <w:sz w:val="22"/>
          <w:szCs w:val="22"/>
        </w:rPr>
        <w:br/>
        <w:t>[Publisher website and email]</w:t>
      </w:r>
    </w:p>
    <w:p w14:paraId="615FF57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pict w14:anchorId="73A730AA">
          <v:rect id="_x0000_i1734" style="width:0;height:1.5pt" o:hralign="center" o:hrstd="t" o:hr="t" fillcolor="#a0a0a0" stroked="f"/>
        </w:pict>
      </w:r>
    </w:p>
    <w:p w14:paraId="3959870A"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18. Final Publishing Requirements and Actions</w:t>
      </w:r>
    </w:p>
    <w:p w14:paraId="3A9E612D"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Finalize Human Authorship</w:t>
      </w:r>
    </w:p>
    <w:p w14:paraId="6902CD51"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lastRenderedPageBreak/>
        <w:t>The manuscript should receive substantial personal revision, technical supplementation, and professional fact-checking before you represent the book as your human-authored work. Retain the drafts showing what you changed and added.</w:t>
      </w:r>
    </w:p>
    <w:p w14:paraId="2B8B91B1"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Complete a Legal and Technical Review</w:t>
      </w:r>
    </w:p>
    <w:p w14:paraId="2460F10B"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At minimum, the finished book should be reviewed for:</w:t>
      </w:r>
    </w:p>
    <w:p w14:paraId="360C0040"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Copyright and publishing issues; </w:t>
      </w:r>
    </w:p>
    <w:p w14:paraId="05725525"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Disclaimer language; </w:t>
      </w:r>
    </w:p>
    <w:p w14:paraId="0E392145"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OSHA and WISHA accuracy; </w:t>
      </w:r>
    </w:p>
    <w:p w14:paraId="40BE09B7"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Use of third-party standards; </w:t>
      </w:r>
    </w:p>
    <w:p w14:paraId="55878D6B"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Statements about employer duties; </w:t>
      </w:r>
    </w:p>
    <w:p w14:paraId="4C4916D7"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Employment and collective bargaining issues; </w:t>
      </w:r>
    </w:p>
    <w:p w14:paraId="2AFE0F32"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Model disciplinary language; </w:t>
      </w:r>
    </w:p>
    <w:p w14:paraId="6F99C9E0"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Technical task instructions; and </w:t>
      </w:r>
    </w:p>
    <w:p w14:paraId="79E298F9" w14:textId="77777777" w:rsidR="001F2B57" w:rsidRPr="001F2B57" w:rsidRDefault="001F2B57">
      <w:pPr>
        <w:numPr>
          <w:ilvl w:val="0"/>
          <w:numId w:val="100"/>
        </w:numPr>
        <w:rPr>
          <w:rFonts w:ascii="Calibri" w:hAnsi="Calibri" w:cs="Calibri"/>
          <w:sz w:val="22"/>
          <w:szCs w:val="22"/>
        </w:rPr>
      </w:pPr>
      <w:r w:rsidRPr="001F2B57">
        <w:rPr>
          <w:rFonts w:ascii="Calibri" w:hAnsi="Calibri" w:cs="Calibri"/>
          <w:sz w:val="22"/>
          <w:szCs w:val="22"/>
        </w:rPr>
        <w:t xml:space="preserve">Potential professional-liability exposure. </w:t>
      </w:r>
    </w:p>
    <w:p w14:paraId="05137961"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Obtain ISBNs</w:t>
      </w:r>
    </w:p>
    <w:p w14:paraId="57242786"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 xml:space="preserve">Bowker is the official U.S. ISBN agency. A separate ISBN is ordinarily assigned to each marketed format or binding, and the associated title metadata must be submitted accurately. </w:t>
      </w:r>
    </w:p>
    <w:p w14:paraId="210D1CBE"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Apply for an LCCN, When Desired</w:t>
      </w:r>
    </w:p>
    <w:p w14:paraId="0F146F6E"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 xml:space="preserve">The Library of Congress Preassigned Control Number program is available to eligible U.S. publishers and self-publishers. The application should be completed before publication because the assigned number belongs on the copyright page. </w:t>
      </w:r>
    </w:p>
    <w:p w14:paraId="1E03909A"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File the Copyright Registration Accurately</w:t>
      </w:r>
    </w:p>
    <w:p w14:paraId="09CF1BE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Disclose the AI-generated content, identify your human contributions, and exclude the applicable AI-generated and public-domain material from the claim. Do not list an AI system as an author.</w:t>
      </w:r>
    </w:p>
    <w:p w14:paraId="696ED425"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Complete Mandatory Deposit</w:t>
      </w:r>
    </w:p>
    <w:p w14:paraId="5BCD7E1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 xml:space="preserve">Books published in the United States may be subject to the federal mandatory-deposit requirement. The Copyright Office’s current guidance states that covered works generally must be deposited within three months after publication, and copyright registration will ordinarily satisfy the mandatory-deposit obligation when the required copies are submitted. Deposit details vary by work and format, so follow the Copyright Office’s instructions in effect on the filing date. </w:t>
      </w:r>
    </w:p>
    <w:p w14:paraId="756BDCDF"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Make the Publishing-Platform AI Disclosure</w:t>
      </w:r>
    </w:p>
    <w:p w14:paraId="46055C02"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lastRenderedPageBreak/>
        <w:t xml:space="preserve">For KDP, identify the text as AI-generated during the upload process. Under KDP’s current definition, subsequent substantial editing does not convert text originally generated by AI into merely AI-assisted content. </w:t>
      </w:r>
    </w:p>
    <w:p w14:paraId="56A7A273"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Complete the Permissions Review</w:t>
      </w:r>
    </w:p>
    <w:p w14:paraId="780FFAED"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Obtain written authorization for third-party photographs, diagrams, tables, proprietary forms, substantial quotations, copyrighted standards, and other protected material unless counsel determines that permission is unnecessary.</w:t>
      </w:r>
    </w:p>
    <w:p w14:paraId="181A5E8B"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Finalize the References and Authorities</w:t>
      </w:r>
    </w:p>
    <w:p w14:paraId="46A9CB7E"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Every legal, regulatory, technical, and professional source should be cited consistently. Include edition dates for standards and access or verification dates for changeable online regulatory material.</w:t>
      </w:r>
    </w:p>
    <w:p w14:paraId="7AF0882C"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Build the Index</w:t>
      </w:r>
    </w:p>
    <w:p w14:paraId="78A4F34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A professional technical book of this nature should have a detailed index covering:</w:t>
      </w:r>
    </w:p>
    <w:p w14:paraId="6B16996D"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Accident Prevention Programs; </w:t>
      </w:r>
    </w:p>
    <w:p w14:paraId="5D08DD50"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Authority; </w:t>
      </w:r>
    </w:p>
    <w:p w14:paraId="381F2380"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Compliance; </w:t>
      </w:r>
    </w:p>
    <w:p w14:paraId="1DA1AC62"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Defensibility; </w:t>
      </w:r>
    </w:p>
    <w:p w14:paraId="5E5EFEFF"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Document control; </w:t>
      </w:r>
    </w:p>
    <w:p w14:paraId="7D695CD7"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Policies; </w:t>
      </w:r>
    </w:p>
    <w:p w14:paraId="4E1BAD00"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Procedures; </w:t>
      </w:r>
    </w:p>
    <w:p w14:paraId="16C8AD72"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Task instructions; </w:t>
      </w:r>
    </w:p>
    <w:p w14:paraId="2BB2BD17"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OSHA; </w:t>
      </w:r>
    </w:p>
    <w:p w14:paraId="030CEA8F"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WISHA; </w:t>
      </w:r>
    </w:p>
    <w:p w14:paraId="218F2334"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Training; </w:t>
      </w:r>
    </w:p>
    <w:p w14:paraId="0B463EAA"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Auditing; </w:t>
      </w:r>
    </w:p>
    <w:p w14:paraId="20DEAFCA"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Investigations; </w:t>
      </w:r>
    </w:p>
    <w:p w14:paraId="1A0A9C6C"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Corrective action; </w:t>
      </w:r>
    </w:p>
    <w:p w14:paraId="241F8C04"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Hazard analysis; </w:t>
      </w:r>
    </w:p>
    <w:p w14:paraId="694B3271"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Stop-work authority; </w:t>
      </w:r>
    </w:p>
    <w:p w14:paraId="04DB13B6"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Responsibilities; </w:t>
      </w:r>
    </w:p>
    <w:p w14:paraId="638FEDDA"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lastRenderedPageBreak/>
        <w:t xml:space="preserve">Exceptions; </w:t>
      </w:r>
    </w:p>
    <w:p w14:paraId="23A4C201"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Records; </w:t>
      </w:r>
    </w:p>
    <w:p w14:paraId="02B352DE"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Paper-color system; and </w:t>
      </w:r>
    </w:p>
    <w:p w14:paraId="347ED276" w14:textId="77777777" w:rsidR="001F2B57" w:rsidRPr="001F2B57" w:rsidRDefault="001F2B57">
      <w:pPr>
        <w:numPr>
          <w:ilvl w:val="0"/>
          <w:numId w:val="101"/>
        </w:numPr>
        <w:rPr>
          <w:rFonts w:ascii="Calibri" w:hAnsi="Calibri" w:cs="Calibri"/>
          <w:sz w:val="22"/>
          <w:szCs w:val="22"/>
        </w:rPr>
      </w:pPr>
      <w:r w:rsidRPr="001F2B57">
        <w:rPr>
          <w:rFonts w:ascii="Calibri" w:hAnsi="Calibri" w:cs="Calibri"/>
          <w:sz w:val="22"/>
          <w:szCs w:val="22"/>
        </w:rPr>
        <w:t xml:space="preserve">Regulatory review. </w:t>
      </w:r>
    </w:p>
    <w:p w14:paraId="005CBB1C" w14:textId="77777777" w:rsidR="001F2B57" w:rsidRPr="001F2B57" w:rsidRDefault="001F2B57" w:rsidP="001F2B57">
      <w:pPr>
        <w:rPr>
          <w:rFonts w:ascii="Calibri" w:hAnsi="Calibri" w:cs="Calibri"/>
          <w:b/>
          <w:bCs/>
          <w:sz w:val="22"/>
          <w:szCs w:val="22"/>
        </w:rPr>
      </w:pPr>
      <w:r w:rsidRPr="001F2B57">
        <w:rPr>
          <w:rFonts w:ascii="Calibri" w:hAnsi="Calibri" w:cs="Calibri"/>
          <w:b/>
          <w:bCs/>
          <w:sz w:val="22"/>
          <w:szCs w:val="22"/>
        </w:rPr>
        <w:t>Proof Every Format Separately</w:t>
      </w:r>
    </w:p>
    <w:p w14:paraId="0082DB2C"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Review the printed proof, electronic preview, cover, spine, barcode, running headers, footers, page numbers, tables, lists, and internal cross-references. Paperback, hardcover, and electronic editions should each be checked independently.</w:t>
      </w:r>
    </w:p>
    <w:p w14:paraId="371ECABA" w14:textId="77777777" w:rsidR="001F2B57" w:rsidRPr="001F2B57" w:rsidRDefault="001F2B57" w:rsidP="001F2B57">
      <w:pPr>
        <w:rPr>
          <w:rFonts w:ascii="Calibri" w:hAnsi="Calibri" w:cs="Calibri"/>
          <w:sz w:val="22"/>
          <w:szCs w:val="22"/>
        </w:rPr>
      </w:pPr>
      <w:r w:rsidRPr="001F2B57">
        <w:rPr>
          <w:rFonts w:ascii="Calibri" w:hAnsi="Calibri" w:cs="Calibri"/>
          <w:sz w:val="22"/>
          <w:szCs w:val="22"/>
        </w:rPr>
        <w:t>A polished cover will not rescue a weak interior, and a handsome copyright page will not cure inaccurate safety instructions. The professional credibility of this book will ultimately rest on the same principles it teaches: precise language, proper separation of responsibilities, careful verification, controlled revisions, and evidence that the work was done correctly.</w:t>
      </w:r>
    </w:p>
    <w:p w14:paraId="61E553A6" w14:textId="77777777" w:rsidR="001F2B57" w:rsidRDefault="001F2B57">
      <w:pPr>
        <w:rPr>
          <w:rFonts w:ascii="Calibri" w:hAnsi="Calibri" w:cs="Calibri"/>
          <w:sz w:val="22"/>
          <w:szCs w:val="22"/>
        </w:rPr>
      </w:pPr>
    </w:p>
    <w:sectPr w:rsidR="001F2B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BAD4" w14:textId="77777777" w:rsidR="00B05CE3" w:rsidRDefault="00B05CE3" w:rsidP="005C0DD5">
      <w:pPr>
        <w:spacing w:after="0" w:line="240" w:lineRule="auto"/>
      </w:pPr>
      <w:r>
        <w:separator/>
      </w:r>
    </w:p>
  </w:endnote>
  <w:endnote w:type="continuationSeparator" w:id="0">
    <w:p w14:paraId="11FFC78A" w14:textId="77777777" w:rsidR="00B05CE3" w:rsidRDefault="00B05CE3" w:rsidP="005C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60261"/>
      <w:docPartObj>
        <w:docPartGallery w:val="Page Numbers (Bottom of Page)"/>
        <w:docPartUnique/>
      </w:docPartObj>
    </w:sdtPr>
    <w:sdtContent>
      <w:p w14:paraId="4081A532" w14:textId="24CEC1CE" w:rsidR="005C0DD5" w:rsidRDefault="005C0DD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8777653" w14:textId="77777777" w:rsidR="005C0DD5" w:rsidRDefault="005C0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051C2" w14:textId="77777777" w:rsidR="00B05CE3" w:rsidRDefault="00B05CE3" w:rsidP="005C0DD5">
      <w:pPr>
        <w:spacing w:after="0" w:line="240" w:lineRule="auto"/>
      </w:pPr>
      <w:r>
        <w:separator/>
      </w:r>
    </w:p>
  </w:footnote>
  <w:footnote w:type="continuationSeparator" w:id="0">
    <w:p w14:paraId="62C78D67" w14:textId="77777777" w:rsidR="00B05CE3" w:rsidRDefault="00B05CE3" w:rsidP="005C0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D229" w14:textId="34A281DF" w:rsidR="005C0DD5" w:rsidRPr="00DA447B" w:rsidRDefault="005C0DD5" w:rsidP="005C0DD5">
    <w:pPr>
      <w:rPr>
        <w:b/>
        <w:bCs/>
        <w:sz w:val="36"/>
        <w:szCs w:val="36"/>
      </w:rPr>
    </w:pPr>
    <w:r w:rsidRPr="00DA447B">
      <w:rPr>
        <w:b/>
        <w:bCs/>
        <w:sz w:val="36"/>
        <w:szCs w:val="36"/>
      </w:rPr>
      <w:t>How to write a Defensible Policy</w:t>
    </w:r>
    <w:r w:rsidR="004F5338">
      <w:rPr>
        <w:b/>
        <w:bCs/>
        <w:sz w:val="36"/>
        <w:szCs w:val="36"/>
      </w:rPr>
      <w:t>, Procedure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4D"/>
    <w:multiLevelType w:val="multilevel"/>
    <w:tmpl w:val="9246F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26AD"/>
    <w:multiLevelType w:val="multilevel"/>
    <w:tmpl w:val="D0B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A30"/>
    <w:multiLevelType w:val="multilevel"/>
    <w:tmpl w:val="0F9E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34649"/>
    <w:multiLevelType w:val="multilevel"/>
    <w:tmpl w:val="6522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318A3"/>
    <w:multiLevelType w:val="multilevel"/>
    <w:tmpl w:val="C35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448FB"/>
    <w:multiLevelType w:val="multilevel"/>
    <w:tmpl w:val="2B1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82ED1"/>
    <w:multiLevelType w:val="multilevel"/>
    <w:tmpl w:val="781E78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16A07"/>
    <w:multiLevelType w:val="multilevel"/>
    <w:tmpl w:val="CA465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A5744E"/>
    <w:multiLevelType w:val="multilevel"/>
    <w:tmpl w:val="2A70822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C7F7F"/>
    <w:multiLevelType w:val="multilevel"/>
    <w:tmpl w:val="0F4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D2671"/>
    <w:multiLevelType w:val="multilevel"/>
    <w:tmpl w:val="10F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334D6"/>
    <w:multiLevelType w:val="multilevel"/>
    <w:tmpl w:val="554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A4832"/>
    <w:multiLevelType w:val="multilevel"/>
    <w:tmpl w:val="C7F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B3017"/>
    <w:multiLevelType w:val="multilevel"/>
    <w:tmpl w:val="334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0077E"/>
    <w:multiLevelType w:val="multilevel"/>
    <w:tmpl w:val="5F7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B6A5B"/>
    <w:multiLevelType w:val="multilevel"/>
    <w:tmpl w:val="D7C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12304"/>
    <w:multiLevelType w:val="multilevel"/>
    <w:tmpl w:val="128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E4712"/>
    <w:multiLevelType w:val="multilevel"/>
    <w:tmpl w:val="7B1C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A14FF"/>
    <w:multiLevelType w:val="multilevel"/>
    <w:tmpl w:val="70F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C63C3"/>
    <w:multiLevelType w:val="multilevel"/>
    <w:tmpl w:val="0F52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113153"/>
    <w:multiLevelType w:val="multilevel"/>
    <w:tmpl w:val="0C6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C0D67"/>
    <w:multiLevelType w:val="multilevel"/>
    <w:tmpl w:val="CC4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10D57"/>
    <w:multiLevelType w:val="multilevel"/>
    <w:tmpl w:val="0E9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B24A6"/>
    <w:multiLevelType w:val="multilevel"/>
    <w:tmpl w:val="386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E1BE6"/>
    <w:multiLevelType w:val="multilevel"/>
    <w:tmpl w:val="0046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02540C"/>
    <w:multiLevelType w:val="multilevel"/>
    <w:tmpl w:val="126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80707"/>
    <w:multiLevelType w:val="multilevel"/>
    <w:tmpl w:val="A7DA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72116"/>
    <w:multiLevelType w:val="multilevel"/>
    <w:tmpl w:val="2114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5D62FA"/>
    <w:multiLevelType w:val="multilevel"/>
    <w:tmpl w:val="C6CC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73D76"/>
    <w:multiLevelType w:val="multilevel"/>
    <w:tmpl w:val="0E6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91053"/>
    <w:multiLevelType w:val="multilevel"/>
    <w:tmpl w:val="F19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765D7D"/>
    <w:multiLevelType w:val="multilevel"/>
    <w:tmpl w:val="A260A8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F56B5F"/>
    <w:multiLevelType w:val="multilevel"/>
    <w:tmpl w:val="DA2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32A74"/>
    <w:multiLevelType w:val="multilevel"/>
    <w:tmpl w:val="D406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111B8"/>
    <w:multiLevelType w:val="multilevel"/>
    <w:tmpl w:val="060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82745"/>
    <w:multiLevelType w:val="multilevel"/>
    <w:tmpl w:val="76B6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2A5C4D"/>
    <w:multiLevelType w:val="multilevel"/>
    <w:tmpl w:val="7346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CE73A0"/>
    <w:multiLevelType w:val="multilevel"/>
    <w:tmpl w:val="0A1A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F4CF8"/>
    <w:multiLevelType w:val="multilevel"/>
    <w:tmpl w:val="F2D0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5360EC"/>
    <w:multiLevelType w:val="multilevel"/>
    <w:tmpl w:val="FB3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35F1F"/>
    <w:multiLevelType w:val="multilevel"/>
    <w:tmpl w:val="CD8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1363C8"/>
    <w:multiLevelType w:val="multilevel"/>
    <w:tmpl w:val="5D4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D7D4E"/>
    <w:multiLevelType w:val="multilevel"/>
    <w:tmpl w:val="B62AF38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635253"/>
    <w:multiLevelType w:val="multilevel"/>
    <w:tmpl w:val="0C8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073D1B"/>
    <w:multiLevelType w:val="multilevel"/>
    <w:tmpl w:val="DE7242B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805662"/>
    <w:multiLevelType w:val="multilevel"/>
    <w:tmpl w:val="4FA0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C8278E"/>
    <w:multiLevelType w:val="multilevel"/>
    <w:tmpl w:val="3FF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87ADD"/>
    <w:multiLevelType w:val="multilevel"/>
    <w:tmpl w:val="9454C3E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87AE4"/>
    <w:multiLevelType w:val="multilevel"/>
    <w:tmpl w:val="BFC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B162FB"/>
    <w:multiLevelType w:val="multilevel"/>
    <w:tmpl w:val="E94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70299"/>
    <w:multiLevelType w:val="multilevel"/>
    <w:tmpl w:val="A93A89A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202D0E"/>
    <w:multiLevelType w:val="multilevel"/>
    <w:tmpl w:val="627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396FF6"/>
    <w:multiLevelType w:val="multilevel"/>
    <w:tmpl w:val="23BA15F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1549B6"/>
    <w:multiLevelType w:val="multilevel"/>
    <w:tmpl w:val="268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C68BC"/>
    <w:multiLevelType w:val="multilevel"/>
    <w:tmpl w:val="8786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1173D0"/>
    <w:multiLevelType w:val="multilevel"/>
    <w:tmpl w:val="92B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97541F"/>
    <w:multiLevelType w:val="multilevel"/>
    <w:tmpl w:val="F73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E209F"/>
    <w:multiLevelType w:val="multilevel"/>
    <w:tmpl w:val="4A2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2C6E9C"/>
    <w:multiLevelType w:val="multilevel"/>
    <w:tmpl w:val="6342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2F1F34"/>
    <w:multiLevelType w:val="multilevel"/>
    <w:tmpl w:val="65E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4E4527"/>
    <w:multiLevelType w:val="multilevel"/>
    <w:tmpl w:val="7B6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C809E1"/>
    <w:multiLevelType w:val="multilevel"/>
    <w:tmpl w:val="45E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2504BD"/>
    <w:multiLevelType w:val="multilevel"/>
    <w:tmpl w:val="EEB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6E0D72"/>
    <w:multiLevelType w:val="multilevel"/>
    <w:tmpl w:val="F35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C83A90"/>
    <w:multiLevelType w:val="multilevel"/>
    <w:tmpl w:val="DD42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FD7BA7"/>
    <w:multiLevelType w:val="multilevel"/>
    <w:tmpl w:val="37E0DD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D40D15"/>
    <w:multiLevelType w:val="multilevel"/>
    <w:tmpl w:val="145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7073DD"/>
    <w:multiLevelType w:val="multilevel"/>
    <w:tmpl w:val="8ED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1E7152"/>
    <w:multiLevelType w:val="multilevel"/>
    <w:tmpl w:val="4CA4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DF3E92"/>
    <w:multiLevelType w:val="multilevel"/>
    <w:tmpl w:val="3484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865222"/>
    <w:multiLevelType w:val="multilevel"/>
    <w:tmpl w:val="4B2A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F1616D"/>
    <w:multiLevelType w:val="multilevel"/>
    <w:tmpl w:val="DCF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BF37D4"/>
    <w:multiLevelType w:val="multilevel"/>
    <w:tmpl w:val="0DE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969CA"/>
    <w:multiLevelType w:val="multilevel"/>
    <w:tmpl w:val="6784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D607C2"/>
    <w:multiLevelType w:val="multilevel"/>
    <w:tmpl w:val="A50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B560F2"/>
    <w:multiLevelType w:val="multilevel"/>
    <w:tmpl w:val="DB4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B1B9C"/>
    <w:multiLevelType w:val="multilevel"/>
    <w:tmpl w:val="A98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6475ED"/>
    <w:multiLevelType w:val="multilevel"/>
    <w:tmpl w:val="D3B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A5A68"/>
    <w:multiLevelType w:val="multilevel"/>
    <w:tmpl w:val="129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994DC9"/>
    <w:multiLevelType w:val="multilevel"/>
    <w:tmpl w:val="B6F4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E7DB7"/>
    <w:multiLevelType w:val="multilevel"/>
    <w:tmpl w:val="591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4156C"/>
    <w:multiLevelType w:val="multilevel"/>
    <w:tmpl w:val="E7E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701767"/>
    <w:multiLevelType w:val="multilevel"/>
    <w:tmpl w:val="0C1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492AD6"/>
    <w:multiLevelType w:val="multilevel"/>
    <w:tmpl w:val="31F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05DF6"/>
    <w:multiLevelType w:val="multilevel"/>
    <w:tmpl w:val="060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E16FE"/>
    <w:multiLevelType w:val="multilevel"/>
    <w:tmpl w:val="6DF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23352B"/>
    <w:multiLevelType w:val="multilevel"/>
    <w:tmpl w:val="F7E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374D35"/>
    <w:multiLevelType w:val="multilevel"/>
    <w:tmpl w:val="536C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F07C6C"/>
    <w:multiLevelType w:val="multilevel"/>
    <w:tmpl w:val="3DB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F96C9A"/>
    <w:multiLevelType w:val="multilevel"/>
    <w:tmpl w:val="3FA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050015"/>
    <w:multiLevelType w:val="multilevel"/>
    <w:tmpl w:val="C6D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57231"/>
    <w:multiLevelType w:val="multilevel"/>
    <w:tmpl w:val="3B68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00222F"/>
    <w:multiLevelType w:val="multilevel"/>
    <w:tmpl w:val="40E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496CF7"/>
    <w:multiLevelType w:val="multilevel"/>
    <w:tmpl w:val="35A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A940CD"/>
    <w:multiLevelType w:val="multilevel"/>
    <w:tmpl w:val="8CE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FC0B91"/>
    <w:multiLevelType w:val="multilevel"/>
    <w:tmpl w:val="E9A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190044"/>
    <w:multiLevelType w:val="multilevel"/>
    <w:tmpl w:val="D4B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A67361"/>
    <w:multiLevelType w:val="multilevel"/>
    <w:tmpl w:val="36D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F31352"/>
    <w:multiLevelType w:val="multilevel"/>
    <w:tmpl w:val="BD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4F5D93"/>
    <w:multiLevelType w:val="multilevel"/>
    <w:tmpl w:val="171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D582F"/>
    <w:multiLevelType w:val="multilevel"/>
    <w:tmpl w:val="ADB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08630">
    <w:abstractNumId w:val="23"/>
  </w:num>
  <w:num w:numId="2" w16cid:durableId="1546676371">
    <w:abstractNumId w:val="94"/>
  </w:num>
  <w:num w:numId="3" w16cid:durableId="1274677386">
    <w:abstractNumId w:val="32"/>
  </w:num>
  <w:num w:numId="4" w16cid:durableId="392118272">
    <w:abstractNumId w:val="69"/>
  </w:num>
  <w:num w:numId="5" w16cid:durableId="706951328">
    <w:abstractNumId w:val="90"/>
  </w:num>
  <w:num w:numId="6" w16cid:durableId="1891309409">
    <w:abstractNumId w:val="9"/>
  </w:num>
  <w:num w:numId="7" w16cid:durableId="1288967509">
    <w:abstractNumId w:val="3"/>
  </w:num>
  <w:num w:numId="8" w16cid:durableId="1576667343">
    <w:abstractNumId w:val="30"/>
  </w:num>
  <w:num w:numId="9" w16cid:durableId="1687636592">
    <w:abstractNumId w:val="16"/>
  </w:num>
  <w:num w:numId="10" w16cid:durableId="858663389">
    <w:abstractNumId w:val="91"/>
  </w:num>
  <w:num w:numId="11" w16cid:durableId="21445518">
    <w:abstractNumId w:val="45"/>
  </w:num>
  <w:num w:numId="12" w16cid:durableId="208147681">
    <w:abstractNumId w:val="86"/>
  </w:num>
  <w:num w:numId="13" w16cid:durableId="974801475">
    <w:abstractNumId w:val="41"/>
  </w:num>
  <w:num w:numId="14" w16cid:durableId="2139638583">
    <w:abstractNumId w:val="37"/>
  </w:num>
  <w:num w:numId="15" w16cid:durableId="1133013343">
    <w:abstractNumId w:val="54"/>
  </w:num>
  <w:num w:numId="16" w16cid:durableId="889609948">
    <w:abstractNumId w:val="38"/>
  </w:num>
  <w:num w:numId="17" w16cid:durableId="390083884">
    <w:abstractNumId w:val="83"/>
  </w:num>
  <w:num w:numId="18" w16cid:durableId="1096707566">
    <w:abstractNumId w:val="13"/>
  </w:num>
  <w:num w:numId="19" w16cid:durableId="1648895156">
    <w:abstractNumId w:val="4"/>
  </w:num>
  <w:num w:numId="20" w16cid:durableId="126558119">
    <w:abstractNumId w:val="73"/>
  </w:num>
  <w:num w:numId="21" w16cid:durableId="92894762">
    <w:abstractNumId w:val="0"/>
  </w:num>
  <w:num w:numId="22" w16cid:durableId="574095970">
    <w:abstractNumId w:val="7"/>
  </w:num>
  <w:num w:numId="23" w16cid:durableId="2053773858">
    <w:abstractNumId w:val="19"/>
  </w:num>
  <w:num w:numId="24" w16cid:durableId="2040351836">
    <w:abstractNumId w:val="58"/>
  </w:num>
  <w:num w:numId="25" w16cid:durableId="815605934">
    <w:abstractNumId w:val="35"/>
  </w:num>
  <w:num w:numId="26" w16cid:durableId="68235822">
    <w:abstractNumId w:val="76"/>
  </w:num>
  <w:num w:numId="27" w16cid:durableId="859127235">
    <w:abstractNumId w:val="59"/>
  </w:num>
  <w:num w:numId="28" w16cid:durableId="998770221">
    <w:abstractNumId w:val="33"/>
  </w:num>
  <w:num w:numId="29" w16cid:durableId="2098162734">
    <w:abstractNumId w:val="82"/>
  </w:num>
  <w:num w:numId="30" w16cid:durableId="1741781164">
    <w:abstractNumId w:val="84"/>
  </w:num>
  <w:num w:numId="31" w16cid:durableId="2044281184">
    <w:abstractNumId w:val="48"/>
  </w:num>
  <w:num w:numId="32" w16cid:durableId="446705877">
    <w:abstractNumId w:val="51"/>
  </w:num>
  <w:num w:numId="33" w16cid:durableId="780803367">
    <w:abstractNumId w:val="22"/>
  </w:num>
  <w:num w:numId="34" w16cid:durableId="1680081387">
    <w:abstractNumId w:val="5"/>
  </w:num>
  <w:num w:numId="35" w16cid:durableId="1387140477">
    <w:abstractNumId w:val="46"/>
  </w:num>
  <w:num w:numId="36" w16cid:durableId="469518377">
    <w:abstractNumId w:val="1"/>
  </w:num>
  <w:num w:numId="37" w16cid:durableId="1446123351">
    <w:abstractNumId w:val="14"/>
  </w:num>
  <w:num w:numId="38" w16cid:durableId="1524636660">
    <w:abstractNumId w:val="12"/>
  </w:num>
  <w:num w:numId="39" w16cid:durableId="598413833">
    <w:abstractNumId w:val="27"/>
  </w:num>
  <w:num w:numId="40" w16cid:durableId="1135218503">
    <w:abstractNumId w:val="10"/>
  </w:num>
  <w:num w:numId="41" w16cid:durableId="1349287485">
    <w:abstractNumId w:val="63"/>
  </w:num>
  <w:num w:numId="42" w16cid:durableId="557283303">
    <w:abstractNumId w:val="57"/>
  </w:num>
  <w:num w:numId="43" w16cid:durableId="863861744">
    <w:abstractNumId w:val="43"/>
  </w:num>
  <w:num w:numId="44" w16cid:durableId="1757439197">
    <w:abstractNumId w:val="93"/>
  </w:num>
  <w:num w:numId="45" w16cid:durableId="1950701501">
    <w:abstractNumId w:val="67"/>
  </w:num>
  <w:num w:numId="46" w16cid:durableId="588807643">
    <w:abstractNumId w:val="36"/>
  </w:num>
  <w:num w:numId="47" w16cid:durableId="674068620">
    <w:abstractNumId w:val="99"/>
  </w:num>
  <w:num w:numId="48" w16cid:durableId="38433354">
    <w:abstractNumId w:val="87"/>
  </w:num>
  <w:num w:numId="49" w16cid:durableId="1623458325">
    <w:abstractNumId w:val="81"/>
  </w:num>
  <w:num w:numId="50" w16cid:durableId="1502086887">
    <w:abstractNumId w:val="21"/>
  </w:num>
  <w:num w:numId="51" w16cid:durableId="1511019491">
    <w:abstractNumId w:val="11"/>
  </w:num>
  <w:num w:numId="52" w16cid:durableId="1773090635">
    <w:abstractNumId w:val="92"/>
  </w:num>
  <w:num w:numId="53" w16cid:durableId="565722277">
    <w:abstractNumId w:val="95"/>
  </w:num>
  <w:num w:numId="54" w16cid:durableId="1321539910">
    <w:abstractNumId w:val="62"/>
  </w:num>
  <w:num w:numId="55" w16cid:durableId="95294228">
    <w:abstractNumId w:val="71"/>
  </w:num>
  <w:num w:numId="56" w16cid:durableId="245000835">
    <w:abstractNumId w:val="26"/>
  </w:num>
  <w:num w:numId="57" w16cid:durableId="1426416963">
    <w:abstractNumId w:val="96"/>
  </w:num>
  <w:num w:numId="58" w16cid:durableId="976255524">
    <w:abstractNumId w:val="97"/>
  </w:num>
  <w:num w:numId="59" w16cid:durableId="217011205">
    <w:abstractNumId w:val="25"/>
  </w:num>
  <w:num w:numId="60" w16cid:durableId="2050832746">
    <w:abstractNumId w:val="17"/>
  </w:num>
  <w:num w:numId="61" w16cid:durableId="516626561">
    <w:abstractNumId w:val="75"/>
  </w:num>
  <w:num w:numId="62" w16cid:durableId="1701665799">
    <w:abstractNumId w:val="66"/>
  </w:num>
  <w:num w:numId="63" w16cid:durableId="491407157">
    <w:abstractNumId w:val="61"/>
  </w:num>
  <w:num w:numId="64" w16cid:durableId="1796289372">
    <w:abstractNumId w:val="98"/>
  </w:num>
  <w:num w:numId="65" w16cid:durableId="910239407">
    <w:abstractNumId w:val="2"/>
  </w:num>
  <w:num w:numId="66" w16cid:durableId="43062559">
    <w:abstractNumId w:val="65"/>
  </w:num>
  <w:num w:numId="67" w16cid:durableId="1530991377">
    <w:abstractNumId w:val="6"/>
  </w:num>
  <w:num w:numId="68" w16cid:durableId="728111956">
    <w:abstractNumId w:val="31"/>
  </w:num>
  <w:num w:numId="69" w16cid:durableId="1597833650">
    <w:abstractNumId w:val="8"/>
  </w:num>
  <w:num w:numId="70" w16cid:durableId="465852272">
    <w:abstractNumId w:val="44"/>
  </w:num>
  <w:num w:numId="71" w16cid:durableId="244799845">
    <w:abstractNumId w:val="52"/>
  </w:num>
  <w:num w:numId="72" w16cid:durableId="1043406393">
    <w:abstractNumId w:val="50"/>
  </w:num>
  <w:num w:numId="73" w16cid:durableId="907694276">
    <w:abstractNumId w:val="42"/>
  </w:num>
  <w:num w:numId="74" w16cid:durableId="1386642634">
    <w:abstractNumId w:val="47"/>
  </w:num>
  <w:num w:numId="75" w16cid:durableId="1871332518">
    <w:abstractNumId w:val="39"/>
  </w:num>
  <w:num w:numId="76" w16cid:durableId="1584025175">
    <w:abstractNumId w:val="79"/>
  </w:num>
  <w:num w:numId="77" w16cid:durableId="1846095613">
    <w:abstractNumId w:val="49"/>
  </w:num>
  <w:num w:numId="78" w16cid:durableId="1499611906">
    <w:abstractNumId w:val="74"/>
  </w:num>
  <w:num w:numId="79" w16cid:durableId="570123335">
    <w:abstractNumId w:val="85"/>
  </w:num>
  <w:num w:numId="80" w16cid:durableId="1087380849">
    <w:abstractNumId w:val="64"/>
  </w:num>
  <w:num w:numId="81" w16cid:durableId="385108743">
    <w:abstractNumId w:val="56"/>
  </w:num>
  <w:num w:numId="82" w16cid:durableId="1689597722">
    <w:abstractNumId w:val="18"/>
  </w:num>
  <w:num w:numId="83" w16cid:durableId="1840656410">
    <w:abstractNumId w:val="28"/>
  </w:num>
  <w:num w:numId="84" w16cid:durableId="890307474">
    <w:abstractNumId w:val="34"/>
  </w:num>
  <w:num w:numId="85" w16cid:durableId="2092123537">
    <w:abstractNumId w:val="24"/>
  </w:num>
  <w:num w:numId="86" w16cid:durableId="1168130954">
    <w:abstractNumId w:val="29"/>
  </w:num>
  <w:num w:numId="87" w16cid:durableId="418409249">
    <w:abstractNumId w:val="53"/>
  </w:num>
  <w:num w:numId="88" w16cid:durableId="2034719841">
    <w:abstractNumId w:val="15"/>
  </w:num>
  <w:num w:numId="89" w16cid:durableId="1418407274">
    <w:abstractNumId w:val="70"/>
  </w:num>
  <w:num w:numId="90" w16cid:durableId="363481675">
    <w:abstractNumId w:val="88"/>
  </w:num>
  <w:num w:numId="91" w16cid:durableId="1658420549">
    <w:abstractNumId w:val="78"/>
  </w:num>
  <w:num w:numId="92" w16cid:durableId="230118509">
    <w:abstractNumId w:val="20"/>
  </w:num>
  <w:num w:numId="93" w16cid:durableId="943194547">
    <w:abstractNumId w:val="40"/>
  </w:num>
  <w:num w:numId="94" w16cid:durableId="2137677658">
    <w:abstractNumId w:val="89"/>
  </w:num>
  <w:num w:numId="95" w16cid:durableId="715542516">
    <w:abstractNumId w:val="60"/>
  </w:num>
  <w:num w:numId="96" w16cid:durableId="605581824">
    <w:abstractNumId w:val="100"/>
  </w:num>
  <w:num w:numId="97" w16cid:durableId="1149636760">
    <w:abstractNumId w:val="68"/>
  </w:num>
  <w:num w:numId="98" w16cid:durableId="1847741867">
    <w:abstractNumId w:val="80"/>
  </w:num>
  <w:num w:numId="99" w16cid:durableId="1750037162">
    <w:abstractNumId w:val="72"/>
  </w:num>
  <w:num w:numId="100" w16cid:durableId="689525293">
    <w:abstractNumId w:val="55"/>
  </w:num>
  <w:num w:numId="101" w16cid:durableId="416709851">
    <w:abstractNumId w:val="77"/>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DD5"/>
    <w:rsid w:val="00007870"/>
    <w:rsid w:val="00040439"/>
    <w:rsid w:val="000C28CB"/>
    <w:rsid w:val="00192F31"/>
    <w:rsid w:val="001F2B57"/>
    <w:rsid w:val="003F0B6F"/>
    <w:rsid w:val="00493981"/>
    <w:rsid w:val="004B69EF"/>
    <w:rsid w:val="004F1D8E"/>
    <w:rsid w:val="004F5338"/>
    <w:rsid w:val="005C0DD5"/>
    <w:rsid w:val="007A0F9E"/>
    <w:rsid w:val="007B7698"/>
    <w:rsid w:val="008533D5"/>
    <w:rsid w:val="00947D96"/>
    <w:rsid w:val="00B04ECA"/>
    <w:rsid w:val="00B05CE3"/>
    <w:rsid w:val="00B06322"/>
    <w:rsid w:val="00B24BAA"/>
    <w:rsid w:val="00B3509E"/>
    <w:rsid w:val="00C77DEB"/>
    <w:rsid w:val="00CF127A"/>
    <w:rsid w:val="00DA447B"/>
    <w:rsid w:val="00E53C48"/>
    <w:rsid w:val="00E72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E3A1D"/>
  <w15:chartTrackingRefBased/>
  <w15:docId w15:val="{5C557EE5-2C07-4D72-814B-D7FC1364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er 1.0"/>
    <w:basedOn w:val="Normal"/>
    <w:next w:val="Normal"/>
    <w:link w:val="Heading1Char"/>
    <w:autoRedefine/>
    <w:uiPriority w:val="9"/>
    <w:qFormat/>
    <w:rsid w:val="001F2B57"/>
    <w:pPr>
      <w:keepNext/>
      <w:keepLines/>
      <w:spacing w:before="120" w:after="240" w:line="240" w:lineRule="auto"/>
      <w:ind w:left="720" w:hanging="720"/>
      <w:jc w:val="center"/>
      <w:outlineLvl w:val="0"/>
    </w:pPr>
    <w:rPr>
      <w:rFonts w:ascii="Calibri" w:eastAsiaTheme="majorEastAsia" w:hAnsi="Calibri" w:cstheme="majorBidi"/>
      <w:b/>
      <w:color w:val="000000" w:themeColor="text1"/>
      <w:sz w:val="32"/>
      <w:szCs w:val="40"/>
    </w:rPr>
  </w:style>
  <w:style w:type="paragraph" w:styleId="Heading2">
    <w:name w:val="heading 2"/>
    <w:basedOn w:val="Normal"/>
    <w:next w:val="Normal"/>
    <w:link w:val="Heading2Char"/>
    <w:uiPriority w:val="9"/>
    <w:unhideWhenUsed/>
    <w:qFormat/>
    <w:rsid w:val="005C0DD5"/>
    <w:pPr>
      <w:keepNext/>
      <w:keepLines/>
      <w:spacing w:before="160" w:after="80"/>
      <w:outlineLvl w:val="1"/>
    </w:pPr>
    <w:rPr>
      <w:rFonts w:asciiTheme="majorHAnsi" w:eastAsiaTheme="majorEastAsia" w:hAnsiTheme="majorHAnsi" w:cstheme="majorBidi"/>
      <w:b/>
      <w:color w:val="0A2F41" w:themeColor="accent1" w:themeShade="80"/>
      <w:sz w:val="28"/>
      <w:szCs w:val="32"/>
    </w:rPr>
  </w:style>
  <w:style w:type="paragraph" w:styleId="Heading3">
    <w:name w:val="heading 3"/>
    <w:basedOn w:val="Normal"/>
    <w:next w:val="Normal"/>
    <w:link w:val="Heading3Char"/>
    <w:uiPriority w:val="9"/>
    <w:unhideWhenUsed/>
    <w:qFormat/>
    <w:rsid w:val="005C0DD5"/>
    <w:pPr>
      <w:keepNext/>
      <w:keepLines/>
      <w:spacing w:before="160" w:after="80"/>
      <w:outlineLvl w:val="2"/>
    </w:pPr>
    <w:rPr>
      <w:rFonts w:eastAsiaTheme="majorEastAsia" w:cstheme="majorBidi"/>
      <w:b/>
      <w:color w:val="0A2F41" w:themeColor="accent1" w:themeShade="80"/>
      <w:sz w:val="28"/>
      <w:szCs w:val="28"/>
    </w:rPr>
  </w:style>
  <w:style w:type="paragraph" w:styleId="Heading4">
    <w:name w:val="heading 4"/>
    <w:basedOn w:val="Normal"/>
    <w:next w:val="Normal"/>
    <w:link w:val="Heading4Char"/>
    <w:uiPriority w:val="9"/>
    <w:unhideWhenUsed/>
    <w:qFormat/>
    <w:rsid w:val="005C0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er 1.0 Char"/>
    <w:basedOn w:val="DefaultParagraphFont"/>
    <w:link w:val="Heading1"/>
    <w:uiPriority w:val="9"/>
    <w:rsid w:val="001F2B57"/>
    <w:rPr>
      <w:rFonts w:ascii="Calibri" w:eastAsiaTheme="majorEastAsia" w:hAnsi="Calibri" w:cstheme="majorBidi"/>
      <w:b/>
      <w:color w:val="000000" w:themeColor="text1"/>
      <w:sz w:val="32"/>
      <w:szCs w:val="40"/>
    </w:rPr>
  </w:style>
  <w:style w:type="character" w:customStyle="1" w:styleId="Heading2Char">
    <w:name w:val="Heading 2 Char"/>
    <w:basedOn w:val="DefaultParagraphFont"/>
    <w:link w:val="Heading2"/>
    <w:uiPriority w:val="9"/>
    <w:rsid w:val="005C0DD5"/>
    <w:rPr>
      <w:rFonts w:asciiTheme="majorHAnsi" w:eastAsiaTheme="majorEastAsia" w:hAnsiTheme="majorHAnsi" w:cstheme="majorBidi"/>
      <w:b/>
      <w:color w:val="0A2F41" w:themeColor="accent1" w:themeShade="80"/>
      <w:sz w:val="28"/>
      <w:szCs w:val="32"/>
    </w:rPr>
  </w:style>
  <w:style w:type="character" w:customStyle="1" w:styleId="Heading3Char">
    <w:name w:val="Heading 3 Char"/>
    <w:basedOn w:val="DefaultParagraphFont"/>
    <w:link w:val="Heading3"/>
    <w:uiPriority w:val="9"/>
    <w:rsid w:val="005C0DD5"/>
    <w:rPr>
      <w:rFonts w:eastAsiaTheme="majorEastAsia" w:cstheme="majorBidi"/>
      <w:b/>
      <w:color w:val="0A2F41" w:themeColor="accent1" w:themeShade="80"/>
      <w:sz w:val="28"/>
      <w:szCs w:val="28"/>
    </w:rPr>
  </w:style>
  <w:style w:type="character" w:customStyle="1" w:styleId="Heading4Char">
    <w:name w:val="Heading 4 Char"/>
    <w:basedOn w:val="DefaultParagraphFont"/>
    <w:link w:val="Heading4"/>
    <w:uiPriority w:val="9"/>
    <w:rsid w:val="005C0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DD5"/>
    <w:rPr>
      <w:rFonts w:eastAsiaTheme="majorEastAsia" w:cstheme="majorBidi"/>
      <w:color w:val="272727" w:themeColor="text1" w:themeTint="D8"/>
    </w:rPr>
  </w:style>
  <w:style w:type="paragraph" w:styleId="Title">
    <w:name w:val="Title"/>
    <w:basedOn w:val="Normal"/>
    <w:next w:val="Normal"/>
    <w:link w:val="TitleChar"/>
    <w:uiPriority w:val="10"/>
    <w:qFormat/>
    <w:rsid w:val="005C0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DD5"/>
    <w:pPr>
      <w:spacing w:before="160"/>
      <w:jc w:val="center"/>
    </w:pPr>
    <w:rPr>
      <w:i/>
      <w:iCs/>
      <w:color w:val="404040" w:themeColor="text1" w:themeTint="BF"/>
    </w:rPr>
  </w:style>
  <w:style w:type="character" w:customStyle="1" w:styleId="QuoteChar">
    <w:name w:val="Quote Char"/>
    <w:basedOn w:val="DefaultParagraphFont"/>
    <w:link w:val="Quote"/>
    <w:uiPriority w:val="29"/>
    <w:rsid w:val="005C0DD5"/>
    <w:rPr>
      <w:i/>
      <w:iCs/>
      <w:color w:val="404040" w:themeColor="text1" w:themeTint="BF"/>
    </w:rPr>
  </w:style>
  <w:style w:type="paragraph" w:styleId="ListParagraph">
    <w:name w:val="List Paragraph"/>
    <w:basedOn w:val="Normal"/>
    <w:uiPriority w:val="34"/>
    <w:qFormat/>
    <w:rsid w:val="005C0DD5"/>
    <w:pPr>
      <w:ind w:left="720"/>
      <w:contextualSpacing/>
    </w:pPr>
  </w:style>
  <w:style w:type="character" w:styleId="IntenseEmphasis">
    <w:name w:val="Intense Emphasis"/>
    <w:basedOn w:val="DefaultParagraphFont"/>
    <w:uiPriority w:val="21"/>
    <w:qFormat/>
    <w:rsid w:val="005C0DD5"/>
    <w:rPr>
      <w:i/>
      <w:iCs/>
      <w:color w:val="0F4761" w:themeColor="accent1" w:themeShade="BF"/>
    </w:rPr>
  </w:style>
  <w:style w:type="paragraph" w:styleId="IntenseQuote">
    <w:name w:val="Intense Quote"/>
    <w:basedOn w:val="Normal"/>
    <w:next w:val="Normal"/>
    <w:link w:val="IntenseQuoteChar"/>
    <w:uiPriority w:val="30"/>
    <w:qFormat/>
    <w:rsid w:val="005C0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DD5"/>
    <w:rPr>
      <w:i/>
      <w:iCs/>
      <w:color w:val="0F4761" w:themeColor="accent1" w:themeShade="BF"/>
    </w:rPr>
  </w:style>
  <w:style w:type="character" w:styleId="IntenseReference">
    <w:name w:val="Intense Reference"/>
    <w:basedOn w:val="DefaultParagraphFont"/>
    <w:uiPriority w:val="32"/>
    <w:qFormat/>
    <w:rsid w:val="005C0DD5"/>
    <w:rPr>
      <w:b/>
      <w:bCs/>
      <w:smallCaps/>
      <w:color w:val="0F4761" w:themeColor="accent1" w:themeShade="BF"/>
      <w:spacing w:val="5"/>
    </w:rPr>
  </w:style>
  <w:style w:type="paragraph" w:styleId="Header">
    <w:name w:val="header"/>
    <w:basedOn w:val="Normal"/>
    <w:link w:val="HeaderChar"/>
    <w:uiPriority w:val="99"/>
    <w:unhideWhenUsed/>
    <w:rsid w:val="005C0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DD5"/>
  </w:style>
  <w:style w:type="paragraph" w:styleId="Footer">
    <w:name w:val="footer"/>
    <w:basedOn w:val="Normal"/>
    <w:link w:val="FooterChar"/>
    <w:uiPriority w:val="99"/>
    <w:unhideWhenUsed/>
    <w:rsid w:val="005C0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DD5"/>
  </w:style>
  <w:style w:type="paragraph" w:styleId="BodyText">
    <w:name w:val="Body Text"/>
    <w:basedOn w:val="Normal"/>
    <w:link w:val="BodyTextChar"/>
    <w:uiPriority w:val="99"/>
    <w:unhideWhenUsed/>
    <w:rsid w:val="005C0DD5"/>
    <w:rPr>
      <w:rFonts w:ascii="Calibri" w:hAnsi="Calibri" w:cs="Calibri"/>
      <w:sz w:val="22"/>
      <w:szCs w:val="22"/>
    </w:rPr>
  </w:style>
  <w:style w:type="character" w:customStyle="1" w:styleId="BodyTextChar">
    <w:name w:val="Body Text Char"/>
    <w:basedOn w:val="DefaultParagraphFont"/>
    <w:link w:val="BodyText"/>
    <w:uiPriority w:val="99"/>
    <w:rsid w:val="005C0DD5"/>
    <w:rPr>
      <w:rFonts w:ascii="Calibri" w:hAnsi="Calibri" w:cs="Calibri"/>
      <w:sz w:val="22"/>
      <w:szCs w:val="22"/>
    </w:rPr>
  </w:style>
  <w:style w:type="paragraph" w:customStyle="1" w:styleId="msonormal0">
    <w:name w:val="msonormal"/>
    <w:basedOn w:val="Normal"/>
    <w:rsid w:val="004F53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4F5338"/>
  </w:style>
  <w:style w:type="paragraph" w:styleId="NormalWeb">
    <w:name w:val="Normal (Web)"/>
    <w:basedOn w:val="Normal"/>
    <w:uiPriority w:val="99"/>
    <w:semiHidden/>
    <w:unhideWhenUsed/>
    <w:rsid w:val="004F53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5338"/>
    <w:rPr>
      <w:b/>
      <w:bCs/>
    </w:rPr>
  </w:style>
  <w:style w:type="paragraph" w:styleId="BodyText2">
    <w:name w:val="Body Text 2"/>
    <w:basedOn w:val="Normal"/>
    <w:link w:val="BodyText2Char"/>
    <w:uiPriority w:val="99"/>
    <w:unhideWhenUsed/>
    <w:rsid w:val="00B04ECA"/>
    <w:pPr>
      <w:jc w:val="center"/>
    </w:pPr>
    <w:rPr>
      <w:b/>
      <w:bCs/>
      <w:sz w:val="32"/>
      <w:szCs w:val="32"/>
    </w:rPr>
  </w:style>
  <w:style w:type="character" w:customStyle="1" w:styleId="BodyText2Char">
    <w:name w:val="Body Text 2 Char"/>
    <w:basedOn w:val="DefaultParagraphFont"/>
    <w:link w:val="BodyText2"/>
    <w:uiPriority w:val="99"/>
    <w:rsid w:val="00B04ECA"/>
    <w:rPr>
      <w:b/>
      <w:bCs/>
      <w:sz w:val="32"/>
      <w:szCs w:val="32"/>
    </w:rPr>
  </w:style>
  <w:style w:type="paragraph" w:styleId="BodyText3">
    <w:name w:val="Body Text 3"/>
    <w:basedOn w:val="Normal"/>
    <w:link w:val="BodyText3Char"/>
    <w:uiPriority w:val="99"/>
    <w:unhideWhenUsed/>
    <w:rsid w:val="00B04ECA"/>
    <w:rPr>
      <w:b/>
      <w:bCs/>
      <w:sz w:val="28"/>
      <w:szCs w:val="28"/>
    </w:rPr>
  </w:style>
  <w:style w:type="character" w:customStyle="1" w:styleId="BodyText3Char">
    <w:name w:val="Body Text 3 Char"/>
    <w:basedOn w:val="DefaultParagraphFont"/>
    <w:link w:val="BodyText3"/>
    <w:uiPriority w:val="99"/>
    <w:rsid w:val="00B04ECA"/>
    <w:rPr>
      <w:b/>
      <w:bCs/>
      <w:sz w:val="28"/>
      <w:szCs w:val="28"/>
    </w:rPr>
  </w:style>
  <w:style w:type="character" w:styleId="Hyperlink">
    <w:name w:val="Hyperlink"/>
    <w:basedOn w:val="DefaultParagraphFont"/>
    <w:uiPriority w:val="99"/>
    <w:unhideWhenUsed/>
    <w:rsid w:val="00E72102"/>
    <w:rPr>
      <w:color w:val="467886" w:themeColor="hyperlink"/>
      <w:u w:val="single"/>
    </w:rPr>
  </w:style>
  <w:style w:type="character" w:styleId="UnresolvedMention">
    <w:name w:val="Unresolved Mention"/>
    <w:basedOn w:val="DefaultParagraphFont"/>
    <w:uiPriority w:val="99"/>
    <w:semiHidden/>
    <w:unhideWhenUsed/>
    <w:rsid w:val="00E72102"/>
    <w:rPr>
      <w:color w:val="605E5C"/>
      <w:shd w:val="clear" w:color="auto" w:fill="E1DFDD"/>
    </w:rPr>
  </w:style>
  <w:style w:type="paragraph" w:styleId="TOCHeading">
    <w:name w:val="TOC Heading"/>
    <w:basedOn w:val="Heading1"/>
    <w:next w:val="Normal"/>
    <w:uiPriority w:val="39"/>
    <w:unhideWhenUsed/>
    <w:qFormat/>
    <w:rsid w:val="001F2B57"/>
    <w:pPr>
      <w:spacing w:before="240" w:after="0" w:line="259" w:lineRule="auto"/>
      <w:ind w:left="0" w:firstLine="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1F2B57"/>
    <w:pPr>
      <w:spacing w:after="100"/>
    </w:pPr>
  </w:style>
  <w:style w:type="paragraph" w:styleId="TOC2">
    <w:name w:val="toc 2"/>
    <w:basedOn w:val="Normal"/>
    <w:next w:val="Normal"/>
    <w:autoRedefine/>
    <w:uiPriority w:val="39"/>
    <w:unhideWhenUsed/>
    <w:rsid w:val="001F2B57"/>
    <w:pPr>
      <w:spacing w:after="100"/>
      <w:ind w:left="240"/>
    </w:pPr>
  </w:style>
  <w:style w:type="paragraph" w:styleId="TOC3">
    <w:name w:val="toc 3"/>
    <w:basedOn w:val="Normal"/>
    <w:next w:val="Normal"/>
    <w:autoRedefine/>
    <w:uiPriority w:val="39"/>
    <w:unhideWhenUsed/>
    <w:rsid w:val="001F2B57"/>
    <w:pPr>
      <w:spacing w:after="100"/>
      <w:ind w:left="480"/>
    </w:pPr>
  </w:style>
  <w:style w:type="paragraph" w:styleId="TOC4">
    <w:name w:val="toc 4"/>
    <w:basedOn w:val="Normal"/>
    <w:next w:val="Normal"/>
    <w:autoRedefine/>
    <w:uiPriority w:val="39"/>
    <w:unhideWhenUsed/>
    <w:rsid w:val="001F2B57"/>
    <w:pPr>
      <w:spacing w:after="100"/>
      <w:ind w:left="720"/>
    </w:pPr>
    <w:rPr>
      <w:rFonts w:eastAsiaTheme="minorEastAsia"/>
    </w:rPr>
  </w:style>
  <w:style w:type="paragraph" w:styleId="TOC5">
    <w:name w:val="toc 5"/>
    <w:basedOn w:val="Normal"/>
    <w:next w:val="Normal"/>
    <w:autoRedefine/>
    <w:uiPriority w:val="39"/>
    <w:unhideWhenUsed/>
    <w:rsid w:val="001F2B57"/>
    <w:pPr>
      <w:spacing w:after="100"/>
      <w:ind w:left="960"/>
    </w:pPr>
    <w:rPr>
      <w:rFonts w:eastAsiaTheme="minorEastAsia"/>
    </w:rPr>
  </w:style>
  <w:style w:type="paragraph" w:styleId="TOC6">
    <w:name w:val="toc 6"/>
    <w:basedOn w:val="Normal"/>
    <w:next w:val="Normal"/>
    <w:autoRedefine/>
    <w:uiPriority w:val="39"/>
    <w:unhideWhenUsed/>
    <w:rsid w:val="001F2B57"/>
    <w:pPr>
      <w:spacing w:after="100"/>
      <w:ind w:left="1200"/>
    </w:pPr>
    <w:rPr>
      <w:rFonts w:eastAsiaTheme="minorEastAsia"/>
    </w:rPr>
  </w:style>
  <w:style w:type="paragraph" w:styleId="TOC7">
    <w:name w:val="toc 7"/>
    <w:basedOn w:val="Normal"/>
    <w:next w:val="Normal"/>
    <w:autoRedefine/>
    <w:uiPriority w:val="39"/>
    <w:unhideWhenUsed/>
    <w:rsid w:val="001F2B57"/>
    <w:pPr>
      <w:spacing w:after="100"/>
      <w:ind w:left="1440"/>
    </w:pPr>
    <w:rPr>
      <w:rFonts w:eastAsiaTheme="minorEastAsia"/>
    </w:rPr>
  </w:style>
  <w:style w:type="paragraph" w:styleId="TOC8">
    <w:name w:val="toc 8"/>
    <w:basedOn w:val="Normal"/>
    <w:next w:val="Normal"/>
    <w:autoRedefine/>
    <w:uiPriority w:val="39"/>
    <w:unhideWhenUsed/>
    <w:rsid w:val="001F2B57"/>
    <w:pPr>
      <w:spacing w:after="100"/>
      <w:ind w:left="1680"/>
    </w:pPr>
    <w:rPr>
      <w:rFonts w:eastAsiaTheme="minorEastAsia"/>
    </w:rPr>
  </w:style>
  <w:style w:type="paragraph" w:styleId="TOC9">
    <w:name w:val="toc 9"/>
    <w:basedOn w:val="Normal"/>
    <w:next w:val="Normal"/>
    <w:autoRedefine/>
    <w:uiPriority w:val="39"/>
    <w:unhideWhenUsed/>
    <w:rsid w:val="001F2B57"/>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hoemke@nwagc.org"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CCEA55C-E4D0-4B19-8637-42E6292D75AF}">
  <ds:schemaRefs>
    <ds:schemaRef ds:uri="http://schemas.openxmlformats.org/officeDocument/2006/bibliography"/>
  </ds:schemaRefs>
</ds:datastoreItem>
</file>

<file path=customXml/itemProps2.xml><?xml version="1.0" encoding="utf-8"?>
<ds:datastoreItem xmlns:ds="http://schemas.openxmlformats.org/officeDocument/2006/customXml" ds:itemID="{E7B3B752-A3F4-4CE8-92EE-A343E7EA8E1B}"/>
</file>

<file path=customXml/itemProps3.xml><?xml version="1.0" encoding="utf-8"?>
<ds:datastoreItem xmlns:ds="http://schemas.openxmlformats.org/officeDocument/2006/customXml" ds:itemID="{D626AF1A-4892-4C9F-BE0B-B1C580869F64}"/>
</file>

<file path=customXml/itemProps4.xml><?xml version="1.0" encoding="utf-8"?>
<ds:datastoreItem xmlns:ds="http://schemas.openxmlformats.org/officeDocument/2006/customXml" ds:itemID="{327A051F-6EA2-4056-B775-76363A82EB51}"/>
</file>

<file path=docProps/app.xml><?xml version="1.0" encoding="utf-8"?>
<Properties xmlns="http://schemas.openxmlformats.org/officeDocument/2006/extended-properties" xmlns:vt="http://schemas.openxmlformats.org/officeDocument/2006/docPropsVTypes">
  <Template>Normal</Template>
  <TotalTime>280</TotalTime>
  <Pages>143</Pages>
  <Words>32447</Words>
  <Characters>201500</Characters>
  <Application>Microsoft Office Word</Application>
  <DocSecurity>0</DocSecurity>
  <Lines>14392</Lines>
  <Paragraphs>9357</Paragraphs>
  <ScaleCrop>false</ScaleCrop>
  <Company/>
  <LinksUpToDate>false</LinksUpToDate>
  <CharactersWithSpaces>224590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Thoemke</dc:creator>
  <cp:keywords/>
  <dc:description/>
  <cp:lastModifiedBy>Dean Thoemke</cp:lastModifiedBy>
  <cp:revision>2</cp:revision>
  <cp:lastPrinted>2026-07-13T21:31:00Z</cp:lastPrinted>
  <dcterms:created xsi:type="dcterms:W3CDTF">2026-07-13T20:40:00Z</dcterms:created>
  <dcterms:modified xsi:type="dcterms:W3CDTF">2026-07-14T21:47:00Z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