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b w:val="0"/>
          <w:sz w:val="22"/>
        </w:rPr>
        <w:t>Industrial Safety &amp; Health Program (MISH)</w:t>
      </w:r>
    </w:p>
    <w:p>
      <w:pPr>
        <w:jc w:val="center"/>
      </w:pPr>
      <w:r>
        <w:rPr>
          <w:rFonts w:ascii="Arial" w:hAnsi="Arial"/>
          <w:b/>
          <w:sz w:val="24"/>
        </w:rPr>
        <w:t>FORM-MISH-46 | MISH 46 | Subcontractor Safety Compliance Acknowledgment</w:t>
      </w:r>
    </w:p>
    <w:p>
      <w:pPr>
        <w:jc w:val="center"/>
      </w:pPr>
      <w:r>
        <w:rPr>
          <w:rFonts w:ascii="Arial" w:hAnsi="Arial"/>
          <w:b w:val="0"/>
          <w:sz w:val="20"/>
        </w:rPr>
        <w:t>Rev. 3 | Effective: 04/07/2026 | Safety Officer: Matt Ramsey</w:t>
      </w:r>
    </w:p>
    <w:p>
      <w:pPr>
        <w:spacing w:after="120" w:before="120"/>
        <w:pBdr>
          <w:bottom w:val="single" w:sz="6" w:space="1" w:color="auto"/>
        </w:pBdr>
        <w:jc w:val="center"/>
      </w:pPr>
      <w:r>
        <w:t xml:space="preserve"> </w:t>
      </w:r>
    </w:p>
    <w:p/>
    <w:p>
      <w:pPr>
        <w:pStyle w:val="Heading3"/>
        <w:jc w:val="center"/>
      </w:pPr>
      <w:r>
        <w:t>PROJECT INFORMATION</w:t>
      </w:r>
    </w:p>
    <w:tbl>
      <w:tblPr>
        <w:tblStyle w:val="TableGrid"/>
        <w:tblW w:type="auto" w:w="0"/>
        <w:tblLayout w:type="fixed"/>
        <w:tblLook w:firstColumn="1" w:firstRow="1" w:lastColumn="0" w:lastRow="0" w:noHBand="0" w:noVBand="1" w:val="04A0"/>
      </w:tblPr>
      <w:tblGrid>
        <w:gridCol w:w="3600"/>
        <w:gridCol w:w="5760"/>
      </w:tblGrid>
      <w:tr>
        <w:tc>
          <w:tcPr>
            <w:tcW w:type="dxa" w:w="4500"/>
          </w:tcPr>
          <w:p>
            <w:r>
              <w:rPr>
                <w:rFonts w:ascii="Arial" w:hAnsi="Arial"/>
                <w:sz w:val="22"/>
              </w:rPr>
              <w:t>Project Name / Number:</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Job Site Address:</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Date:</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Supervisor / Foreman:</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Employee Name(s):</w:t>
            </w:r>
          </w:p>
        </w:tc>
        <w:tc>
          <w:tcPr>
            <w:tcW w:type="dxa" w:w="4500"/>
          </w:tcPr>
          <w:p>
            <w:r>
              <w:rPr>
                <w:rFonts w:ascii="Arial" w:hAnsi="Arial"/>
                <w:sz w:val="22"/>
              </w:rPr>
              <w:t>____________________________________________________</w:t>
            </w:r>
          </w:p>
        </w:tc>
      </w:tr>
      <w:tr>
        <w:tc>
          <w:tcPr>
            <w:tcW w:type="dxa" w:w="4500"/>
          </w:tcPr>
          <w:p>
            <w:r>
              <w:rPr>
                <w:rFonts w:ascii="Arial" w:hAnsi="Arial"/>
                <w:sz w:val="22"/>
              </w:rPr>
              <w:t>Subcontractor:</w:t>
            </w:r>
          </w:p>
        </w:tc>
        <w:tc>
          <w:tcPr>
            <w:tcW w:type="dxa" w:w="4500"/>
          </w:tcPr>
          <w:p>
            <w:r>
              <w:rPr>
                <w:rFonts w:ascii="Arial" w:hAnsi="Arial"/>
                <w:sz w:val="22"/>
              </w:rPr>
              <w:t>____________________________________________________</w:t>
            </w:r>
          </w:p>
        </w:tc>
      </w:tr>
    </w:tbl>
    <w:p/>
    <w:p>
      <w:pPr>
        <w:pStyle w:val="Heading3"/>
        <w:jc w:val="center"/>
      </w:pPr>
      <w:r>
        <w:t>SUBCONTRACTOR SAFETY COMPLIANCE ACKNOWLEDGMENT</w:t>
      </w:r>
    </w:p>
    <w:p>
      <w:pPr>
        <w:jc w:val="both"/>
      </w:pPr>
      <w:r>
        <w:rPr>
          <w:rFonts w:ascii="Arial" w:hAnsi="Arial"/>
          <w:b w:val="0"/>
          <w:sz w:val="22"/>
        </w:rPr>
        <w:t>MH Construction, Inc. is committed to maintaining a safe and healthy work environment for all employees and subcontractors. This policy outlines the safety compliance requirements for all subcontractors working on MH Construction projects. Adherence to these guidelines is mandatory to ensure project safety and regulatory compliance. Subcontractors are responsible for understanding and implementing all applicable safety regulations and company policies. Failure to comply may result in disciplinary action or removal from the job site.</w:t>
      </w:r>
    </w:p>
    <w:p/>
    <w:p>
      <w:pPr>
        <w:jc w:val="both"/>
      </w:pPr>
      <w:r>
        <w:rPr>
          <w:rFonts w:ascii="Arial" w:hAnsi="Arial"/>
          <w:b w:val="0"/>
          <w:sz w:val="22"/>
        </w:rPr>
        <w:t>I acknowledge that I have read, understand, and agree to comply with the MH Construction Subcontractor Safety Compliance Policy as required by OSHA: 29 CFR 1926.16 Rules of Construction Multi-Employer Worksites and WISHA: WAC 296-155-110(6) Accident Prevention Program Multi-Employer Responsibilities.</w:t>
      </w:r>
    </w:p>
    <w:p/>
    <w:tbl>
      <w:tblPr>
        <w:tblStyle w:val="TableGrid"/>
        <w:tblW w:type="auto" w:w="0"/>
        <w:tblLayout w:type="fixed"/>
        <w:tblLook w:firstColumn="1" w:firstRow="1" w:lastColumn="0" w:lastRow="0" w:noHBand="0" w:noVBand="1" w:val="04A0"/>
      </w:tblPr>
      <w:tblGrid>
        <w:gridCol w:w="2160"/>
        <w:gridCol w:w="2160"/>
        <w:gridCol w:w="1440"/>
        <w:gridCol w:w="2160"/>
        <w:gridCol w:w="1440"/>
      </w:tblGrid>
      <w:tr>
        <w:tc>
          <w:tcPr>
            <w:tcW w:type="dxa" w:w="1800"/>
            <w:vAlign w:val="center"/>
          </w:tcPr>
          <w:p>
            <w:pPr>
              <w:jc w:val="center"/>
            </w:pPr>
            <w:r>
              <w:rPr>
                <w:rFonts w:ascii="Arial" w:hAnsi="Arial"/>
                <w:b/>
                <w:sz w:val="22"/>
              </w:rPr>
              <w:t>Employee Name (print)</w:t>
            </w:r>
          </w:p>
        </w:tc>
        <w:tc>
          <w:tcPr>
            <w:tcW w:type="dxa" w:w="1800"/>
            <w:vAlign w:val="center"/>
          </w:tcPr>
          <w:p>
            <w:pPr>
              <w:jc w:val="center"/>
            </w:pPr>
            <w:r>
              <w:rPr>
                <w:rFonts w:ascii="Arial" w:hAnsi="Arial"/>
                <w:b/>
                <w:sz w:val="22"/>
              </w:rPr>
              <w:t>Signature</w:t>
            </w:r>
          </w:p>
        </w:tc>
        <w:tc>
          <w:tcPr>
            <w:tcW w:type="dxa" w:w="1800"/>
            <w:vAlign w:val="center"/>
          </w:tcPr>
          <w:p>
            <w:pPr>
              <w:jc w:val="center"/>
            </w:pPr>
            <w:r>
              <w:rPr>
                <w:rFonts w:ascii="Arial" w:hAnsi="Arial"/>
                <w:b/>
                <w:sz w:val="22"/>
              </w:rPr>
              <w:t>Date</w:t>
            </w:r>
          </w:p>
        </w:tc>
        <w:tc>
          <w:tcPr>
            <w:tcW w:type="dxa" w:w="1800"/>
            <w:vAlign w:val="center"/>
          </w:tcPr>
          <w:p>
            <w:pPr>
              <w:jc w:val="center"/>
            </w:pPr>
            <w:r>
              <w:rPr>
                <w:rFonts w:ascii="Arial" w:hAnsi="Arial"/>
                <w:b/>
                <w:sz w:val="22"/>
              </w:rPr>
              <w:t>Supervisor Signature</w:t>
            </w:r>
          </w:p>
        </w:tc>
        <w:tc>
          <w:tcPr>
            <w:tcW w:type="dxa" w:w="1800"/>
            <w:vAlign w:val="center"/>
          </w:tcPr>
          <w:p>
            <w:pPr>
              <w:jc w:val="center"/>
            </w:pPr>
            <w:r>
              <w:rPr>
                <w:rFonts w:ascii="Arial" w:hAnsi="Arial"/>
                <w:b/>
                <w:sz w:val="22"/>
              </w:rPr>
              <w:t>Date</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r>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c>
          <w:tcPr>
            <w:tcW w:type="dxa" w:w="1800"/>
            <w:vAlign w:val="center"/>
          </w:tcPr>
          <w:p>
            <w:pPr>
              <w:jc w:val="center"/>
            </w:pPr>
            <w:r>
              <w:rPr>
                <w:rFonts w:ascii="Arial" w:hAnsi="Arial"/>
                <w:sz w:val="22"/>
              </w:rPr>
              <w:t>_________________________</w:t>
            </w:r>
          </w:p>
        </w:tc>
        <w:tc>
          <w:tcPr>
            <w:tcW w:type="dxa" w:w="1800"/>
            <w:vAlign w:val="center"/>
          </w:tcPr>
          <w:p>
            <w:pPr>
              <w:jc w:val="center"/>
            </w:pPr>
            <w:r>
              <w:rPr>
                <w:rFonts w:ascii="Arial" w:hAnsi="Arial"/>
                <w:sz w:val="22"/>
              </w:rPr>
              <w:t>__________</w:t>
            </w:r>
          </w:p>
        </w:tc>
      </w:tr>
    </w:tbl>
    <w:p/>
    <w:p/>
    <w:tbl>
      <w:tblPr>
        <w:tblStyle w:val="TableGrid"/>
        <w:tblW w:type="auto" w:w="0"/>
        <w:tblLayout w:type="fixed"/>
        <w:tblLook w:firstColumn="1" w:firstRow="1" w:lastColumn="0" w:lastRow="0" w:noHBand="0" w:noVBand="1" w:val="04A0"/>
      </w:tblPr>
      <w:tblGrid>
        <w:gridCol w:w="9360"/>
      </w:tblGrid>
      <w:tr>
        <w:tc>
          <w:tcPr>
            <w:tcW w:type="dxa" w:w="9000"/>
          </w:tcPr>
          <w:p>
            <w:pPr>
              <w:jc w:val="center"/>
            </w:pPr>
            <w:r>
              <w:rPr>
                <w:rFonts w:ascii="Arial" w:hAnsi="Arial"/>
                <w:b/>
                <w:sz w:val="22"/>
              </w:rPr>
              <w:t>Regulatory Authority</w:t>
            </w:r>
          </w:p>
          <w:p>
            <w:r>
              <w:rPr>
                <w:rFonts w:ascii="Arial" w:hAnsi="Arial"/>
                <w:b w:val="0"/>
                <w:sz w:val="20"/>
              </w:rPr>
              <w:t>OSHA: 29 CFR 1926.16 Rules of Construction Multi-Employer Worksites; OSHA Multi-Employer Citation Policy CPL 02-00-124</w:t>
            </w:r>
          </w:p>
          <w:p>
            <w:r>
              <w:rPr>
                <w:rFonts w:ascii="Arial" w:hAnsi="Arial"/>
                <w:b w:val="0"/>
                <w:sz w:val="20"/>
              </w:rPr>
              <w:t>WISHA: WAC 296-155-110(6) Accident Prevention Program Multi-Employer Responsibilities</w:t>
            </w:r>
          </w:p>
          <w:p>
            <w:r>
              <w:rPr>
                <w:rFonts w:ascii="Arial" w:hAnsi="Arial"/>
                <w:b w:val="0"/>
                <w:sz w:val="20"/>
              </w:rPr>
              <w:t>AGC: Multi-Employer Worksite Safety Guidelines; AGC SHIP Best Practices Handbook</w:t>
            </w:r>
          </w:p>
          <w:p>
            <w:r>
              <w:rPr>
                <w:rFonts w:ascii="Arial" w:hAnsi="Arial"/>
                <w:b w:val="0"/>
                <w:sz w:val="20"/>
              </w:rPr>
              <w:t>This form supports compliance with the above regulations. Retain completed forms for minimum 3 years per 29 CFR 1904.33 and WAC 296-27.</w:t>
            </w:r>
          </w:p>
        </w:tc>
      </w:tr>
    </w:tbl>
    <w:p/>
    <w:p/>
    <w:p>
      <w:r>
        <w:rPr>
          <w:rFonts w:ascii="Arial" w:hAnsi="Arial"/>
          <w:b w:val="0"/>
          <w:sz w:val="22"/>
        </w:rPr>
        <w:t>Prepared by: _________________________   Title: _________________________   Date: _________________________</w:t>
      </w:r>
    </w:p>
    <w:p>
      <w:r>
        <w:rPr>
          <w:rFonts w:ascii="Arial" w:hAnsi="Arial"/>
          <w:b w:val="0"/>
          <w:sz w:val="22"/>
        </w:rPr>
        <w:t>Reviewed by: _________________________   Title: _________________________   Date: _________________________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0BC0D7C-1BC3-407A-BFC6-EEA77745B8A3}"/>
</file>

<file path=customXml/itemProps3.xml><?xml version="1.0" encoding="utf-8"?>
<ds:datastoreItem xmlns:ds="http://schemas.openxmlformats.org/officeDocument/2006/customXml" ds:itemID="{7B3A4608-BFB8-4B3A-88EA-1C66C2EE5D21}"/>
</file>

<file path=customXml/itemProps4.xml><?xml version="1.0" encoding="utf-8"?>
<ds:datastoreItem xmlns:ds="http://schemas.openxmlformats.org/officeDocument/2006/customXml" ds:itemID="{572490A7-5BF5-4DF2-ABE5-76AAF4E4884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