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Pep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pep-f-08-1-closeout-punch-list-v1-0-draft.docx\nLifecycle: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PEP-F-08.1: CLOSEOUT PUNCH LIST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