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form-mish-f-22-1-scaffold-inspection-v3-0-draft.docx\nLifecycle: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MISH-F-22.1 | DAILY SCAFFOLD INSPECTION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Scaffold Location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Competent Person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Base/Plumb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Planking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Guardrails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Tag Issued (Green/Yellow/Red)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