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TBT-01.03 | Hearing Conservation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TBT-01.03 | Hearing Conservation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TBT-01.03: Hearing Conservation</w:t>
      </w:r>
    </w:p>
    <w:p>
      <w:pPr>
        <w:pStyle w:val="Normal"/>
        <w:widowControl/>
        <w:rPr/>
      </w:pPr>
      <w:r>
        <w:rPr>
          <w:rFonts w:eastAsia="Mendl Sans Dusk Regular" w:cs="Mendl Sans Dusk Regular"/>
          <w:b w:val="false"/>
          <w:i w:val="false"/>
          <w:color w:val="000000"/>
          <w:sz w:val="22"/>
        </w:rPr>
        <w:t>CSI Division: Div 01 | OSHA Reference: 29 CFR 1926.52</w:t>
      </w:r>
    </w:p>
    <w:p>
      <w:pPr>
        <w:pStyle w:val="Normal"/>
        <w:widowControl/>
        <w:rPr/>
      </w:pPr>
      <w:r>
        <w:rPr>
          <w:rFonts w:eastAsia="Mendl Sans Dusk Regular" w:cs="Mendl Sans Dusk Regular"/>
          <w:b w:val="false"/>
          <w:i w:val="false"/>
          <w:color w:val="000000"/>
          <w:sz w:val="22"/>
        </w:rPr>
        <w:t>Delivery: Mandatory for all new hires; required annually for workers exposed to noise at or above 85 dBA.</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All employees exposed to noise levels at or above the 8-hour time-weighted average of 85 dBA must participate in the MH Construction, INC Hearing Conservation Program.</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Hearing protection (earplugs or earmuffs) must be worn whenever noise levels exceed 90 dBA. As a rule of thumb, if you have to raise your voice to be heard by someone 3 feet away, hearing protection is required.</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Heavy Equipment Operation: If working near a running excavator or generator, assume noise levels exceed 90 dBA and wear protection.</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Concrete Breaking/Chipping: If a crew is using jackhammers or chipping guns, dual protection (plugs + muffs) may be required depending on the equipment's decibel rating.</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Improper Fit: If foam earplugs are just pushed into the ear canal without being rolled and properly inserted, they offer almost zero protection. Foremen must train on the 'roll, pull, and hold' insertion method.</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demonstrate proper earplug insertion. Ensure an adequate supply of hearing protection is available in the gang box.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314</Words>
  <Characters>1749</Characters>
  <CharactersWithSpaces>2041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2026-08-05T19:39:04Z</dcterms:modified>
  <cp:revision>7</cp:revision>
  <dc:subject>MH Ecosystem Version 3.0 Draft</dc:subject>
  <dc:title>TBT-01.03 | Hearing Conservation</dc:title>
</cp:coreProperties>
</file>

<file path=docProps/custom.xml><?xml version="1.0" encoding="utf-8"?>
<Properties xmlns="http://schemas.openxmlformats.org/officeDocument/2006/custom-properties" xmlns:vt="http://schemas.openxmlformats.org/officeDocument/2006/docPropsVTypes"/>
</file>