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TBT-03.03 | Concrete Pump Truck Operations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TBT-03.03 | Concrete Pump Truck Operations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TBT-03.03: Concrete Pump Truck Operations</w:t>
      </w:r>
    </w:p>
    <w:p>
      <w:pPr>
        <w:pStyle w:val="Normal"/>
        <w:widowControl/>
        <w:jc w:val="center"/>
        <w:rPr/>
      </w:pPr>
      <w:r>
        <w:rPr>
          <w:rFonts w:eastAsia="Mendl Sans Dusk Regular" w:cs="Mendl Sans Dusk Regular"/>
          <w:b w:val="false"/>
          <w:i w:val="false"/>
          <w:color w:val="000000"/>
          <w:sz w:val="22"/>
        </w:rPr>
        <w:t>CSI Division: Div 03 | Track Assignment: Track 1 Civil &amp; Earthwork</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Pump truck outriggers must be fully extended and placed on stable ground or dunnage pads. Stay clear of the pump boom's swing radius.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Never stand between the pump truck and the ready-mix truck. The hose handler must maintain clear communication with the operator.</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Hose whips unexpectedly — keep a firm grip, do not straddle the hose.</w:t>
      </w:r>
    </w:p>
    <w:p>
      <w:pPr>
        <w:pStyle w:val="ListBullet"/>
        <w:widowControl/>
        <w:numPr>
          <w:ilvl w:val="0"/>
          <w:numId w:val="1"/>
        </w:numPr>
        <w:rPr/>
      </w:pPr>
      <w:r>
        <w:rPr>
          <w:rFonts w:eastAsia="Mendl Sans Dusk Regular" w:cs="Mendl Sans Dusk Regular"/>
          <w:b w:val="false"/>
          <w:i w:val="false"/>
          <w:color w:val="000000"/>
          <w:sz w:val="22"/>
        </w:rPr>
        <w:t>Outrigger sinks into soft dirt — stop pumping, reset on solid dunnage.</w:t>
      </w:r>
    </w:p>
    <w:p>
      <w:pPr>
        <w:pStyle w:val="ListBullet"/>
        <w:widowControl/>
        <w:numPr>
          <w:ilvl w:val="0"/>
          <w:numId w:val="1"/>
        </w:numPr>
        <w:rPr/>
      </w:pPr>
      <w:r>
        <w:rPr>
          <w:rFonts w:eastAsia="Mendl Sans Dusk Regular" w:cs="Mendl Sans Dusk Regular"/>
          <w:b w:val="false"/>
          <w:i w:val="false"/>
          <w:color w:val="000000"/>
          <w:sz w:val="22"/>
        </w:rPr>
        <w:t>Concrete splatter to the face — wear safety glasses and face shield.</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outrigger placement and ground stability before the first truck backs in.</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329</Words>
  <Characters>1867</Characters>
  <CharactersWithSpaces>2173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2026-08-05T19:39:11Z</dcterms:modified>
  <cp:revision>7</cp:revision>
  <dc:subject>MH Ecosystem Version 3.0 Draft</dc:subject>
  <dc:title>TBT-03.03 | Concrete Pump Truck Operations</dc:title>
</cp:coreProperties>
</file>

<file path=docProps/custom.xml><?xml version="1.0" encoding="utf-8"?>
<Properties xmlns="http://schemas.openxmlformats.org/officeDocument/2006/custom-properties" xmlns:vt="http://schemas.openxmlformats.org/officeDocument/2006/docPropsVTypes"/>
</file>