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TBT-06.02 | Wood Truss Installation And Bracing</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TBT-06.02 | Wood Truss Installation And Bracing</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TBT-06.02: Wood Truss Installation &amp; Bracing</w:t>
      </w:r>
    </w:p>
    <w:p>
      <w:pPr>
        <w:pStyle w:val="Normal"/>
        <w:widowControl/>
        <w:jc w:val="center"/>
        <w:rPr/>
      </w:pPr>
      <w:r>
        <w:rPr>
          <w:rFonts w:eastAsia="Mendl Sans Dusk Regular" w:cs="Mendl Sans Dusk Regular"/>
          <w:b w:val="false"/>
          <w:i w:val="false"/>
          <w:color w:val="000000"/>
          <w:sz w:val="22"/>
        </w:rPr>
        <w:t>CSI Division: Div 06 | Track Assignment: Track 2 Structural &amp; Steel</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Wood trusses are unstable until fully braced. Temporary bracing must be installed strictly according to the manufacturer's engineering plan.</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Do not overload unbraced trusses with building materials. Workers must tie off when walking the top plate or truss chords.</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Truss begins to bow or roll during installation — stop, apply temporary lateral bracing immediately.</w:t>
      </w:r>
    </w:p>
    <w:p>
      <w:pPr>
        <w:pStyle w:val="ListBullet"/>
        <w:widowControl/>
        <w:numPr>
          <w:ilvl w:val="0"/>
          <w:numId w:val="1"/>
        </w:numPr>
        <w:rPr/>
      </w:pPr>
      <w:r>
        <w:rPr>
          <w:rFonts w:eastAsia="Mendl Sans Dusk Regular" w:cs="Mendl Sans Dusk Regular"/>
          <w:b w:val="false"/>
          <w:i w:val="false"/>
          <w:color w:val="000000"/>
          <w:sz w:val="22"/>
        </w:rPr>
        <w:t>Stack of plywood placed on unbraced trusses — remove the load, distribute weight only after permanent bracing is installed.</w:t>
      </w:r>
    </w:p>
    <w:p>
      <w:pPr>
        <w:pStyle w:val="ListBullet"/>
        <w:widowControl/>
        <w:numPr>
          <w:ilvl w:val="0"/>
          <w:numId w:val="1"/>
        </w:numPr>
        <w:rPr/>
      </w:pPr>
      <w:r>
        <w:rPr>
          <w:rFonts w:eastAsia="Mendl Sans Dusk Regular" w:cs="Mendl Sans Dusk Regular"/>
          <w:b w:val="false"/>
          <w:i w:val="false"/>
          <w:color w:val="000000"/>
          <w:sz w:val="22"/>
        </w:rPr>
        <w:t>Worker walking the top plate without fall protection — enforce 100% tie-off or use aerial lifts.</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Review the manufacturer's temporary bracing plan with the crew before the first truss is lifted.</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344</Words>
  <Characters>1994</Characters>
  <CharactersWithSpaces>2315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2026-08-05T19:39:13Z</dcterms:modified>
  <cp:revision>7</cp:revision>
  <dc:subject>MH Ecosystem Version 3.0 Draft</dc:subject>
  <dc:title>TBT-06.02 | Wood Truss Installation And Bracing</dc:title>
</cp:coreProperties>
</file>

<file path=docProps/custom.xml><?xml version="1.0" encoding="utf-8"?>
<Properties xmlns="http://schemas.openxmlformats.org/officeDocument/2006/custom-properties" xmlns:vt="http://schemas.openxmlformats.org/officeDocument/2006/docPropsVTypes"/>
</file>