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TBT-31.06 | Heavy Equipment Loading And Tie Down</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TBT-31.06 | Heavy Equipment Loading And Tie Down</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TBT-31.06: Heavy Equipment Loading &amp; Tie-Down</w:t>
      </w:r>
    </w:p>
    <w:p>
      <w:pPr>
        <w:pStyle w:val="Normal"/>
        <w:widowControl/>
        <w:jc w:val="center"/>
        <w:rPr/>
      </w:pPr>
      <w:r>
        <w:rPr>
          <w:rFonts w:eastAsia="Mendl Sans Dusk Regular" w:cs="Mendl Sans Dusk Regular"/>
          <w:b w:val="false"/>
          <w:i w:val="false"/>
          <w:color w:val="000000"/>
          <w:sz w:val="22"/>
        </w:rPr>
        <w:t>CSI Division: Div 31 | Track Assignment: Track 1 Civil &amp; Earthwork</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All heavy equipment must be secured to the transport trailer using four independent tie-down points with DOT-rated chains and binders.</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Clear the trailer deck of mud and ice before loading. The operator must wear a seatbelt during loading and unloading.</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Equipment slides on wet trailer deck — clean deck, load at low speed.</w:t>
      </w:r>
    </w:p>
    <w:p>
      <w:pPr>
        <w:pStyle w:val="ListBullet"/>
        <w:widowControl/>
        <w:numPr>
          <w:ilvl w:val="0"/>
          <w:numId w:val="1"/>
        </w:numPr>
        <w:rPr/>
      </w:pPr>
      <w:r>
        <w:rPr>
          <w:rFonts w:eastAsia="Mendl Sans Dusk Regular" w:cs="Mendl Sans Dusk Regular"/>
          <w:b w:val="false"/>
          <w:i w:val="false"/>
          <w:color w:val="000000"/>
          <w:sz w:val="22"/>
        </w:rPr>
        <w:t>Binder snaps open under tension — use cheater bars carefully, stand clear of the handle path.</w:t>
      </w:r>
    </w:p>
    <w:p>
      <w:pPr>
        <w:pStyle w:val="ListBullet"/>
        <w:widowControl/>
        <w:numPr>
          <w:ilvl w:val="0"/>
          <w:numId w:val="1"/>
        </w:numPr>
        <w:rPr/>
      </w:pPr>
      <w:r>
        <w:rPr>
          <w:rFonts w:eastAsia="Mendl Sans Dusk Regular" w:cs="Mendl Sans Dusk Regular"/>
          <w:b w:val="false"/>
          <w:i w:val="false"/>
          <w:color w:val="000000"/>
          <w:sz w:val="22"/>
        </w:rPr>
        <w:t>Chain rating is too low for the machine — verify WLL (Working Load Limit) matches the equipment weight.</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Inspect all chains and binders for defects before the transport leaves the site.</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342</Words>
  <Characters>1917</Characters>
  <CharactersWithSpaces>2236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2026-08-05T19:39:26Z</dcterms:modified>
  <cp:revision>7</cp:revision>
  <dc:subject>MH Ecosystem Version 3.0 Draft</dc:subject>
  <dc:title>TBT-31.06 | Heavy Equipment Loading And Tie Down</dc:title>
</cp:coreProperties>
</file>

<file path=docProps/custom.xml><?xml version="1.0" encoding="utf-8"?>
<Properties xmlns="http://schemas.openxmlformats.org/officeDocument/2006/custom-properties" xmlns:vt="http://schemas.openxmlformats.org/officeDocument/2006/docPropsVTypes"/>
</file>