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MH CONSTRUCTION, INC.</w:t>
      </w:r>
    </w:p>
    <w:p>
      <w:pPr>
        <w:jc w:val="center"/>
      </w:pPr>
      <w:r>
        <w:rPr>
          <w:sz w:val="22"/>
        </w:rPr>
        <w:t>Industrial Safety &amp; Health Program (MISH)</w:t>
      </w:r>
    </w:p>
    <w:p>
      <w:pPr>
        <w:jc w:val="center"/>
      </w:pPr>
      <w:r>
        <w:rPr>
          <w:b/>
          <w:sz w:val="24"/>
        </w:rPr>
        <w:t>FORM-MISH-09 | Safety Meeting Toolbox Talk Log</w:t>
      </w:r>
    </w:p>
    <w:p>
      <w:pPr>
        <w:jc w:val="center"/>
      </w:pPr>
      <w:r>
        <w:rPr>
          <w:sz w:val="20"/>
        </w:rPr>
        <w:t>Rev. 3 | Effective: 04/07/2026 | Safety Officer: Matt Ramsey</w:t>
      </w:r>
    </w:p>
    <w:p>
      <w:pPr>
        <w:pBdr>
          <w:bottom w:val="single" w:sz="6" w:space="1" w:color="auto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Project Name / Number: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Job Site Address:</w:t>
            </w:r>
          </w:p>
        </w:tc>
        <w:tc>
          <w:tcPr>
            <w:tcW w:type="dxa" w:w="2250"/>
          </w:tcPr>
          <w:p>
            <w:r/>
          </w:p>
        </w:tc>
      </w:tr>
      <w:tr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Supervisor / Foreman:</w:t>
            </w:r>
          </w:p>
        </w:tc>
        <w:tc>
          <w:tcPr>
            <w:tcW w:type="dxa" w:w="2250"/>
          </w:tcPr>
          <w:p>
            <w:r/>
          </w:p>
        </w:tc>
      </w:tr>
      <w:tr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Employee Name(s):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Subcontractor:</w:t>
            </w:r>
          </w:p>
        </w:tc>
        <w:tc>
          <w:tcPr>
            <w:tcW w:type="dxa" w:w="225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  <w:shd w:val="clear" w:color="auto" w:fill="F2F2F2"/>
          </w:tcPr>
          <w:p>
            <w:r>
              <w:rPr>
                <w:b/>
              </w:rPr>
              <w:t>Topic/Subject:</w:t>
            </w:r>
          </w:p>
        </w:tc>
        <w:tc>
          <w:tcPr>
            <w:tcW w:type="dxa" w:w="4500"/>
          </w:tcPr>
          <w:p/>
        </w:tc>
      </w:tr>
      <w:tr>
        <w:tc>
          <w:tcPr>
            <w:tcW w:type="dxa" w:w="4500"/>
            <w:shd w:val="clear" w:color="auto" w:fill="F2F2F2"/>
          </w:tcPr>
          <w:p>
            <w:r>
              <w:rPr>
                <w:b/>
              </w:rPr>
              <w:t>Trainer/Presenter:</w:t>
            </w:r>
          </w:p>
        </w:tc>
        <w:tc>
          <w:tcPr>
            <w:tcW w:type="dxa" w:w="4500"/>
          </w:tcPr>
          <w:p/>
        </w:tc>
      </w:tr>
    </w:tbl>
    <w:p/>
    <w:p>
      <w:r>
        <w:rPr>
          <w:b/>
        </w:rPr>
        <w:t>Training Content Summary: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 xml:space="preserve"> </w:t>
      </w:r>
    </w:p>
    <w:p/>
    <w:p>
      <w:r>
        <w:rPr>
          <w:b/>
        </w:rPr>
        <w:t>Attendee Sign-In: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val="clear" w:color="auto" w:fill="F2F2F2"/>
          </w:tcPr>
          <w:p>
            <w:r>
              <w:rPr>
                <w:b/>
              </w:rPr>
              <w:t>#</w:t>
            </w:r>
          </w:p>
        </w:tc>
        <w:tc>
          <w:tcPr>
            <w:tcW w:type="dxa" w:w="1800"/>
            <w:shd w:val="clear" w:color="auto" w:fill="F2F2F2"/>
          </w:tcPr>
          <w:p>
            <w:r>
              <w:rPr>
                <w:b/>
              </w:rPr>
              <w:t>Employee Name (print)</w:t>
            </w:r>
          </w:p>
        </w:tc>
        <w:tc>
          <w:tcPr>
            <w:tcW w:type="dxa" w:w="1800"/>
            <w:shd w:val="clear" w:color="auto" w:fill="F2F2F2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1800"/>
            <w:shd w:val="clear" w:color="auto" w:fill="F2F2F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800"/>
            <w:shd w:val="clear" w:color="auto" w:fill="F2F2F2"/>
          </w:tcPr>
          <w:p>
            <w:r>
              <w:rPr>
                <w:b/>
              </w:rPr>
              <w:t>Employee ID/Trade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6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7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9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12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13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14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15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16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17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18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19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20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</w:tbl>
    <w:p/>
    <w:p>
      <w:r>
        <w:rPr>
          <w:i/>
        </w:rPr>
        <w:t>I certify that the above training was conducted as described.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  <w:shd w:val="clear" w:color="auto" w:fill="F2F2F2"/>
          </w:tcPr>
          <w:p>
            <w:r>
              <w:rPr>
                <w:b/>
              </w:rPr>
              <w:t>Trainer Name</w:t>
            </w:r>
          </w:p>
        </w:tc>
        <w:tc>
          <w:tcPr>
            <w:tcW w:type="dxa" w:w="3000"/>
            <w:shd w:val="clear" w:color="auto" w:fill="F2F2F2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000"/>
            <w:shd w:val="clear" w:color="auto" w:fill="F2F2F2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000"/>
          </w:tcPr>
          <w:p/>
        </w:tc>
        <w:tc>
          <w:tcPr>
            <w:tcW w:type="dxa" w:w="3000"/>
          </w:tcPr>
          <w:p/>
        </w:tc>
        <w:tc>
          <w:tcPr>
            <w:tcW w:type="dxa" w:w="300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r>
              <w:rPr>
                <w:b/>
              </w:rPr>
              <w:t>Regulatory Authority</w:t>
            </w:r>
          </w:p>
          <w:p>
            <w:r>
              <w:rPr>
                <w:b/>
              </w:rPr>
              <w:t xml:space="preserve">OSHA: </w:t>
            </w:r>
            <w:r>
              <w:t>29 CFR 1926.20(b)(2) Frequent and regular inspections of jobsites</w:t>
            </w:r>
          </w:p>
          <w:p>
            <w:r>
              <w:rPr>
                <w:b/>
              </w:rPr>
              <w:t xml:space="preserve">WISHA: </w:t>
            </w:r>
            <w:r>
              <w:t>WAC 296-155-110(4) Accident Prevention Program Inspections and Meetings</w:t>
            </w:r>
          </w:p>
          <w:p>
            <w:r>
              <w:rPr>
                <w:b/>
              </w:rPr>
              <w:t xml:space="preserve">AGC: </w:t>
            </w:r>
            <w:r>
              <w:t>SHIP Best Practices Handbook Ch. 3; AGC Toolbox Talks Program</w:t>
            </w:r>
          </w:p>
          <w:p>
            <w:r>
              <w:rPr>
                <w:i/>
              </w:rPr>
              <w:t>This form supports compliance with the above regulations. Retain completed forms for minimum 3 years per 29 CFR 1904.33 and WAC 296-27.</w:t>
            </w:r>
          </w:p>
        </w:tc>
      </w:tr>
    </w:tbl>
    <w:p/>
    <w:p>
      <w:r>
        <w:t>Prepared by: ________________________ | Title: ________________________ | Date: ________________________</w:t>
      </w:r>
    </w:p>
    <w:p>
      <w:r>
        <w:t>Reviewed by: ________________________ | Title: ________________________ | Date: 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FA14D4-2647-45B2-A374-B53910A57DF4}"/>
</file>

<file path=customXml/itemProps3.xml><?xml version="1.0" encoding="utf-8"?>
<ds:datastoreItem xmlns:ds="http://schemas.openxmlformats.org/officeDocument/2006/customXml" ds:itemID="{DD0BF37C-5059-443F-A7E4-1087723C72B6}"/>
</file>

<file path=customXml/itemProps4.xml><?xml version="1.0" encoding="utf-8"?>
<ds:datastoreItem xmlns:ds="http://schemas.openxmlformats.org/officeDocument/2006/customXml" ds:itemID="{8F0F28C8-C14B-433A-A362-F313D09D9A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