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FORM-MISH-44 | MISH 44 | Struck-By Caught-In Pre-Task JHA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</w:tcPr>
          <w:p>
            <w:r>
              <w:rPr>
                <w:b/>
              </w:rPr>
              <w:t>Project Name / Number: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Job Site Address: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Supervisor / Foreman: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Employee Name(s):</w:t>
            </w:r>
          </w:p>
        </w:tc>
        <w:tc>
          <w:tcPr>
            <w:tcW w:type="dxa" w:w="2880"/>
          </w:tcPr>
          <w:p/>
        </w:tc>
        <w:tc>
          <w:tcPr>
            <w:tcW w:type="dxa" w:w="2160"/>
          </w:tcPr>
          <w:p>
            <w:r>
              <w:rPr>
                <w:b/>
              </w:rPr>
              <w:t>Subcontractor: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</w:rPr>
        <w:t xml:space="preserve">Task Description: </w:t>
      </w:r>
      <w:r>
        <w:t>________________________________________________________________________________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500"/>
          </w:tcPr>
          <w:p>
            <w:r>
              <w:rPr>
                <w:b/>
              </w:rPr>
              <w:t>Pre-Task Hazard Identification:</w:t>
            </w:r>
          </w:p>
          <w:p>
            <w:pPr>
              <w:spacing w:after="40"/>
            </w:pPr>
            <w:r>
              <w:t>☐ Heavy equipment operation in area</w:t>
            </w:r>
          </w:p>
          <w:p>
            <w:pPr>
              <w:spacing w:after="40"/>
            </w:pPr>
            <w:r>
              <w:t>☐ Backing vehicles / blind spots</w:t>
            </w:r>
          </w:p>
          <w:p>
            <w:pPr>
              <w:spacing w:after="40"/>
            </w:pPr>
            <w:r>
              <w:t>☐ Overhead loads / crane lifts</w:t>
            </w:r>
          </w:p>
          <w:p>
            <w:pPr>
              <w:spacing w:after="40"/>
            </w:pPr>
            <w:r>
              <w:t>☐ Excavation / trenching activities</w:t>
            </w:r>
          </w:p>
          <w:p>
            <w:pPr>
              <w:spacing w:after="40"/>
            </w:pPr>
            <w:r>
              <w:t>☐ Material handling / staging</w:t>
            </w:r>
          </w:p>
          <w:p>
            <w:pPr>
              <w:spacing w:after="40"/>
            </w:pPr>
            <w:r>
              <w:t>☐ Traffic control / public roads</w:t>
            </w:r>
          </w:p>
          <w:p>
            <w:pPr>
              <w:spacing w:after="40"/>
            </w:pPr>
            <w:r>
              <w:t>☐ Pinch points / rotating parts</w:t>
            </w:r>
          </w:p>
          <w:p>
            <w:pPr>
              <w:spacing w:after="40"/>
            </w:pPr>
            <w:r>
              <w:t>☐ Unsecured materials / tools</w:t>
            </w:r>
          </w:p>
          <w:p>
            <w:pPr>
              <w:spacing w:after="40"/>
            </w:pPr>
            <w:r>
              <w:t>☐ Congested work area</w:t>
            </w:r>
          </w:p>
          <w:p>
            <w:pPr>
              <w:spacing w:after="40"/>
            </w:pPr>
            <w:r>
              <w:t>☐ Poor visibility / lighting</w:t>
            </w:r>
          </w:p>
        </w:tc>
        <w:tc>
          <w:tcPr>
            <w:tcW w:type="dxa" w:w="4500"/>
          </w:tcPr>
          <w:p>
            <w:r>
              <w:rPr>
                <w:b/>
              </w:rPr>
              <w:t>Required PPE:</w:t>
            </w:r>
          </w:p>
          <w:p>
            <w:pPr>
              <w:spacing w:after="40"/>
            </w:pPr>
            <w:r>
              <w:t>☐ Hard Hat</w:t>
            </w:r>
          </w:p>
          <w:p>
            <w:pPr>
              <w:spacing w:after="40"/>
            </w:pPr>
            <w:r>
              <w:t>☐ Safety Glasses</w:t>
            </w:r>
          </w:p>
          <w:p>
            <w:pPr>
              <w:spacing w:after="40"/>
            </w:pPr>
            <w:r>
              <w:t>☐ High-Visibility Vest (Class 2/3)</w:t>
            </w:r>
          </w:p>
          <w:p>
            <w:pPr>
              <w:spacing w:after="40"/>
            </w:pPr>
            <w:r>
              <w:t>☐ Steel/Composite Toe Boots</w:t>
            </w:r>
          </w:p>
          <w:p>
            <w:pPr>
              <w:spacing w:after="40"/>
            </w:pPr>
            <w:r>
              <w:t>☐ Work Gloves</w:t>
            </w:r>
          </w:p>
          <w:p>
            <w:pPr>
              <w:spacing w:after="40"/>
            </w:pPr>
            <w:r>
              <w:t>☐ Hearing Protection</w:t>
            </w:r>
          </w:p>
          <w:p>
            <w:pPr>
              <w:spacing w:after="40"/>
            </w:pPr>
            <w:r>
              <w:t>☐ Face Shield</w:t>
            </w:r>
          </w:p>
          <w:p>
            <w:pPr>
              <w:spacing w:after="40"/>
            </w:pPr>
            <w:r>
              <w:t>☐ Fall Protection</w:t>
            </w:r>
          </w:p>
        </w:tc>
      </w:tr>
    </w:tbl>
    <w:p/>
    <w:p>
      <w:r>
        <w:rPr>
          <w:b/>
        </w:rPr>
        <w:t>Job Hazard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E6E6E6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800"/>
            <w:shd w:val="clear" w:color="auto" w:fill="E6E6E6"/>
          </w:tcPr>
          <w:p>
            <w:r>
              <w:rPr>
                <w:b/>
              </w:rPr>
              <w:t>Task Step Description</w:t>
            </w:r>
          </w:p>
        </w:tc>
        <w:tc>
          <w:tcPr>
            <w:tcW w:type="dxa" w:w="1800"/>
            <w:shd w:val="clear" w:color="auto" w:fill="E6E6E6"/>
          </w:tcPr>
          <w:p>
            <w:r>
              <w:rPr>
                <w:b/>
              </w:rPr>
              <w:t>Potential Hazard</w:t>
            </w:r>
          </w:p>
        </w:tc>
        <w:tc>
          <w:tcPr>
            <w:tcW w:type="dxa" w:w="1800"/>
            <w:shd w:val="clear" w:color="auto" w:fill="E6E6E6"/>
          </w:tcPr>
          <w:p>
            <w:r>
              <w:rPr>
                <w:b/>
              </w:rPr>
              <w:t>Hazard Control Measure</w:t>
            </w:r>
          </w:p>
        </w:tc>
        <w:tc>
          <w:tcPr>
            <w:tcW w:type="dxa" w:w="1800"/>
            <w:shd w:val="clear" w:color="auto" w:fill="E6E6E6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Mobilize equipment to work area</w:t>
            </w:r>
          </w:p>
        </w:tc>
        <w:tc>
          <w:tcPr>
            <w:tcW w:type="dxa" w:w="1800"/>
          </w:tcPr>
          <w:p>
            <w:r>
              <w:t>Struck by moving equipment, blind spots</w:t>
            </w:r>
          </w:p>
        </w:tc>
        <w:tc>
          <w:tcPr>
            <w:tcW w:type="dxa" w:w="1800"/>
          </w:tcPr>
          <w:p>
            <w:r>
              <w:t>Use spotter when backing, high-vis vests required, establish exclusion zone</w:t>
            </w:r>
          </w:p>
        </w:tc>
        <w:tc>
          <w:tcPr>
            <w:tcW w:type="dxa" w:w="1800"/>
          </w:tcPr>
          <w:p>
            <w:r>
              <w:t>Operator / Spotter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Unload materials from delivery truck</w:t>
            </w:r>
          </w:p>
        </w:tc>
        <w:tc>
          <w:tcPr>
            <w:tcW w:type="dxa" w:w="1800"/>
          </w:tcPr>
          <w:p>
            <w:r>
              <w:t>Crushed by falling materials, pinch points</w:t>
            </w:r>
          </w:p>
        </w:tc>
        <w:tc>
          <w:tcPr>
            <w:tcW w:type="dxa" w:w="1800"/>
          </w:tcPr>
          <w:p>
            <w:r>
              <w:t>Inspect rigging, stay out of fall zone, use tag lines, clear communication</w:t>
            </w:r>
          </w:p>
        </w:tc>
        <w:tc>
          <w:tcPr>
            <w:tcW w:type="dxa" w:w="1800"/>
          </w:tcPr>
          <w:p>
            <w:r>
              <w:t>Rigger / Operator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Excavation and trenching</w:t>
            </w:r>
          </w:p>
        </w:tc>
        <w:tc>
          <w:tcPr>
            <w:tcW w:type="dxa" w:w="1800"/>
          </w:tcPr>
          <w:p>
            <w:r>
              <w:t>Caught in cave-in, struck by excavator bucket</w:t>
            </w:r>
          </w:p>
        </w:tc>
        <w:tc>
          <w:tcPr>
            <w:tcW w:type="dxa" w:w="1800"/>
          </w:tcPr>
          <w:p>
            <w:r>
              <w:t>Shoring/shielding in place, stay out of swing radius, barricade open trenches</w:t>
            </w:r>
          </w:p>
        </w:tc>
        <w:tc>
          <w:tcPr>
            <w:tcW w:type="dxa" w:w="1800"/>
          </w:tcPr>
          <w:p>
            <w:r>
              <w:t>Competent Person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Working near active roadway</w:t>
            </w:r>
          </w:p>
        </w:tc>
        <w:tc>
          <w:tcPr>
            <w:tcW w:type="dxa" w:w="1800"/>
          </w:tcPr>
          <w:p>
            <w:r>
              <w:t>Struck by public traffic</w:t>
            </w:r>
          </w:p>
        </w:tc>
        <w:tc>
          <w:tcPr>
            <w:tcW w:type="dxa" w:w="1800"/>
          </w:tcPr>
          <w:p>
            <w:r>
              <w:t>Set up proper traffic control plan (MUTCD), use concrete barriers, flaggers</w:t>
            </w:r>
          </w:p>
        </w:tc>
        <w:tc>
          <w:tcPr>
            <w:tcW w:type="dxa" w:w="1800"/>
          </w:tcPr>
          <w:p>
            <w:r>
              <w:t>Traffic Control Supervisor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Operating hand/power tools</w:t>
            </w:r>
          </w:p>
        </w:tc>
        <w:tc>
          <w:tcPr>
            <w:tcW w:type="dxa" w:w="1800"/>
          </w:tcPr>
          <w:p>
            <w:r>
              <w:t>Caught in rotating parts, struck by flying debris</w:t>
            </w:r>
          </w:p>
        </w:tc>
        <w:tc>
          <w:tcPr>
            <w:tcW w:type="dxa" w:w="1800"/>
          </w:tcPr>
          <w:p>
            <w:r>
              <w:t>Guards in place, proper PPE (face shield), no loose clothing/jewelry</w:t>
            </w:r>
          </w:p>
        </w:tc>
        <w:tc>
          <w:tcPr>
            <w:tcW w:type="dxa" w:w="1800"/>
          </w:tcPr>
          <w:p>
            <w:r>
              <w:t>Worker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Emergency Information:</w:t>
            </w:r>
          </w:p>
          <w:p>
            <w:r>
              <w:t>Nearest Hospital: ____________________________________    Emergency Number: 911</w:t>
            </w:r>
          </w:p>
          <w:p>
            <w:r>
              <w:t>Site First Aid Location: 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 Subpart O; 29 CFR 1926.600 Equipment General; 29 CFR 1926.20; OSH Act General Duty Clause Section 5(a)(1) OSHA Fatal Four</w:t>
            </w:r>
          </w:p>
          <w:p>
            <w:r>
              <w:rPr>
                <w:b/>
              </w:rPr>
              <w:t xml:space="preserve">WISHA: </w:t>
            </w:r>
            <w:r>
              <w:t>WAC 296-155-610 Motor Vehicles on Construction Sites; WAC 296-880 Fall Protection overhead hazards; WAC 296-155-035 General Requirements safe place standards</w:t>
            </w:r>
          </w:p>
          <w:p>
            <w:r>
              <w:rPr>
                <w:b/>
              </w:rPr>
              <w:t xml:space="preserve">AGC: </w:t>
            </w:r>
            <w:r>
              <w:t>Safety and Health Manual Ch. 27 Struck-By and Caught-In Hazards</w:t>
            </w:r>
          </w:p>
          <w:p>
            <w:r>
              <w:rPr>
                <w:i/>
                <w:sz w:val="18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t>Prepared by: ________________________</w:t>
            </w:r>
          </w:p>
        </w:tc>
        <w:tc>
          <w:tcPr>
            <w:tcW w:type="dxa" w:w="3000"/>
          </w:tcPr>
          <w:p>
            <w:r>
              <w:t>Title: ________________________</w:t>
            </w:r>
          </w:p>
        </w:tc>
        <w:tc>
          <w:tcPr>
            <w:tcW w:type="dxa" w:w="3000"/>
          </w:tcPr>
          <w:p>
            <w:r>
              <w:t>Date: ________________________</w:t>
            </w:r>
          </w:p>
        </w:tc>
      </w:tr>
      <w:tr>
        <w:tc>
          <w:tcPr>
            <w:tcW w:type="dxa" w:w="3000"/>
          </w:tcPr>
          <w:p>
            <w:r>
              <w:t>Reviewed by: ________________________</w:t>
            </w:r>
          </w:p>
        </w:tc>
        <w:tc>
          <w:tcPr>
            <w:tcW w:type="dxa" w:w="3000"/>
          </w:tcPr>
          <w:p>
            <w:r>
              <w:t>Title: ________________________</w:t>
            </w:r>
          </w:p>
        </w:tc>
        <w:tc>
          <w:tcPr>
            <w:tcW w:type="dxa" w:w="3000"/>
          </w:tcPr>
          <w:p>
            <w: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15C91-6118-4EBB-9DD6-DF1F3F602021}"/>
</file>

<file path=customXml/itemProps3.xml><?xml version="1.0" encoding="utf-8"?>
<ds:datastoreItem xmlns:ds="http://schemas.openxmlformats.org/officeDocument/2006/customXml" ds:itemID="{16C6319E-AC99-4C4D-90EE-C9D0CAB4FAEA}"/>
</file>

<file path=customXml/itemProps4.xml><?xml version="1.0" encoding="utf-8"?>
<ds:datastoreItem xmlns:ds="http://schemas.openxmlformats.org/officeDocument/2006/customXml" ds:itemID="{DDE90D67-626D-465C-8F77-BBBF372787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