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Form Mish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MISH FORMS\nControlled file: form-mish-f-55-1-stop-work-authority-log-v3-0-draft.docx\nLifecycle: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MISH-F-55.1 | STOP WORK AUTHORITY (SWA) LOG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Safety Officer or Chief Superintendent.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Initiated By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Hazard Identified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Mitigation Steps Taken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All-Clear Verbal Issued (Y/N)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Site Commander Verification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