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3816"/>
      </w:tblGrid>
      <w:tr>
        <w:tc>
          <w:tcPr>
            <w:tcW w:type="dxa" w:w="4428"/>
            <w:shd w:val="clear" w:color="auto" w:fill="38685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  MH Construction, Inc.</w:t>
            </w:r>
            <w:r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  3111 N. Capitol Ave., Pasco, WA 99301  |  (509) 308-6489</w:t>
            </w:r>
          </w:p>
        </w:tc>
        <w:tc>
          <w:tcPr>
            <w:tcW w:type="dxa" w:w="4428"/>
            <w:shd w:val="clear" w:color="auto" w:fill="386851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8"/>
              </w:rPr>
              <w:t>FORM 06-E</w:t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Rev 1.0  |  April 2026  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386851"/>
          <w:sz w:val="32"/>
        </w:rPr>
        <w:t>PROJECT CLOSEOUT CHECKLIST</w:t>
      </w:r>
    </w:p>
    <w:p>
      <w:pPr>
        <w:jc w:val="center"/>
      </w:pPr>
      <w:r>
        <w:rPr>
          <w:rFonts w:ascii="Arial" w:hAnsi="Arial"/>
          <w:i/>
          <w:color w:val="666666"/>
          <w:sz w:val="18"/>
        </w:rPr>
        <w:t>Category: Project Administration  |  Aligned with AGC CSEA, OSHA 29 CFR 1926, WAC 296-155</w:t>
      </w:r>
    </w:p>
    <w:p>
      <w:pPr>
        <w:jc w:val="center"/>
      </w:pPr>
      <w:r>
        <w:rPr>
          <w:color w:val="BD926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Arial" w:hAnsi="Arial"/>
          <w:b/>
          <w:color w:val="386851"/>
          <w:sz w:val="20"/>
        </w:rPr>
        <w:t>REVISION &amp; APPROVAL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4"/>
        <w:gridCol w:w="2214"/>
        <w:gridCol w:w="2214"/>
        <w:gridCol w:w="2214"/>
      </w:tblGrid>
      <w:tr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Approved By</w:t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FORM 06-E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April 2026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Matt Ramsey, Safety Officer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Project Name / Number: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Owner: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Contract Amount: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Final Contract Amount: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Substantial Completion Date: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Final Completion Date: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p/>
    <w:p>
      <w:r>
        <w:rPr>
          <w:rFonts w:ascii="Arial" w:hAnsi="Arial"/>
          <w:b/>
          <w:color w:val="1A1A1A"/>
          <w:sz w:val="22"/>
        </w:rPr>
        <w:t>Project Closeout Items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76"/>
        <w:gridCol w:w="5760"/>
        <w:gridCol w:w="3960"/>
      </w:tblGrid>
      <w:tr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✓</w:t>
            </w:r>
          </w:p>
        </w:tc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Notes / Initials</w:t>
            </w:r>
          </w:p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All punch list items completed and signed off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Certificate of Substantial Completion executed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Final lien waivers from all subcontractors and suppliers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As-built drawings submitted to owner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O&amp;M manuals submitted to owner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Warranties submitted to owner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Spare parts / attic stock delivered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Keys / access credentials turned over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Final payment application submitted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Final payment received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All subcontractor final payments made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Procore project closed out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Sage 100 project closed out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All permits finaled and closed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Certificate of Occupancy obtained (if applicable)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Project photos archived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Lessons learned documented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OSHA 300 Log entries finalized for project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Travelers Insurance project closeout notification sent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</w:tbl>
    <w:p/>
    <w:p/>
    <w:p>
      <w:r>
        <w:rPr>
          <w:rFonts w:ascii="Arial" w:hAnsi="Arial"/>
          <w:b/>
          <w:color w:val="386851"/>
          <w:sz w:val="22"/>
        </w:rPr>
        <w:t>SIGNATURES &amp; AUTHORIZATION</w:t>
      </w:r>
    </w:p>
    <w:p>
      <w:r>
        <w:rPr>
          <w:rFonts w:ascii="Arial" w:hAnsi="Arial"/>
          <w:i/>
          <w:color w:val="888888"/>
          <w:sz w:val="16"/>
        </w:rPr>
        <w:t>DocuSign Note: Each signature field below corresponds to a DocuSign recipient role. Assign roles before sending.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428"/>
        <w:gridCol w:w="4428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Project Manager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President — Jeremy Thamert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Owner Representative</w:t>
            </w:r>
          </w:p>
        </w:tc>
        <w:tc>
          <w:tcPr>
            <w:tcW w:type="dxa" w:w="4428"/>
          </w:tcPr>
          <w:p/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/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/>
        </w:tc>
      </w:tr>
    </w:tbl>
    <w:p/>
    <w:p>
      <w:pPr>
        <w:jc w:val="center"/>
      </w:pPr>
      <w:r>
        <w:rPr>
          <w:rFonts w:ascii="Arial" w:hAnsi="Arial"/>
          <w:i/>
          <w:color w:val="888888"/>
          <w:sz w:val="14"/>
        </w:rPr>
        <w:t>MH Construction, Inc.  |  3111 N. Capitol Ave., Pasco, WA 99301  |  (509) 308-6489  |  office@mhc-gc.com  |  www.mhc-gc.com  |  Veteran Owned</w:t>
      </w:r>
    </w:p>
    <w:sectPr w:rsidR="00FC693F" w:rsidRPr="0006063C" w:rsidSect="00034616">
      <w:pgSz w:w="12240" w:h="15840"/>
      <w:pgMar w:top="1440" w:right="1440" w:bottom="1224" w:left="19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5070EF-AA6B-457F-9B8C-89A4D50160AC}"/>
</file>

<file path=customXml/itemProps3.xml><?xml version="1.0" encoding="utf-8"?>
<ds:datastoreItem xmlns:ds="http://schemas.openxmlformats.org/officeDocument/2006/customXml" ds:itemID="{1A653424-00D7-4EAF-B38F-AF1DD17DA974}"/>
</file>

<file path=customXml/itemProps4.xml><?xml version="1.0" encoding="utf-8"?>
<ds:datastoreItem xmlns:ds="http://schemas.openxmlformats.org/officeDocument/2006/customXml" ds:itemID="{E9C1C2AF-498F-4C6E-9DD8-F37A1F12FD9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