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B335" w14:textId="77777777" w:rsidR="008544A5" w:rsidRPr="00742EF6" w:rsidRDefault="00014FA9" w:rsidP="00025314">
      <w:pPr>
        <w:pStyle w:val="Heading1"/>
        <w:spacing w:before="0" w:beforeAutospacing="0"/>
        <w:jc w:val="center"/>
        <w:rPr>
          <w:color w:val="333333"/>
        </w:rPr>
      </w:pPr>
      <w:r w:rsidRPr="00742EF6">
        <w:rPr>
          <w:color w:val="232F3E"/>
        </w:rPr>
        <w:t xml:space="preserve">AWS </w:t>
      </w:r>
      <w:r w:rsidR="008544A5" w:rsidRPr="00742EF6">
        <w:rPr>
          <w:color w:val="333333"/>
        </w:rPr>
        <w:t>AI-Driven Social Media Dashboard</w:t>
      </w:r>
    </w:p>
    <w:p w14:paraId="11E7A0BE" w14:textId="388B7C53" w:rsidR="008544A5" w:rsidRDefault="008544A5" w:rsidP="00025314">
      <w:pPr>
        <w:pStyle w:val="NormalWeb"/>
        <w:spacing w:before="0" w:beforeAutospacing="0" w:after="0" w:afterAutospacing="0"/>
        <w:jc w:val="both"/>
        <w:rPr>
          <w:color w:val="333333"/>
          <w:sz w:val="20"/>
          <w:szCs w:val="20"/>
        </w:rPr>
      </w:pPr>
      <w:r w:rsidRPr="008544A5">
        <w:rPr>
          <w:color w:val="333333"/>
          <w:sz w:val="20"/>
          <w:szCs w:val="20"/>
        </w:rPr>
        <w:t>AI-Driven Social Media Dashboard monitors and ingests specified tweets using stream processing and leverages a serverless architecture and ML services (Amazon Translate and Amazon Comprehend) to translate and extract insights from those tweets. The diagram below presents the architecture</w:t>
      </w:r>
      <w:r>
        <w:rPr>
          <w:color w:val="333333"/>
          <w:sz w:val="20"/>
          <w:szCs w:val="20"/>
        </w:rPr>
        <w:t>.</w:t>
      </w:r>
    </w:p>
    <w:p w14:paraId="05EBD741" w14:textId="77777777" w:rsidR="008544A5" w:rsidRPr="008544A5" w:rsidRDefault="008544A5" w:rsidP="00025314">
      <w:pPr>
        <w:pStyle w:val="NormalWeb"/>
        <w:spacing w:before="0" w:beforeAutospacing="0" w:after="0" w:afterAutospacing="0"/>
        <w:jc w:val="both"/>
        <w:rPr>
          <w:color w:val="333333"/>
          <w:sz w:val="20"/>
          <w:szCs w:val="20"/>
        </w:rPr>
      </w:pPr>
    </w:p>
    <w:p w14:paraId="7E0E4C6C" w14:textId="1B9799FA" w:rsidR="008544A5" w:rsidRPr="008544A5" w:rsidRDefault="00025314" w:rsidP="00025314">
      <w:pPr>
        <w:jc w:val="both"/>
        <w:rPr>
          <w:rFonts w:ascii="Times New Roman" w:hAnsi="Times New Roman" w:cs="Times New Roman"/>
          <w:color w:val="333333"/>
          <w:sz w:val="21"/>
          <w:szCs w:val="21"/>
        </w:rPr>
      </w:pPr>
      <w:r>
        <w:rPr>
          <w:rFonts w:ascii="Times New Roman" w:hAnsi="Times New Roman" w:cs="Times New Roman"/>
          <w:noProof/>
          <w:color w:val="007EB9"/>
          <w:sz w:val="21"/>
          <w:szCs w:val="21"/>
        </w:rPr>
        <w:drawing>
          <wp:inline distT="0" distB="0" distL="0" distR="0" wp14:anchorId="7B078134" wp14:editId="4F2D6564">
            <wp:extent cx="5721985" cy="3712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985" cy="3712845"/>
                    </a:xfrm>
                    <a:prstGeom prst="rect">
                      <a:avLst/>
                    </a:prstGeom>
                    <a:noFill/>
                    <a:ln>
                      <a:noFill/>
                    </a:ln>
                  </pic:spPr>
                </pic:pic>
              </a:graphicData>
            </a:graphic>
          </wp:inline>
        </w:drawing>
      </w:r>
      <w:r w:rsidR="008544A5" w:rsidRPr="008544A5">
        <w:rPr>
          <w:rFonts w:ascii="Times New Roman" w:hAnsi="Times New Roman" w:cs="Times New Roman"/>
          <w:color w:val="333333"/>
          <w:sz w:val="21"/>
          <w:szCs w:val="21"/>
        </w:rPr>
        <w:t xml:space="preserve"> </w:t>
      </w:r>
    </w:p>
    <w:p w14:paraId="0596BC4E" w14:textId="77777777" w:rsidR="008544A5" w:rsidRPr="008544A5" w:rsidRDefault="008544A5" w:rsidP="00025314">
      <w:pPr>
        <w:pStyle w:val="Heading4"/>
        <w:spacing w:before="0" w:beforeAutospacing="0" w:after="240" w:afterAutospacing="0"/>
        <w:jc w:val="both"/>
        <w:rPr>
          <w:color w:val="232F3E"/>
        </w:rPr>
      </w:pPr>
      <w:r w:rsidRPr="008544A5">
        <w:rPr>
          <w:color w:val="232F3E"/>
        </w:rPr>
        <w:t>AI-Driven Social Media Dashboard architecture</w:t>
      </w:r>
    </w:p>
    <w:p w14:paraId="02C2B390" w14:textId="77777777" w:rsidR="008544A5" w:rsidRPr="008544A5" w:rsidRDefault="008544A5" w:rsidP="00025314">
      <w:pPr>
        <w:pStyle w:val="NormalWeb"/>
        <w:spacing w:before="0" w:beforeAutospacing="0" w:after="225" w:afterAutospacing="0"/>
        <w:jc w:val="both"/>
        <w:rPr>
          <w:color w:val="232F3E"/>
          <w:sz w:val="20"/>
          <w:szCs w:val="20"/>
        </w:rPr>
      </w:pPr>
      <w:r w:rsidRPr="008544A5">
        <w:rPr>
          <w:color w:val="232F3E"/>
          <w:sz w:val="20"/>
          <w:szCs w:val="20"/>
        </w:rPr>
        <w:t>AI-Driven Social Media Dashboard deploys an </w:t>
      </w:r>
      <w:hyperlink r:id="rId6" w:tgtFrame="_blank" w:history="1">
        <w:r w:rsidRPr="008544A5">
          <w:rPr>
            <w:rStyle w:val="Hyperlink"/>
            <w:color w:val="007EB9"/>
            <w:sz w:val="20"/>
            <w:szCs w:val="20"/>
          </w:rPr>
          <w:t>Amazon Elastic Compute Cloud</w:t>
        </w:r>
      </w:hyperlink>
      <w:r w:rsidRPr="008544A5">
        <w:rPr>
          <w:color w:val="232F3E"/>
          <w:sz w:val="20"/>
          <w:szCs w:val="20"/>
        </w:rPr>
        <w:t> (Amazon EC2) instance running in an </w:t>
      </w:r>
      <w:hyperlink r:id="rId7" w:tgtFrame="_blank" w:history="1">
        <w:r w:rsidRPr="008544A5">
          <w:rPr>
            <w:rStyle w:val="Hyperlink"/>
            <w:color w:val="007EB9"/>
            <w:sz w:val="20"/>
            <w:szCs w:val="20"/>
          </w:rPr>
          <w:t>Amazon Virtual Private Cloud</w:t>
        </w:r>
      </w:hyperlink>
      <w:r w:rsidRPr="008544A5">
        <w:rPr>
          <w:color w:val="232F3E"/>
          <w:sz w:val="20"/>
          <w:szCs w:val="20"/>
        </w:rPr>
        <w:t> (Amazon VPC) that ingests tweets from Twitter. An </w:t>
      </w:r>
      <w:hyperlink r:id="rId8" w:tgtFrame="_blank" w:history="1">
        <w:r w:rsidRPr="008544A5">
          <w:rPr>
            <w:rStyle w:val="Hyperlink"/>
            <w:color w:val="007EB9"/>
            <w:sz w:val="20"/>
            <w:szCs w:val="20"/>
          </w:rPr>
          <w:t>Amazon Kinesis Data Firehose</w:t>
        </w:r>
      </w:hyperlink>
      <w:r w:rsidRPr="008544A5">
        <w:rPr>
          <w:color w:val="232F3E"/>
          <w:sz w:val="20"/>
          <w:szCs w:val="20"/>
        </w:rPr>
        <w:t> delivery stream loads the streaming tweets into the </w:t>
      </w:r>
      <w:r w:rsidRPr="008544A5">
        <w:rPr>
          <w:i/>
          <w:iCs/>
          <w:color w:val="232F3E"/>
          <w:sz w:val="20"/>
          <w:szCs w:val="20"/>
        </w:rPr>
        <w:t>raw</w:t>
      </w:r>
      <w:r w:rsidRPr="008544A5">
        <w:rPr>
          <w:color w:val="232F3E"/>
          <w:sz w:val="20"/>
          <w:szCs w:val="20"/>
        </w:rPr>
        <w:t> prefix in the solution's </w:t>
      </w:r>
      <w:hyperlink r:id="rId9" w:tgtFrame="_blank" w:history="1">
        <w:r w:rsidRPr="008544A5">
          <w:rPr>
            <w:rStyle w:val="Hyperlink"/>
            <w:color w:val="007EB9"/>
            <w:sz w:val="20"/>
            <w:szCs w:val="20"/>
          </w:rPr>
          <w:t>Amazon Simple Storage Service</w:t>
        </w:r>
      </w:hyperlink>
      <w:r w:rsidRPr="008544A5">
        <w:rPr>
          <w:color w:val="232F3E"/>
          <w:sz w:val="20"/>
          <w:szCs w:val="20"/>
        </w:rPr>
        <w:t> (Amazon S3) bucket. Amazon S3 invokes an </w:t>
      </w:r>
      <w:hyperlink r:id="rId10" w:tgtFrame="_blank" w:history="1">
        <w:r w:rsidRPr="008544A5">
          <w:rPr>
            <w:rStyle w:val="Hyperlink"/>
            <w:color w:val="007EB9"/>
            <w:sz w:val="20"/>
            <w:szCs w:val="20"/>
          </w:rPr>
          <w:t>AWS Lambda</w:t>
        </w:r>
      </w:hyperlink>
      <w:r w:rsidRPr="008544A5">
        <w:rPr>
          <w:color w:val="232F3E"/>
          <w:sz w:val="20"/>
          <w:szCs w:val="20"/>
        </w:rPr>
        <w:t> function to analyze the raw tweets using </w:t>
      </w:r>
      <w:hyperlink r:id="rId11" w:tgtFrame="_blank" w:history="1">
        <w:r w:rsidRPr="008544A5">
          <w:rPr>
            <w:rStyle w:val="Hyperlink"/>
            <w:color w:val="007EB9"/>
            <w:sz w:val="20"/>
            <w:szCs w:val="20"/>
          </w:rPr>
          <w:t>Amazon Translate</w:t>
        </w:r>
      </w:hyperlink>
      <w:r w:rsidRPr="008544A5">
        <w:rPr>
          <w:color w:val="232F3E"/>
          <w:sz w:val="20"/>
          <w:szCs w:val="20"/>
        </w:rPr>
        <w:t> to translate non-English tweets into English, and </w:t>
      </w:r>
      <w:hyperlink r:id="rId12" w:tgtFrame="_blank" w:history="1">
        <w:r w:rsidRPr="008544A5">
          <w:rPr>
            <w:rStyle w:val="Hyperlink"/>
            <w:color w:val="007EB9"/>
            <w:sz w:val="20"/>
            <w:szCs w:val="20"/>
          </w:rPr>
          <w:t>Amazon Comprehend</w:t>
        </w:r>
      </w:hyperlink>
      <w:r w:rsidRPr="008544A5">
        <w:rPr>
          <w:color w:val="232F3E"/>
          <w:sz w:val="20"/>
          <w:szCs w:val="20"/>
        </w:rPr>
        <w:t> to use natural-language-processing (NLP) to perform entity extraction and sentiment analysis.</w:t>
      </w:r>
    </w:p>
    <w:p w14:paraId="026F49C6" w14:textId="77777777" w:rsidR="008544A5" w:rsidRPr="008544A5" w:rsidRDefault="008544A5" w:rsidP="00025314">
      <w:pPr>
        <w:pStyle w:val="NormalWeb"/>
        <w:spacing w:before="225" w:beforeAutospacing="0" w:after="225" w:afterAutospacing="0"/>
        <w:jc w:val="both"/>
        <w:rPr>
          <w:color w:val="232F3E"/>
          <w:sz w:val="20"/>
          <w:szCs w:val="20"/>
        </w:rPr>
      </w:pPr>
      <w:r w:rsidRPr="008544A5">
        <w:rPr>
          <w:color w:val="232F3E"/>
          <w:sz w:val="20"/>
          <w:szCs w:val="20"/>
        </w:rPr>
        <w:t>A second Kinesis Data Firehose delivery stream loads the translated tweets and sentiment values into the </w:t>
      </w:r>
      <w:r w:rsidRPr="008544A5">
        <w:rPr>
          <w:i/>
          <w:iCs/>
          <w:color w:val="232F3E"/>
          <w:sz w:val="20"/>
          <w:szCs w:val="20"/>
        </w:rPr>
        <w:t>sentiment</w:t>
      </w:r>
      <w:r w:rsidRPr="008544A5">
        <w:rPr>
          <w:color w:val="232F3E"/>
          <w:sz w:val="20"/>
          <w:szCs w:val="20"/>
        </w:rPr>
        <w:t> prefix in the Amazon S3 bucket. A third delivery stream loads </w:t>
      </w:r>
      <w:r w:rsidRPr="008544A5">
        <w:rPr>
          <w:i/>
          <w:iCs/>
          <w:color w:val="232F3E"/>
          <w:sz w:val="20"/>
          <w:szCs w:val="20"/>
        </w:rPr>
        <w:t>entities</w:t>
      </w:r>
      <w:r w:rsidRPr="008544A5">
        <w:rPr>
          <w:color w:val="232F3E"/>
          <w:sz w:val="20"/>
          <w:szCs w:val="20"/>
        </w:rPr>
        <w:t> in the entities prefix using in the Amazon S3 bucket.</w:t>
      </w:r>
    </w:p>
    <w:p w14:paraId="44F7D428" w14:textId="51E305F0" w:rsidR="008544A5" w:rsidRDefault="008544A5" w:rsidP="00025314">
      <w:pPr>
        <w:pStyle w:val="NormalWeb"/>
        <w:spacing w:before="225" w:beforeAutospacing="0" w:after="0" w:afterAutospacing="0"/>
        <w:jc w:val="both"/>
        <w:rPr>
          <w:color w:val="232F3E"/>
          <w:sz w:val="20"/>
          <w:szCs w:val="20"/>
        </w:rPr>
      </w:pPr>
      <w:r w:rsidRPr="008544A5">
        <w:rPr>
          <w:color w:val="232F3E"/>
          <w:sz w:val="20"/>
          <w:szCs w:val="20"/>
        </w:rPr>
        <w:t>The Guidance also deploys a data lake that includes </w:t>
      </w:r>
      <w:hyperlink r:id="rId13" w:tgtFrame="_blank" w:history="1">
        <w:r w:rsidRPr="008544A5">
          <w:rPr>
            <w:rStyle w:val="Hyperlink"/>
            <w:color w:val="007EB9"/>
            <w:sz w:val="20"/>
            <w:szCs w:val="20"/>
          </w:rPr>
          <w:t>AWS Glue</w:t>
        </w:r>
      </w:hyperlink>
      <w:r w:rsidRPr="008544A5">
        <w:rPr>
          <w:color w:val="232F3E"/>
          <w:sz w:val="20"/>
          <w:szCs w:val="20"/>
        </w:rPr>
        <w:t> for data transformation, </w:t>
      </w:r>
      <w:hyperlink r:id="rId14" w:tgtFrame="_blank" w:history="1">
        <w:r w:rsidRPr="008544A5">
          <w:rPr>
            <w:rStyle w:val="Hyperlink"/>
            <w:color w:val="007EB9"/>
            <w:sz w:val="20"/>
            <w:szCs w:val="20"/>
          </w:rPr>
          <w:t>Amazon Athena</w:t>
        </w:r>
      </w:hyperlink>
      <w:r w:rsidRPr="008544A5">
        <w:rPr>
          <w:color w:val="232F3E"/>
          <w:sz w:val="20"/>
          <w:szCs w:val="20"/>
        </w:rPr>
        <w:t> for data analysis, and </w:t>
      </w:r>
      <w:hyperlink r:id="rId15" w:tgtFrame="_blank" w:history="1">
        <w:r w:rsidRPr="008544A5">
          <w:rPr>
            <w:rStyle w:val="Hyperlink"/>
            <w:color w:val="007EB9"/>
            <w:sz w:val="20"/>
            <w:szCs w:val="20"/>
          </w:rPr>
          <w:t xml:space="preserve">Amazon </w:t>
        </w:r>
        <w:proofErr w:type="spellStart"/>
        <w:r w:rsidRPr="008544A5">
          <w:rPr>
            <w:rStyle w:val="Hyperlink"/>
            <w:color w:val="007EB9"/>
            <w:sz w:val="20"/>
            <w:szCs w:val="20"/>
          </w:rPr>
          <w:t>QuickSight</w:t>
        </w:r>
        <w:proofErr w:type="spellEnd"/>
      </w:hyperlink>
      <w:r w:rsidRPr="008544A5">
        <w:rPr>
          <w:color w:val="232F3E"/>
          <w:sz w:val="20"/>
          <w:szCs w:val="20"/>
        </w:rPr>
        <w:t xml:space="preserve"> for data visualization. AWS Glue Data Catalog contains a logical database which is used to organize the tables for the data on Amazon S3. Athena uses these table definitions to query the data stored on Amazon S3 and return the information to an Amazon </w:t>
      </w:r>
      <w:proofErr w:type="spellStart"/>
      <w:r w:rsidRPr="008544A5">
        <w:rPr>
          <w:color w:val="232F3E"/>
          <w:sz w:val="20"/>
          <w:szCs w:val="20"/>
        </w:rPr>
        <w:t>QuickSight</w:t>
      </w:r>
      <w:proofErr w:type="spellEnd"/>
      <w:r w:rsidRPr="008544A5">
        <w:rPr>
          <w:color w:val="232F3E"/>
          <w:sz w:val="20"/>
          <w:szCs w:val="20"/>
        </w:rPr>
        <w:t xml:space="preserve"> dashboard.</w:t>
      </w:r>
    </w:p>
    <w:p w14:paraId="01B676F9" w14:textId="77777777" w:rsidR="008544A5" w:rsidRPr="008544A5" w:rsidRDefault="008544A5" w:rsidP="00025314">
      <w:pPr>
        <w:pStyle w:val="Heading2"/>
        <w:spacing w:before="240" w:beforeAutospacing="0" w:after="0" w:afterAutospacing="0"/>
        <w:jc w:val="both"/>
        <w:rPr>
          <w:b w:val="0"/>
          <w:bCs w:val="0"/>
          <w:color w:val="232F3E"/>
          <w:sz w:val="32"/>
          <w:szCs w:val="32"/>
        </w:rPr>
      </w:pPr>
      <w:r w:rsidRPr="008544A5">
        <w:rPr>
          <w:b w:val="0"/>
          <w:bCs w:val="0"/>
          <w:color w:val="232F3E"/>
          <w:sz w:val="32"/>
          <w:szCs w:val="32"/>
        </w:rPr>
        <w:t>Features</w:t>
      </w:r>
    </w:p>
    <w:p w14:paraId="4FFED738" w14:textId="77777777" w:rsidR="008544A5" w:rsidRPr="008544A5" w:rsidRDefault="008544A5" w:rsidP="00025314">
      <w:pPr>
        <w:pStyle w:val="Heading4"/>
        <w:numPr>
          <w:ilvl w:val="0"/>
          <w:numId w:val="6"/>
        </w:numPr>
        <w:spacing w:before="150" w:beforeAutospacing="0" w:after="0" w:afterAutospacing="0"/>
        <w:jc w:val="both"/>
        <w:rPr>
          <w:b w:val="0"/>
          <w:bCs w:val="0"/>
          <w:color w:val="232F3E"/>
        </w:rPr>
      </w:pPr>
      <w:r w:rsidRPr="008544A5">
        <w:rPr>
          <w:b w:val="0"/>
          <w:bCs w:val="0"/>
          <w:color w:val="232F3E"/>
        </w:rPr>
        <w:t>Machine Learning</w:t>
      </w:r>
    </w:p>
    <w:p w14:paraId="7E9351FD" w14:textId="77777777" w:rsidR="008544A5" w:rsidRPr="00025314" w:rsidRDefault="008544A5" w:rsidP="00025314">
      <w:pPr>
        <w:pStyle w:val="ListParagraph"/>
        <w:jc w:val="both"/>
        <w:rPr>
          <w:rFonts w:ascii="Times New Roman" w:hAnsi="Times New Roman" w:cs="Times New Roman"/>
          <w:color w:val="333333"/>
          <w:sz w:val="20"/>
          <w:szCs w:val="20"/>
        </w:rPr>
      </w:pPr>
      <w:r w:rsidRPr="00025314">
        <w:rPr>
          <w:rFonts w:ascii="Times New Roman" w:hAnsi="Times New Roman" w:cs="Times New Roman"/>
          <w:color w:val="333333"/>
          <w:sz w:val="20"/>
          <w:szCs w:val="20"/>
        </w:rPr>
        <w:t>Use ML services to extract meaningful insights and customer sentiment from tweets.</w:t>
      </w:r>
    </w:p>
    <w:p w14:paraId="74BD5529" w14:textId="77777777" w:rsidR="008544A5" w:rsidRPr="008544A5" w:rsidRDefault="008544A5" w:rsidP="00025314">
      <w:pPr>
        <w:pStyle w:val="Heading4"/>
        <w:numPr>
          <w:ilvl w:val="0"/>
          <w:numId w:val="6"/>
        </w:numPr>
        <w:spacing w:before="150" w:beforeAutospacing="0" w:after="0" w:afterAutospacing="0"/>
        <w:jc w:val="both"/>
        <w:rPr>
          <w:b w:val="0"/>
          <w:bCs w:val="0"/>
          <w:color w:val="232F3E"/>
        </w:rPr>
      </w:pPr>
      <w:r w:rsidRPr="008544A5">
        <w:rPr>
          <w:b w:val="0"/>
          <w:bCs w:val="0"/>
          <w:color w:val="232F3E"/>
        </w:rPr>
        <w:t>Automation</w:t>
      </w:r>
    </w:p>
    <w:p w14:paraId="1E7908A6" w14:textId="77777777" w:rsidR="008544A5" w:rsidRPr="00025314" w:rsidRDefault="008544A5" w:rsidP="00025314">
      <w:pPr>
        <w:pStyle w:val="ListParagraph"/>
        <w:jc w:val="both"/>
        <w:rPr>
          <w:rFonts w:ascii="Times New Roman" w:hAnsi="Times New Roman" w:cs="Times New Roman"/>
          <w:color w:val="333333"/>
          <w:sz w:val="20"/>
          <w:szCs w:val="20"/>
        </w:rPr>
      </w:pPr>
      <w:r w:rsidRPr="00025314">
        <w:rPr>
          <w:rFonts w:ascii="Times New Roman" w:hAnsi="Times New Roman" w:cs="Times New Roman"/>
          <w:color w:val="333333"/>
          <w:sz w:val="20"/>
          <w:szCs w:val="20"/>
        </w:rPr>
        <w:lastRenderedPageBreak/>
        <w:t>Automatically launch and configure the services necessary to ingest, store, translate, analyze, and visualize customer feedback from tweets.</w:t>
      </w:r>
    </w:p>
    <w:p w14:paraId="244D7A6F" w14:textId="77777777" w:rsidR="008544A5" w:rsidRPr="00025314" w:rsidRDefault="008544A5" w:rsidP="00025314">
      <w:pPr>
        <w:pStyle w:val="Heading4"/>
        <w:numPr>
          <w:ilvl w:val="0"/>
          <w:numId w:val="6"/>
        </w:numPr>
        <w:spacing w:before="150" w:beforeAutospacing="0" w:after="0" w:afterAutospacing="0"/>
        <w:jc w:val="both"/>
        <w:rPr>
          <w:b w:val="0"/>
          <w:bCs w:val="0"/>
        </w:rPr>
      </w:pPr>
      <w:r w:rsidRPr="00025314">
        <w:rPr>
          <w:b w:val="0"/>
          <w:bCs w:val="0"/>
        </w:rPr>
        <w:t>Visualization</w:t>
      </w:r>
    </w:p>
    <w:p w14:paraId="4B5EBBA8" w14:textId="77777777" w:rsidR="008544A5" w:rsidRPr="00025314" w:rsidRDefault="008544A5" w:rsidP="00025314">
      <w:pPr>
        <w:pStyle w:val="ListParagraph"/>
        <w:jc w:val="both"/>
        <w:rPr>
          <w:rFonts w:ascii="Times New Roman" w:hAnsi="Times New Roman" w:cs="Times New Roman"/>
          <w:color w:val="333333"/>
          <w:sz w:val="20"/>
          <w:szCs w:val="20"/>
        </w:rPr>
      </w:pPr>
      <w:r w:rsidRPr="00025314">
        <w:rPr>
          <w:rFonts w:ascii="Times New Roman" w:hAnsi="Times New Roman" w:cs="Times New Roman"/>
          <w:color w:val="333333"/>
          <w:sz w:val="20"/>
          <w:szCs w:val="20"/>
        </w:rPr>
        <w:t xml:space="preserve">Leverage Amazon </w:t>
      </w:r>
      <w:proofErr w:type="spellStart"/>
      <w:r w:rsidRPr="00025314">
        <w:rPr>
          <w:rFonts w:ascii="Times New Roman" w:hAnsi="Times New Roman" w:cs="Times New Roman"/>
          <w:color w:val="333333"/>
          <w:sz w:val="20"/>
          <w:szCs w:val="20"/>
        </w:rPr>
        <w:t>QuickSight</w:t>
      </w:r>
      <w:proofErr w:type="spellEnd"/>
      <w:r w:rsidRPr="00025314">
        <w:rPr>
          <w:rFonts w:ascii="Times New Roman" w:hAnsi="Times New Roman" w:cs="Times New Roman"/>
          <w:color w:val="333333"/>
          <w:sz w:val="20"/>
          <w:szCs w:val="20"/>
        </w:rPr>
        <w:t xml:space="preserve"> to build insightful dashboards from the analyzed data.</w:t>
      </w:r>
    </w:p>
    <w:p w14:paraId="3EF10455" w14:textId="77777777" w:rsidR="008544A5" w:rsidRPr="008544A5" w:rsidRDefault="008544A5" w:rsidP="00025314">
      <w:pPr>
        <w:pStyle w:val="NormalWeb"/>
        <w:spacing w:before="225" w:beforeAutospacing="0" w:after="0" w:afterAutospacing="0"/>
        <w:jc w:val="both"/>
        <w:rPr>
          <w:color w:val="232F3E"/>
          <w:sz w:val="20"/>
          <w:szCs w:val="20"/>
        </w:rPr>
      </w:pPr>
    </w:p>
    <w:p w14:paraId="126C2B02" w14:textId="11842911" w:rsidR="00025314" w:rsidRDefault="00C43F22" w:rsidP="00025314">
      <w:pPr>
        <w:spacing w:line="240" w:lineRule="auto"/>
        <w:jc w:val="both"/>
        <w:rPr>
          <w:rFonts w:ascii="Times New Roman" w:hAnsi="Times New Roman" w:cs="Times New Roman"/>
          <w:sz w:val="20"/>
          <w:szCs w:val="20"/>
        </w:rPr>
      </w:pPr>
      <w:r>
        <w:rPr>
          <w:rFonts w:ascii="Times New Roman" w:hAnsi="Times New Roman" w:cs="Times New Roman"/>
          <w:sz w:val="20"/>
          <w:szCs w:val="20"/>
        </w:rPr>
        <w:t>Source</w:t>
      </w:r>
      <w:r w:rsidR="00025314" w:rsidRPr="00C43F22">
        <w:rPr>
          <w:rFonts w:ascii="Times New Roman" w:hAnsi="Times New Roman" w:cs="Times New Roman"/>
          <w:sz w:val="20"/>
          <w:szCs w:val="20"/>
        </w:rPr>
        <w:t xml:space="preserve"> Code on GitHub: </w:t>
      </w:r>
      <w:hyperlink r:id="rId16" w:history="1">
        <w:r w:rsidRPr="005B0046">
          <w:rPr>
            <w:rStyle w:val="Hyperlink"/>
            <w:rFonts w:ascii="Times New Roman" w:hAnsi="Times New Roman" w:cs="Times New Roman"/>
            <w:sz w:val="20"/>
            <w:szCs w:val="20"/>
          </w:rPr>
          <w:t>https://github.com/Ramstein/IncedoDataEngineeringProject</w:t>
        </w:r>
      </w:hyperlink>
    </w:p>
    <w:p w14:paraId="73BD189E" w14:textId="77777777" w:rsidR="00C43F22" w:rsidRPr="00C43F22" w:rsidRDefault="00C43F22" w:rsidP="00025314">
      <w:pPr>
        <w:spacing w:line="240" w:lineRule="auto"/>
        <w:jc w:val="both"/>
        <w:rPr>
          <w:rFonts w:ascii="Times New Roman" w:hAnsi="Times New Roman" w:cs="Times New Roman"/>
          <w:sz w:val="20"/>
          <w:szCs w:val="20"/>
        </w:rPr>
      </w:pPr>
    </w:p>
    <w:p w14:paraId="7C76F8A7" w14:textId="77777777" w:rsidR="00025314" w:rsidRPr="008544A5" w:rsidRDefault="00025314" w:rsidP="00025314">
      <w:pPr>
        <w:spacing w:line="240" w:lineRule="auto"/>
        <w:jc w:val="both"/>
        <w:rPr>
          <w:rFonts w:ascii="Times New Roman" w:hAnsi="Times New Roman" w:cs="Times New Roman"/>
          <w:sz w:val="18"/>
          <w:szCs w:val="18"/>
        </w:rPr>
      </w:pPr>
    </w:p>
    <w:sectPr w:rsidR="00025314" w:rsidRPr="008544A5" w:rsidSect="00014FA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6A0"/>
    <w:multiLevelType w:val="multilevel"/>
    <w:tmpl w:val="1EECA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52F61"/>
    <w:multiLevelType w:val="multilevel"/>
    <w:tmpl w:val="93C8F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A5F7D"/>
    <w:multiLevelType w:val="multilevel"/>
    <w:tmpl w:val="343E88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63419"/>
    <w:multiLevelType w:val="hybridMultilevel"/>
    <w:tmpl w:val="BA84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449F8"/>
    <w:multiLevelType w:val="multilevel"/>
    <w:tmpl w:val="DC7037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C66B0"/>
    <w:multiLevelType w:val="multilevel"/>
    <w:tmpl w:val="5AB65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5467995">
    <w:abstractNumId w:val="0"/>
  </w:num>
  <w:num w:numId="2" w16cid:durableId="1244803722">
    <w:abstractNumId w:val="4"/>
  </w:num>
  <w:num w:numId="3" w16cid:durableId="464783654">
    <w:abstractNumId w:val="1"/>
  </w:num>
  <w:num w:numId="4" w16cid:durableId="487475621">
    <w:abstractNumId w:val="2"/>
  </w:num>
  <w:num w:numId="5" w16cid:durableId="325399507">
    <w:abstractNumId w:val="5"/>
  </w:num>
  <w:num w:numId="6" w16cid:durableId="122159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A9"/>
    <w:rsid w:val="00014FA9"/>
    <w:rsid w:val="00025314"/>
    <w:rsid w:val="00131542"/>
    <w:rsid w:val="002F4548"/>
    <w:rsid w:val="004E2DC6"/>
    <w:rsid w:val="00742EF6"/>
    <w:rsid w:val="008544A5"/>
    <w:rsid w:val="00B230E6"/>
    <w:rsid w:val="00C4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3268"/>
  <w15:chartTrackingRefBased/>
  <w15:docId w15:val="{6E1F5B81-B88E-456B-AABF-14EB3B06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4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4F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4F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F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4FA9"/>
    <w:rPr>
      <w:rFonts w:ascii="Times New Roman" w:eastAsia="Times New Roman" w:hAnsi="Times New Roman" w:cs="Times New Roman"/>
      <w:b/>
      <w:bCs/>
      <w:sz w:val="24"/>
      <w:szCs w:val="24"/>
    </w:rPr>
  </w:style>
  <w:style w:type="character" w:customStyle="1" w:styleId="blog-post-categories">
    <w:name w:val="blog-post-categories"/>
    <w:basedOn w:val="DefaultParagraphFont"/>
    <w:rsid w:val="00014FA9"/>
  </w:style>
  <w:style w:type="character" w:styleId="Hyperlink">
    <w:name w:val="Hyperlink"/>
    <w:basedOn w:val="DefaultParagraphFont"/>
    <w:uiPriority w:val="99"/>
    <w:unhideWhenUsed/>
    <w:rsid w:val="00014FA9"/>
    <w:rPr>
      <w:color w:val="0000FF"/>
      <w:u w:val="single"/>
    </w:rPr>
  </w:style>
  <w:style w:type="paragraph" w:styleId="NormalWeb">
    <w:name w:val="Normal (Web)"/>
    <w:basedOn w:val="Normal"/>
    <w:uiPriority w:val="99"/>
    <w:semiHidden/>
    <w:unhideWhenUsed/>
    <w:rsid w:val="00014F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FA9"/>
    <w:rPr>
      <w:b/>
      <w:bCs/>
    </w:rPr>
  </w:style>
  <w:style w:type="paragraph" w:styleId="ListParagraph">
    <w:name w:val="List Paragraph"/>
    <w:basedOn w:val="Normal"/>
    <w:uiPriority w:val="34"/>
    <w:qFormat/>
    <w:rsid w:val="00025314"/>
    <w:pPr>
      <w:ind w:left="720"/>
      <w:contextualSpacing/>
    </w:pPr>
  </w:style>
  <w:style w:type="character" w:styleId="UnresolvedMention">
    <w:name w:val="Unresolved Mention"/>
    <w:basedOn w:val="DefaultParagraphFont"/>
    <w:uiPriority w:val="99"/>
    <w:semiHidden/>
    <w:unhideWhenUsed/>
    <w:rsid w:val="00025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4354">
      <w:bodyDiv w:val="1"/>
      <w:marLeft w:val="0"/>
      <w:marRight w:val="0"/>
      <w:marTop w:val="0"/>
      <w:marBottom w:val="0"/>
      <w:divBdr>
        <w:top w:val="none" w:sz="0" w:space="0" w:color="auto"/>
        <w:left w:val="none" w:sz="0" w:space="0" w:color="auto"/>
        <w:bottom w:val="none" w:sz="0" w:space="0" w:color="auto"/>
        <w:right w:val="none" w:sz="0" w:space="0" w:color="auto"/>
      </w:divBdr>
    </w:div>
    <w:div w:id="664090939">
      <w:bodyDiv w:val="1"/>
      <w:marLeft w:val="0"/>
      <w:marRight w:val="0"/>
      <w:marTop w:val="0"/>
      <w:marBottom w:val="0"/>
      <w:divBdr>
        <w:top w:val="none" w:sz="0" w:space="0" w:color="auto"/>
        <w:left w:val="none" w:sz="0" w:space="0" w:color="auto"/>
        <w:bottom w:val="none" w:sz="0" w:space="0" w:color="auto"/>
        <w:right w:val="none" w:sz="0" w:space="0" w:color="auto"/>
      </w:divBdr>
      <w:divsChild>
        <w:div w:id="1628778750">
          <w:marLeft w:val="0"/>
          <w:marRight w:val="0"/>
          <w:marTop w:val="225"/>
          <w:marBottom w:val="225"/>
          <w:divBdr>
            <w:top w:val="none" w:sz="0" w:space="0" w:color="auto"/>
            <w:left w:val="none" w:sz="0" w:space="0" w:color="auto"/>
            <w:bottom w:val="none" w:sz="0" w:space="0" w:color="auto"/>
            <w:right w:val="none" w:sz="0" w:space="0" w:color="auto"/>
          </w:divBdr>
        </w:div>
        <w:div w:id="1453747512">
          <w:marLeft w:val="-225"/>
          <w:marRight w:val="-225"/>
          <w:marTop w:val="0"/>
          <w:marBottom w:val="0"/>
          <w:divBdr>
            <w:top w:val="none" w:sz="0" w:space="0" w:color="auto"/>
            <w:left w:val="none" w:sz="0" w:space="0" w:color="auto"/>
            <w:bottom w:val="none" w:sz="0" w:space="0" w:color="auto"/>
            <w:right w:val="none" w:sz="0" w:space="0" w:color="auto"/>
          </w:divBdr>
          <w:divsChild>
            <w:div w:id="1160315209">
              <w:marLeft w:val="0"/>
              <w:marRight w:val="0"/>
              <w:marTop w:val="0"/>
              <w:marBottom w:val="0"/>
              <w:divBdr>
                <w:top w:val="none" w:sz="0" w:space="0" w:color="auto"/>
                <w:left w:val="none" w:sz="0" w:space="0" w:color="auto"/>
                <w:bottom w:val="none" w:sz="0" w:space="0" w:color="auto"/>
                <w:right w:val="none" w:sz="0" w:space="0" w:color="auto"/>
              </w:divBdr>
              <w:divsChild>
                <w:div w:id="1953391518">
                  <w:marLeft w:val="0"/>
                  <w:marRight w:val="0"/>
                  <w:marTop w:val="225"/>
                  <w:marBottom w:val="225"/>
                  <w:divBdr>
                    <w:top w:val="none" w:sz="0" w:space="0" w:color="auto"/>
                    <w:left w:val="none" w:sz="0" w:space="0" w:color="auto"/>
                    <w:bottom w:val="none" w:sz="0" w:space="0" w:color="auto"/>
                    <w:right w:val="none" w:sz="0" w:space="0" w:color="auto"/>
                  </w:divBdr>
                  <w:divsChild>
                    <w:div w:id="1843663980">
                      <w:marLeft w:val="0"/>
                      <w:marRight w:val="0"/>
                      <w:marTop w:val="0"/>
                      <w:marBottom w:val="0"/>
                      <w:divBdr>
                        <w:top w:val="none" w:sz="0" w:space="0" w:color="auto"/>
                        <w:left w:val="none" w:sz="0" w:space="0" w:color="auto"/>
                        <w:bottom w:val="none" w:sz="0" w:space="0" w:color="auto"/>
                        <w:right w:val="none" w:sz="0" w:space="0" w:color="auto"/>
                      </w:divBdr>
                      <w:divsChild>
                        <w:div w:id="377824388">
                          <w:marLeft w:val="0"/>
                          <w:marRight w:val="0"/>
                          <w:marTop w:val="0"/>
                          <w:marBottom w:val="0"/>
                          <w:divBdr>
                            <w:top w:val="none" w:sz="0" w:space="0" w:color="auto"/>
                            <w:left w:val="none" w:sz="0" w:space="0" w:color="auto"/>
                            <w:bottom w:val="none" w:sz="0" w:space="0" w:color="auto"/>
                            <w:right w:val="none" w:sz="0" w:space="0" w:color="auto"/>
                          </w:divBdr>
                          <w:divsChild>
                            <w:div w:id="1423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61405">
      <w:bodyDiv w:val="1"/>
      <w:marLeft w:val="0"/>
      <w:marRight w:val="0"/>
      <w:marTop w:val="0"/>
      <w:marBottom w:val="0"/>
      <w:divBdr>
        <w:top w:val="none" w:sz="0" w:space="0" w:color="auto"/>
        <w:left w:val="none" w:sz="0" w:space="0" w:color="auto"/>
        <w:bottom w:val="none" w:sz="0" w:space="0" w:color="auto"/>
        <w:right w:val="none" w:sz="0" w:space="0" w:color="auto"/>
      </w:divBdr>
      <w:divsChild>
        <w:div w:id="758914402">
          <w:marLeft w:val="0"/>
          <w:marRight w:val="0"/>
          <w:marTop w:val="0"/>
          <w:marBottom w:val="0"/>
          <w:divBdr>
            <w:top w:val="none" w:sz="0" w:space="0" w:color="auto"/>
            <w:left w:val="none" w:sz="0" w:space="0" w:color="auto"/>
            <w:bottom w:val="none" w:sz="0" w:space="0" w:color="auto"/>
            <w:right w:val="none" w:sz="0" w:space="0" w:color="auto"/>
          </w:divBdr>
          <w:divsChild>
            <w:div w:id="102114294">
              <w:marLeft w:val="0"/>
              <w:marRight w:val="0"/>
              <w:marTop w:val="0"/>
              <w:marBottom w:val="0"/>
              <w:divBdr>
                <w:top w:val="none" w:sz="0" w:space="0" w:color="auto"/>
                <w:left w:val="none" w:sz="0" w:space="0" w:color="auto"/>
                <w:bottom w:val="none" w:sz="0" w:space="0" w:color="auto"/>
                <w:right w:val="none" w:sz="0" w:space="0" w:color="auto"/>
              </w:divBdr>
              <w:divsChild>
                <w:div w:id="493958374">
                  <w:marLeft w:val="0"/>
                  <w:marRight w:val="0"/>
                  <w:marTop w:val="0"/>
                  <w:marBottom w:val="0"/>
                  <w:divBdr>
                    <w:top w:val="none" w:sz="0" w:space="0" w:color="auto"/>
                    <w:left w:val="none" w:sz="0" w:space="0" w:color="auto"/>
                    <w:bottom w:val="none" w:sz="0" w:space="0" w:color="auto"/>
                    <w:right w:val="none" w:sz="0" w:space="0" w:color="auto"/>
                  </w:divBdr>
                  <w:divsChild>
                    <w:div w:id="680854650">
                      <w:marLeft w:val="0"/>
                      <w:marRight w:val="0"/>
                      <w:marTop w:val="0"/>
                      <w:marBottom w:val="0"/>
                      <w:divBdr>
                        <w:top w:val="none" w:sz="0" w:space="0" w:color="auto"/>
                        <w:left w:val="none" w:sz="0" w:space="0" w:color="auto"/>
                        <w:bottom w:val="none" w:sz="0" w:space="0" w:color="auto"/>
                        <w:right w:val="none" w:sz="0" w:space="0" w:color="auto"/>
                      </w:divBdr>
                      <w:divsChild>
                        <w:div w:id="89203732">
                          <w:marLeft w:val="0"/>
                          <w:marRight w:val="0"/>
                          <w:marTop w:val="0"/>
                          <w:marBottom w:val="0"/>
                          <w:divBdr>
                            <w:top w:val="none" w:sz="0" w:space="0" w:color="auto"/>
                            <w:left w:val="none" w:sz="0" w:space="0" w:color="auto"/>
                            <w:bottom w:val="none" w:sz="0" w:space="0" w:color="auto"/>
                            <w:right w:val="none" w:sz="0" w:space="0" w:color="auto"/>
                          </w:divBdr>
                        </w:div>
                      </w:divsChild>
                    </w:div>
                    <w:div w:id="1223103073">
                      <w:marLeft w:val="0"/>
                      <w:marRight w:val="0"/>
                      <w:marTop w:val="0"/>
                      <w:marBottom w:val="0"/>
                      <w:divBdr>
                        <w:top w:val="none" w:sz="0" w:space="0" w:color="auto"/>
                        <w:left w:val="none" w:sz="0" w:space="0" w:color="auto"/>
                        <w:bottom w:val="none" w:sz="0" w:space="0" w:color="auto"/>
                        <w:right w:val="none" w:sz="0" w:space="0" w:color="auto"/>
                      </w:divBdr>
                      <w:divsChild>
                        <w:div w:id="9997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0715">
                  <w:marLeft w:val="0"/>
                  <w:marRight w:val="0"/>
                  <w:marTop w:val="0"/>
                  <w:marBottom w:val="0"/>
                  <w:divBdr>
                    <w:top w:val="none" w:sz="0" w:space="0" w:color="auto"/>
                    <w:left w:val="none" w:sz="0" w:space="0" w:color="auto"/>
                    <w:bottom w:val="none" w:sz="0" w:space="0" w:color="auto"/>
                    <w:right w:val="none" w:sz="0" w:space="0" w:color="auto"/>
                  </w:divBdr>
                  <w:divsChild>
                    <w:div w:id="329606783">
                      <w:marLeft w:val="0"/>
                      <w:marRight w:val="0"/>
                      <w:marTop w:val="0"/>
                      <w:marBottom w:val="0"/>
                      <w:divBdr>
                        <w:top w:val="none" w:sz="0" w:space="0" w:color="auto"/>
                        <w:left w:val="none" w:sz="0" w:space="0" w:color="auto"/>
                        <w:bottom w:val="none" w:sz="0" w:space="0" w:color="auto"/>
                        <w:right w:val="none" w:sz="0" w:space="0" w:color="auto"/>
                      </w:divBdr>
                      <w:divsChild>
                        <w:div w:id="20284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kinesis/data-firehose/" TargetMode="External"/><Relationship Id="rId13" Type="http://schemas.openxmlformats.org/officeDocument/2006/relationships/hyperlink" Target="https://aws.amazon.com/gl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vpc/" TargetMode="External"/><Relationship Id="rId12" Type="http://schemas.openxmlformats.org/officeDocument/2006/relationships/hyperlink" Target="https://aws.amazon.com/comprehe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amstein/IncedoDataEngineeringProject" TargetMode="External"/><Relationship Id="rId1" Type="http://schemas.openxmlformats.org/officeDocument/2006/relationships/numbering" Target="numbering.xml"/><Relationship Id="rId6" Type="http://schemas.openxmlformats.org/officeDocument/2006/relationships/hyperlink" Target="https://aws.amazon.com/ec2/" TargetMode="External"/><Relationship Id="rId11" Type="http://schemas.openxmlformats.org/officeDocument/2006/relationships/hyperlink" Target="https://aws.amazon.com/translate/" TargetMode="External"/><Relationship Id="rId5" Type="http://schemas.openxmlformats.org/officeDocument/2006/relationships/image" Target="media/image1.png"/><Relationship Id="rId15" Type="http://schemas.openxmlformats.org/officeDocument/2006/relationships/hyperlink" Target="https://aws.amazon.com/quicksight/" TargetMode="External"/><Relationship Id="rId10" Type="http://schemas.openxmlformats.org/officeDocument/2006/relationships/hyperlink" Target="https://aws.amazon.com/lambda/" TargetMode="External"/><Relationship Id="rId4" Type="http://schemas.openxmlformats.org/officeDocument/2006/relationships/webSettings" Target="webSettings.xml"/><Relationship Id="rId9" Type="http://schemas.openxmlformats.org/officeDocument/2006/relationships/hyperlink" Target="https://aws.amazon.com/s3/" TargetMode="External"/><Relationship Id="rId14" Type="http://schemas.openxmlformats.org/officeDocument/2006/relationships/hyperlink" Target="https://aws.amazon.com/ath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Zeeshan</dc:creator>
  <cp:keywords/>
  <dc:description/>
  <cp:lastModifiedBy>Md Zeeshan</cp:lastModifiedBy>
  <cp:revision>5</cp:revision>
  <dcterms:created xsi:type="dcterms:W3CDTF">2022-04-07T16:38:00Z</dcterms:created>
  <dcterms:modified xsi:type="dcterms:W3CDTF">2022-04-08T16:25:00Z</dcterms:modified>
</cp:coreProperties>
</file>