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395" w:rsidRPr="00554395" w:rsidRDefault="00554395" w:rsidP="00554395">
      <w:pPr>
        <w:spacing w:after="0" w:line="533" w:lineRule="atLeast"/>
        <w:outlineLvl w:val="0"/>
        <w:rPr>
          <w:rFonts w:ascii="Arial" w:eastAsia="Times New Roman" w:hAnsi="Arial" w:cs="Arial"/>
          <w:kern w:val="36"/>
          <w:sz w:val="43"/>
          <w:szCs w:val="43"/>
        </w:rPr>
      </w:pPr>
      <w:r w:rsidRPr="00554395">
        <w:rPr>
          <w:rFonts w:ascii="Arial" w:eastAsia="Times New Roman" w:hAnsi="Arial" w:cs="Arial"/>
          <w:kern w:val="36"/>
          <w:sz w:val="43"/>
          <w:szCs w:val="43"/>
        </w:rPr>
        <w:t>Module: tf.xla.experimental</w:t>
      </w:r>
    </w:p>
    <w:p w:rsidR="00554395" w:rsidRPr="00554395" w:rsidRDefault="00554395" w:rsidP="0055439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554395">
          <w:rPr>
            <w:rFonts w:ascii="Times New Roman" w:eastAsia="Times New Roman" w:hAnsi="Times New Roman" w:cs="Times New Roman"/>
            <w:b/>
            <w:bCs/>
            <w:color w:val="0000FF"/>
            <w:sz w:val="24"/>
            <w:szCs w:val="24"/>
          </w:rPr>
          <w:t>Contents</w:t>
        </w:r>
      </w:hyperlink>
    </w:p>
    <w:p w:rsidR="00554395" w:rsidRDefault="00554395" w:rsidP="0055439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functions" w:history="1">
        <w:r w:rsidRPr="00554395">
          <w:rPr>
            <w:rFonts w:ascii="Times New Roman" w:eastAsia="Times New Roman" w:hAnsi="Times New Roman" w:cs="Times New Roman"/>
            <w:color w:val="202124"/>
            <w:sz w:val="24"/>
            <w:szCs w:val="24"/>
          </w:rPr>
          <w:t>Functions</w:t>
        </w:r>
      </w:hyperlink>
    </w:p>
    <w:p w:rsidR="00554395" w:rsidRPr="00554395" w:rsidRDefault="00554395" w:rsidP="00554395">
      <w:pPr>
        <w:shd w:val="clear" w:color="auto" w:fill="FFFFFF"/>
        <w:spacing w:after="0" w:line="240" w:lineRule="auto"/>
        <w:rPr>
          <w:rFonts w:ascii="Arial" w:eastAsia="Times New Roman" w:hAnsi="Arial" w:cs="Arial"/>
          <w:color w:val="202124"/>
          <w:sz w:val="21"/>
          <w:szCs w:val="21"/>
        </w:rPr>
      </w:pPr>
      <w:r w:rsidRPr="00554395">
        <w:rPr>
          <w:rFonts w:ascii="Arial" w:eastAsia="Times New Roman" w:hAnsi="Arial" w:cs="Arial"/>
          <w:color w:val="202124"/>
          <w:sz w:val="21"/>
          <w:szCs w:val="21"/>
        </w:rPr>
        <w:t>Public API for tf.xla.experimental namespace.</w:t>
      </w:r>
    </w:p>
    <w:p w:rsidR="00554395" w:rsidRPr="00554395" w:rsidRDefault="00554395" w:rsidP="00554395">
      <w:pPr>
        <w:shd w:val="clear" w:color="auto" w:fill="FFFFFF"/>
        <w:spacing w:after="0" w:line="400" w:lineRule="atLeast"/>
        <w:outlineLvl w:val="1"/>
        <w:rPr>
          <w:rFonts w:ascii="Arial" w:eastAsia="Times New Roman" w:hAnsi="Arial" w:cs="Arial"/>
          <w:color w:val="202124"/>
          <w:sz w:val="29"/>
          <w:szCs w:val="29"/>
        </w:rPr>
      </w:pPr>
      <w:r w:rsidRPr="00554395">
        <w:rPr>
          <w:rFonts w:ascii="Arial" w:eastAsia="Times New Roman" w:hAnsi="Arial" w:cs="Arial"/>
          <w:color w:val="202124"/>
          <w:sz w:val="29"/>
          <w:szCs w:val="29"/>
        </w:rPr>
        <w:t>Functions</w:t>
      </w:r>
    </w:p>
    <w:p w:rsidR="00554395" w:rsidRPr="00554395" w:rsidRDefault="00554395" w:rsidP="00554395">
      <w:pPr>
        <w:shd w:val="clear" w:color="auto" w:fill="FFFFFF"/>
        <w:spacing w:after="0" w:line="240" w:lineRule="auto"/>
        <w:rPr>
          <w:rFonts w:ascii="Arial" w:eastAsia="Times New Roman" w:hAnsi="Arial" w:cs="Arial"/>
          <w:color w:val="202124"/>
          <w:sz w:val="21"/>
          <w:szCs w:val="21"/>
        </w:rPr>
      </w:pPr>
      <w:hyperlink r:id="rId9" w:history="1">
        <w:r w:rsidRPr="00554395">
          <w:rPr>
            <w:rFonts w:ascii="Courier New" w:eastAsia="Times New Roman" w:hAnsi="Courier New" w:cs="Courier New"/>
            <w:color w:val="1A73E8"/>
            <w:sz w:val="19"/>
          </w:rPr>
          <w:t>compile(...)</w:t>
        </w:r>
      </w:hyperlink>
      <w:r w:rsidRPr="00554395">
        <w:rPr>
          <w:rFonts w:ascii="Arial" w:eastAsia="Times New Roman" w:hAnsi="Arial" w:cs="Arial"/>
          <w:color w:val="202124"/>
          <w:sz w:val="21"/>
          <w:szCs w:val="21"/>
        </w:rPr>
        <w:t>: Builds an operator that compiles and runs </w:t>
      </w:r>
      <w:r w:rsidRPr="00554395">
        <w:rPr>
          <w:rFonts w:ascii="Courier New" w:eastAsia="Times New Roman" w:hAnsi="Courier New" w:cs="Courier New"/>
          <w:color w:val="37474F"/>
          <w:sz w:val="19"/>
        </w:rPr>
        <w:t>computation</w:t>
      </w:r>
      <w:r w:rsidRPr="00554395">
        <w:rPr>
          <w:rFonts w:ascii="Arial" w:eastAsia="Times New Roman" w:hAnsi="Arial" w:cs="Arial"/>
          <w:color w:val="202124"/>
          <w:sz w:val="21"/>
          <w:szCs w:val="21"/>
        </w:rPr>
        <w:t> with XLA.</w:t>
      </w:r>
    </w:p>
    <w:p w:rsidR="00554395" w:rsidRPr="00554395" w:rsidRDefault="00554395" w:rsidP="00554395">
      <w:pPr>
        <w:shd w:val="clear" w:color="auto" w:fill="FFFFFF"/>
        <w:spacing w:after="0" w:line="240" w:lineRule="auto"/>
        <w:rPr>
          <w:rFonts w:ascii="Arial" w:eastAsia="Times New Roman" w:hAnsi="Arial" w:cs="Arial"/>
          <w:color w:val="202124"/>
          <w:sz w:val="21"/>
          <w:szCs w:val="21"/>
        </w:rPr>
      </w:pPr>
      <w:hyperlink r:id="rId10" w:history="1">
        <w:r w:rsidRPr="00554395">
          <w:rPr>
            <w:rFonts w:ascii="Courier New" w:eastAsia="Times New Roman" w:hAnsi="Courier New" w:cs="Courier New"/>
            <w:color w:val="1A73E8"/>
            <w:sz w:val="19"/>
          </w:rPr>
          <w:t>jit_scope(...)</w:t>
        </w:r>
      </w:hyperlink>
      <w:r w:rsidRPr="00554395">
        <w:rPr>
          <w:rFonts w:ascii="Arial" w:eastAsia="Times New Roman" w:hAnsi="Arial" w:cs="Arial"/>
          <w:color w:val="202124"/>
          <w:sz w:val="21"/>
          <w:szCs w:val="21"/>
        </w:rPr>
        <w:t>: Enable or disable JIT compilation of operators within the scope.</w:t>
      </w:r>
    </w:p>
    <w:p w:rsidR="00554395" w:rsidRDefault="00554395" w:rsidP="0055439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tf.xla.experimental.compile</w:t>
      </w:r>
    </w:p>
    <w:p w:rsidR="00554395" w:rsidRDefault="00554395" w:rsidP="00554395">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11" w:anchor="top_of_page" w:history="1">
        <w:r>
          <w:rPr>
            <w:rStyle w:val="devsite-nav-text"/>
            <w:b/>
            <w:bCs/>
            <w:color w:val="0000FF"/>
          </w:rPr>
          <w:t>Contents</w:t>
        </w:r>
      </w:hyperlink>
    </w:p>
    <w:p w:rsidR="00554395" w:rsidRDefault="00554395" w:rsidP="00554395">
      <w:pPr>
        <w:numPr>
          <w:ilvl w:val="0"/>
          <w:numId w:val="2"/>
        </w:numPr>
        <w:pBdr>
          <w:left w:val="single" w:sz="18" w:space="8" w:color="FF6F00"/>
        </w:pBdr>
        <w:spacing w:after="0" w:line="213" w:lineRule="atLeast"/>
        <w:ind w:left="0"/>
      </w:pPr>
      <w:hyperlink r:id="rId12" w:anchor="aliases" w:history="1">
        <w:r>
          <w:rPr>
            <w:rStyle w:val="devsite-nav-text"/>
            <w:color w:val="202124"/>
          </w:rPr>
          <w:t>Aliases:</w:t>
        </w:r>
      </w:hyperlink>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Builds an operator that compiles and runs </w:t>
      </w:r>
      <w:r>
        <w:rPr>
          <w:rStyle w:val="HTMLCode"/>
          <w:rFonts w:eastAsiaTheme="majorEastAsia"/>
          <w:color w:val="37474F"/>
          <w:sz w:val="19"/>
          <w:szCs w:val="19"/>
          <w:shd w:val="clear" w:color="auto" w:fill="F1F3F4"/>
        </w:rPr>
        <w:t>computation</w:t>
      </w:r>
      <w:r>
        <w:rPr>
          <w:rFonts w:ascii="Arial" w:hAnsi="Arial" w:cs="Arial"/>
          <w:color w:val="202124"/>
          <w:sz w:val="21"/>
          <w:szCs w:val="21"/>
        </w:rPr>
        <w:t> with XLA.</w:t>
      </w:r>
    </w:p>
    <w:p w:rsidR="00554395" w:rsidRDefault="00554395" w:rsidP="0055439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554395" w:rsidRDefault="00554395" w:rsidP="0055439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tf.compat.v1.xla.experimental.compile</w:t>
      </w:r>
    </w:p>
    <w:p w:rsidR="00554395" w:rsidRDefault="00554395" w:rsidP="0055439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tf.compat.v2.xla.experimental.compile</w:t>
      </w:r>
    </w:p>
    <w:p w:rsidR="00554395" w:rsidRDefault="00554395" w:rsidP="0055439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tf.xla.experimental.compile</w:t>
      </w:r>
    </w:p>
    <w:p w:rsidR="00554395" w:rsidRDefault="00554395" w:rsidP="0055439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xla</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compile</w:t>
      </w:r>
      <w:r>
        <w:rPr>
          <w:rStyle w:val="pun"/>
          <w:color w:val="37474F"/>
          <w:sz w:val="19"/>
          <w:szCs w:val="19"/>
        </w:rPr>
        <w:t>(</w:t>
      </w:r>
      <w:r>
        <w:rPr>
          <w:color w:val="37474F"/>
          <w:sz w:val="19"/>
          <w:szCs w:val="19"/>
        </w:rPr>
        <w:br/>
      </w:r>
      <w:r>
        <w:rPr>
          <w:rStyle w:val="pln"/>
          <w:color w:val="37474F"/>
          <w:sz w:val="19"/>
          <w:szCs w:val="19"/>
        </w:rPr>
        <w:t>    computation</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 w:history="1">
        <w:r>
          <w:rPr>
            <w:rStyle w:val="HTMLCode"/>
            <w:rFonts w:eastAsiaTheme="majorEastAsia"/>
            <w:color w:val="1A73E8"/>
            <w:sz w:val="19"/>
            <w:szCs w:val="19"/>
            <w:shd w:val="clear" w:color="auto" w:fill="F1F3F4"/>
          </w:rPr>
          <w:t>python/compiler/xla/xla.py</w:t>
        </w:r>
      </w:hyperlink>
      <w:r>
        <w:rPr>
          <w:rFonts w:ascii="Arial" w:hAnsi="Arial" w:cs="Arial"/>
          <w:color w:val="202124"/>
          <w:sz w:val="21"/>
          <w:szCs w:val="21"/>
        </w:rPr>
        <w:t>.</w:t>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In eager mode, </w:t>
      </w:r>
      <w:r>
        <w:rPr>
          <w:rStyle w:val="HTMLCode"/>
          <w:rFonts w:eastAsiaTheme="majorEastAsia"/>
          <w:color w:val="37474F"/>
          <w:sz w:val="19"/>
          <w:szCs w:val="19"/>
          <w:shd w:val="clear" w:color="auto" w:fill="F1F3F4"/>
        </w:rPr>
        <w:t>computation</w:t>
      </w:r>
      <w:r>
        <w:rPr>
          <w:rFonts w:ascii="Arial" w:hAnsi="Arial" w:cs="Arial"/>
          <w:color w:val="202124"/>
          <w:sz w:val="21"/>
          <w:szCs w:val="21"/>
        </w:rPr>
        <w:t> will have </w:t>
      </w:r>
      <w:r>
        <w:rPr>
          <w:rStyle w:val="HTMLCode"/>
          <w:rFonts w:eastAsiaTheme="majorEastAsia"/>
          <w:color w:val="37474F"/>
          <w:sz w:val="19"/>
          <w:szCs w:val="19"/>
          <w:shd w:val="clear" w:color="auto" w:fill="F1F3F4"/>
        </w:rPr>
        <w:t>@tf.function</w:t>
      </w:r>
      <w:r>
        <w:rPr>
          <w:rFonts w:ascii="Arial" w:hAnsi="Arial" w:cs="Arial"/>
          <w:color w:val="202124"/>
          <w:sz w:val="21"/>
          <w:szCs w:val="21"/>
        </w:rPr>
        <w:t> semantics.</w:t>
      </w:r>
    </w:p>
    <w:p w:rsidR="00554395" w:rsidRDefault="00554395" w:rsidP="0055439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4395" w:rsidRDefault="00554395" w:rsidP="00554395">
      <w:pPr>
        <w:pStyle w:val="NormalWeb"/>
        <w:numPr>
          <w:ilvl w:val="0"/>
          <w:numId w:val="4"/>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b/>
          <w:bCs/>
          <w:color w:val="37474F"/>
          <w:sz w:val="19"/>
          <w:szCs w:val="19"/>
          <w:shd w:val="clear" w:color="auto" w:fill="F1F3F4"/>
        </w:rPr>
        <w:t>computation</w:t>
      </w:r>
      <w:r>
        <w:rPr>
          <w:rFonts w:ascii="Arial" w:hAnsi="Arial" w:cs="Arial"/>
          <w:color w:val="202124"/>
          <w:sz w:val="21"/>
          <w:szCs w:val="21"/>
        </w:rPr>
        <w:t>: A Python function that builds a computation to apply to the input. If the function takes n inputs, 'inputs' should be a list of n tensors.</w:t>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computation</w:t>
      </w:r>
      <w:r>
        <w:rPr>
          <w:rFonts w:ascii="Arial" w:hAnsi="Arial" w:cs="Arial"/>
          <w:color w:val="202124"/>
          <w:sz w:val="21"/>
          <w:szCs w:val="21"/>
        </w:rPr>
        <w:t> may return a list of operations and tensors. Tensors must come before operations in the returned list. The return value of </w:t>
      </w:r>
      <w:r>
        <w:rPr>
          <w:rStyle w:val="HTMLCode"/>
          <w:rFonts w:eastAsiaTheme="majorEastAsia"/>
          <w:color w:val="37474F"/>
          <w:sz w:val="19"/>
          <w:szCs w:val="19"/>
          <w:shd w:val="clear" w:color="auto" w:fill="F1F3F4"/>
        </w:rPr>
        <w:t>compile</w:t>
      </w:r>
      <w:r>
        <w:rPr>
          <w:rFonts w:ascii="Arial" w:hAnsi="Arial" w:cs="Arial"/>
          <w:color w:val="202124"/>
          <w:sz w:val="21"/>
          <w:szCs w:val="21"/>
        </w:rPr>
        <w:t> is a list of tensors corresponding to the tensors from the output of </w:t>
      </w:r>
      <w:r>
        <w:rPr>
          <w:rStyle w:val="HTMLCode"/>
          <w:rFonts w:eastAsiaTheme="majorEastAsia"/>
          <w:color w:val="37474F"/>
          <w:sz w:val="19"/>
          <w:szCs w:val="19"/>
          <w:shd w:val="clear" w:color="auto" w:fill="F1F3F4"/>
        </w:rPr>
        <w:t>computation</w:t>
      </w:r>
      <w:r>
        <w:rPr>
          <w:rFonts w:ascii="Arial" w:hAnsi="Arial" w:cs="Arial"/>
          <w:color w:val="202124"/>
          <w:sz w:val="21"/>
          <w:szCs w:val="21"/>
        </w:rPr>
        <w:t>.</w:t>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All </w:t>
      </w:r>
      <w:r>
        <w:rPr>
          <w:rStyle w:val="HTMLCode"/>
          <w:rFonts w:eastAsiaTheme="majorEastAsia"/>
          <w:color w:val="37474F"/>
          <w:sz w:val="19"/>
          <w:szCs w:val="19"/>
          <w:shd w:val="clear" w:color="auto" w:fill="F1F3F4"/>
        </w:rPr>
        <w:t>Operation</w:t>
      </w:r>
      <w:r>
        <w:rPr>
          <w:rFonts w:ascii="Arial" w:hAnsi="Arial" w:cs="Arial"/>
          <w:color w:val="202124"/>
          <w:sz w:val="21"/>
          <w:szCs w:val="21"/>
        </w:rPr>
        <w:t>s returned from </w:t>
      </w:r>
      <w:r>
        <w:rPr>
          <w:rStyle w:val="HTMLCode"/>
          <w:rFonts w:eastAsiaTheme="majorEastAsia"/>
          <w:color w:val="37474F"/>
          <w:sz w:val="19"/>
          <w:szCs w:val="19"/>
          <w:shd w:val="clear" w:color="auto" w:fill="F1F3F4"/>
        </w:rPr>
        <w:t>computation</w:t>
      </w:r>
      <w:r>
        <w:rPr>
          <w:rFonts w:ascii="Arial" w:hAnsi="Arial" w:cs="Arial"/>
          <w:color w:val="202124"/>
          <w:sz w:val="21"/>
          <w:szCs w:val="21"/>
        </w:rPr>
        <w:t> will be executed when evaluating any of the returned output tensors.</w:t>
      </w:r>
    </w:p>
    <w:p w:rsidR="00554395" w:rsidRDefault="00554395" w:rsidP="00554395">
      <w:pPr>
        <w:pStyle w:val="NormalWeb"/>
        <w:numPr>
          <w:ilvl w:val="0"/>
          <w:numId w:val="4"/>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b/>
          <w:bCs/>
          <w:color w:val="37474F"/>
          <w:sz w:val="19"/>
          <w:szCs w:val="19"/>
          <w:shd w:val="clear" w:color="auto" w:fill="F1F3F4"/>
        </w:rPr>
        <w:t>inputs</w:t>
      </w:r>
      <w:r>
        <w:rPr>
          <w:rFonts w:ascii="Arial" w:hAnsi="Arial" w:cs="Arial"/>
          <w:color w:val="202124"/>
          <w:sz w:val="21"/>
          <w:szCs w:val="21"/>
        </w:rPr>
        <w:t>: A list of inputs or </w:t>
      </w:r>
      <w:r>
        <w:rPr>
          <w:rStyle w:val="HTMLCode"/>
          <w:rFonts w:eastAsiaTheme="majorEastAsia"/>
          <w:color w:val="37474F"/>
          <w:sz w:val="19"/>
          <w:szCs w:val="19"/>
          <w:shd w:val="clear" w:color="auto" w:fill="F1F3F4"/>
        </w:rPr>
        <w:t>None</w:t>
      </w:r>
      <w:r>
        <w:rPr>
          <w:rFonts w:ascii="Arial" w:hAnsi="Arial" w:cs="Arial"/>
          <w:color w:val="202124"/>
          <w:sz w:val="21"/>
          <w:szCs w:val="21"/>
        </w:rPr>
        <w:t> (equivalent to an empty list). Each input can be a nested structure containing values that are convertible to tensors. Note that passing an N-dimension list of compatible values will result in a N-dimension list of scalar tensors rather than a single Rank-N tensors. If you need different behavior, convert part of inputs to tensors with </w:t>
      </w:r>
      <w:hyperlink r:id="rId14" w:history="1">
        <w:r>
          <w:rPr>
            <w:rStyle w:val="HTMLCode"/>
            <w:rFonts w:eastAsiaTheme="majorEastAsia"/>
            <w:color w:val="1A73E8"/>
            <w:sz w:val="19"/>
            <w:szCs w:val="19"/>
            <w:shd w:val="clear" w:color="auto" w:fill="F1F3F4"/>
          </w:rPr>
          <w:t>tf.convert_to_tensor</w:t>
        </w:r>
      </w:hyperlink>
      <w:r>
        <w:rPr>
          <w:rFonts w:ascii="Arial" w:hAnsi="Arial" w:cs="Arial"/>
          <w:color w:val="202124"/>
          <w:sz w:val="21"/>
          <w:szCs w:val="21"/>
        </w:rPr>
        <w:t>.</w:t>
      </w:r>
    </w:p>
    <w:p w:rsidR="00554395" w:rsidRDefault="00554395" w:rsidP="0055439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Same data structure as if computation(*inputs) is called directly with some exceptions for correctness. Exceptions include: 1) None output: a NoOp would be returned which control-depends on computation. 2) Single value output: A tuple containing the value would be returned. 3) Operation-only outputs: a NoOp would be returned which control-depends on computation. TODO(b/121383831): Investigate into removing these special cases.</w:t>
      </w:r>
    </w:p>
    <w:p w:rsidR="00554395" w:rsidRDefault="00554395" w:rsidP="0055439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4395" w:rsidRDefault="00554395" w:rsidP="0055439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RuntimeError</w:t>
      </w:r>
      <w:r>
        <w:rPr>
          <w:rFonts w:ascii="Arial" w:hAnsi="Arial" w:cs="Arial"/>
          <w:color w:val="202124"/>
          <w:sz w:val="21"/>
          <w:szCs w:val="21"/>
        </w:rPr>
        <w:t>: if called when eager execution is enabled.</w:t>
      </w:r>
    </w:p>
    <w:p w:rsidR="00554395" w:rsidRDefault="00554395" w:rsidP="0055439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tf.xla.experimental.jit_scope</w:t>
      </w:r>
    </w:p>
    <w:p w:rsidR="00554395" w:rsidRDefault="00554395" w:rsidP="00554395">
      <w:pPr>
        <w:numPr>
          <w:ilvl w:val="0"/>
          <w:numId w:val="6"/>
        </w:numPr>
        <w:pBdr>
          <w:left w:val="single" w:sz="18" w:space="8" w:color="FF6F00"/>
        </w:pBdr>
        <w:spacing w:after="0" w:line="213" w:lineRule="atLeast"/>
        <w:ind w:left="0"/>
        <w:rPr>
          <w:rFonts w:ascii="Times New Roman" w:hAnsi="Times New Roman" w:cs="Times New Roman"/>
          <w:sz w:val="24"/>
          <w:szCs w:val="24"/>
        </w:rPr>
      </w:pPr>
      <w:hyperlink r:id="rId15" w:anchor="top_of_page" w:history="1">
        <w:r>
          <w:rPr>
            <w:rStyle w:val="devsite-nav-text"/>
            <w:b/>
            <w:bCs/>
            <w:color w:val="0000FF"/>
          </w:rPr>
          <w:t>Contents</w:t>
        </w:r>
      </w:hyperlink>
    </w:p>
    <w:p w:rsidR="00554395" w:rsidRDefault="00554395" w:rsidP="00554395">
      <w:pPr>
        <w:numPr>
          <w:ilvl w:val="0"/>
          <w:numId w:val="6"/>
        </w:numPr>
        <w:pBdr>
          <w:left w:val="single" w:sz="18" w:space="8" w:color="FF6F00"/>
        </w:pBdr>
        <w:spacing w:after="0" w:line="213" w:lineRule="atLeast"/>
        <w:ind w:left="0"/>
      </w:pPr>
      <w:hyperlink r:id="rId16" w:anchor="aliases" w:history="1">
        <w:r>
          <w:rPr>
            <w:rStyle w:val="devsite-nav-text"/>
            <w:color w:val="202124"/>
          </w:rPr>
          <w:t>Aliases:</w:t>
        </w:r>
      </w:hyperlink>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Enable or disable JIT compilation of operators within the scope.</w:t>
      </w:r>
    </w:p>
    <w:p w:rsidR="00554395" w:rsidRDefault="00554395" w:rsidP="0055439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554395" w:rsidRDefault="00554395" w:rsidP="00554395">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tf.compat.v1.xla.experimental.jit_scope</w:t>
      </w:r>
    </w:p>
    <w:p w:rsidR="00554395" w:rsidRDefault="00554395" w:rsidP="00554395">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tf.compat.v2.xla.experimental.jit_scope</w:t>
      </w:r>
    </w:p>
    <w:p w:rsidR="00554395" w:rsidRDefault="00554395" w:rsidP="00554395">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tf.xla.experimental.jit_scope</w:t>
      </w:r>
    </w:p>
    <w:p w:rsidR="00554395" w:rsidRDefault="00554395" w:rsidP="0055439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xla</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jit_scope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kwds</w:t>
      </w:r>
      <w:r>
        <w:rPr>
          <w:color w:val="37474F"/>
          <w:sz w:val="19"/>
          <w:szCs w:val="19"/>
        </w:rPr>
        <w:br/>
      </w:r>
      <w:r>
        <w:rPr>
          <w:rStyle w:val="pun"/>
          <w:color w:val="37474F"/>
          <w:sz w:val="19"/>
          <w:szCs w:val="19"/>
        </w:rPr>
        <w:t>)</w:t>
      </w:r>
      <w:r>
        <w:rPr>
          <w:color w:val="37474F"/>
          <w:sz w:val="19"/>
          <w:szCs w:val="19"/>
        </w:rPr>
        <w:br/>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experimental feature.</w:t>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compilation is a hint and only supported on a best-effort basis.</w:t>
      </w:r>
    </w:p>
    <w:p w:rsidR="00554395" w:rsidRDefault="00554395" w:rsidP="0055439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tf.xla.experimental.jit_scope(): c = tf.matmul(a, b) # compiled with tf.xla.experimental.jit_scope(compile_ops=False): d = tf.matmul(a, c) # not compiled with tf.xla.experimental.jit_scope( compile_ops=lambda node_def: 'matmul' in node_def.op.lower()): e = tf.matmul(a, b) + d # matmul is compiled, the addition is not.</w:t>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of separate_compiled_gradients: # In the example below, the computations for f, g and h will all be compiled # in separate scopes. with tf.xla.experimental.jit_scope( separate_compiled_gradients=True): f = tf.matmul(a, b) g = tf.gradients([f], [a, b], name='mygrads1') h = tf.gradients([f], [a, b], name='mygrads2')</w:t>
      </w:r>
    </w:p>
    <w:p w:rsidR="00554395" w:rsidRDefault="00554395" w:rsidP="0055439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4395" w:rsidRDefault="00554395" w:rsidP="0055439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compile_ops</w:t>
      </w:r>
      <w:r>
        <w:rPr>
          <w:rFonts w:ascii="Arial" w:hAnsi="Arial" w:cs="Arial"/>
          <w:color w:val="202124"/>
          <w:sz w:val="21"/>
          <w:szCs w:val="21"/>
        </w:rPr>
        <w:t>: Whether to enable or disable compilation in the scope. Either a Python bool, or a callable that accepts the parameter </w:t>
      </w:r>
      <w:r>
        <w:rPr>
          <w:rStyle w:val="HTMLCode"/>
          <w:rFonts w:eastAsiaTheme="majorEastAsia"/>
          <w:color w:val="37474F"/>
          <w:sz w:val="19"/>
          <w:szCs w:val="19"/>
          <w:shd w:val="clear" w:color="auto" w:fill="F1F3F4"/>
        </w:rPr>
        <w:t>node_def</w:t>
      </w:r>
      <w:r>
        <w:rPr>
          <w:rFonts w:ascii="Arial" w:hAnsi="Arial" w:cs="Arial"/>
          <w:color w:val="202124"/>
          <w:sz w:val="21"/>
          <w:szCs w:val="21"/>
        </w:rPr>
        <w:t> and returns a python bool.</w:t>
      </w:r>
    </w:p>
    <w:p w:rsidR="00554395" w:rsidRDefault="00554395" w:rsidP="0055439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separate_compiled_gradients</w:t>
      </w:r>
      <w:r>
        <w:rPr>
          <w:rFonts w:ascii="Arial" w:hAnsi="Arial" w:cs="Arial"/>
          <w:color w:val="202124"/>
          <w:sz w:val="21"/>
          <w:szCs w:val="21"/>
        </w:rPr>
        <w:t>: If true put each gradient subgraph into a separate compilation scope. This gives fine-grained control over which portions of the graph will be compiled as a single unit. Compiling gradients separately may yield better performance for some graphs. The scope is named based on the scope of the forward computation as well as the name of the gradients. As a result, the gradients will be compiled in a scope that is separate from both the forward computation, and from other gradients.</w:t>
      </w:r>
    </w:p>
    <w:p w:rsidR="00554395" w:rsidRDefault="00554395" w:rsidP="0055439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4395" w:rsidRDefault="00554395" w:rsidP="00554395">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RuntimeError</w:t>
      </w:r>
      <w:r>
        <w:rPr>
          <w:rFonts w:ascii="Arial" w:hAnsi="Arial" w:cs="Arial"/>
          <w:color w:val="202124"/>
          <w:sz w:val="21"/>
          <w:szCs w:val="21"/>
        </w:rPr>
        <w:t>: if called when eager execution is enabled.</w:t>
      </w:r>
    </w:p>
    <w:p w:rsidR="00554395" w:rsidRDefault="00554395" w:rsidP="0055439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current scope, enabling or disabling compilation.</w:t>
      </w:r>
    </w:p>
    <w:p w:rsidR="00554395" w:rsidRDefault="00554395" w:rsidP="0055439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tf.compat.v1.user_ops.my_fact</w:t>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of overriding the generated code for an Op.</w:t>
      </w:r>
    </w:p>
    <w:p w:rsidR="00554395" w:rsidRDefault="00554395" w:rsidP="00554395">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user_ops</w:t>
      </w:r>
      <w:r>
        <w:rPr>
          <w:rStyle w:val="pun"/>
          <w:rFonts w:eastAsiaTheme="majorEastAsia"/>
          <w:color w:val="37474F"/>
          <w:sz w:val="19"/>
          <w:szCs w:val="19"/>
        </w:rPr>
        <w:t>.</w:t>
      </w:r>
      <w:r>
        <w:rPr>
          <w:rStyle w:val="pln"/>
          <w:rFonts w:eastAsiaTheme="majorEastAsia"/>
          <w:color w:val="37474F"/>
          <w:sz w:val="19"/>
          <w:szCs w:val="19"/>
        </w:rPr>
        <w:t>my_fact</w:t>
      </w:r>
      <w:r>
        <w:rPr>
          <w:rStyle w:val="pun"/>
          <w:rFonts w:eastAsiaTheme="majorEastAsia"/>
          <w:color w:val="37474F"/>
          <w:sz w:val="19"/>
          <w:szCs w:val="19"/>
        </w:rPr>
        <w:t>()</w:t>
      </w:r>
      <w:r>
        <w:rPr>
          <w:color w:val="37474F"/>
          <w:sz w:val="19"/>
          <w:szCs w:val="19"/>
        </w:rPr>
        <w:br/>
      </w:r>
    </w:p>
    <w:p w:rsidR="00554395" w:rsidRDefault="00554395" w:rsidP="0055439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 w:history="1">
        <w:r>
          <w:rPr>
            <w:rStyle w:val="HTMLCode"/>
            <w:color w:val="1A73E8"/>
            <w:sz w:val="19"/>
            <w:szCs w:val="19"/>
            <w:shd w:val="clear" w:color="auto" w:fill="F1F3F4"/>
          </w:rPr>
          <w:t>python/user_ops/user_ops.py</w:t>
        </w:r>
      </w:hyperlink>
      <w:r>
        <w:rPr>
          <w:rFonts w:ascii="Arial" w:hAnsi="Arial" w:cs="Arial"/>
          <w:color w:val="202124"/>
          <w:sz w:val="21"/>
          <w:szCs w:val="21"/>
        </w:rPr>
        <w:t>.</w:t>
      </w:r>
    </w:p>
    <w:p w:rsidR="00A361D1" w:rsidRDefault="00C850B0" w:rsidP="00554395">
      <w:pPr>
        <w:spacing w:after="0"/>
      </w:pPr>
    </w:p>
    <w:sectPr w:rsidR="00A361D1" w:rsidSect="004F047A">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0B0" w:rsidRDefault="00C850B0" w:rsidP="00554395">
      <w:pPr>
        <w:spacing w:after="0" w:line="240" w:lineRule="auto"/>
      </w:pPr>
      <w:r>
        <w:separator/>
      </w:r>
    </w:p>
  </w:endnote>
  <w:endnote w:type="continuationSeparator" w:id="1">
    <w:p w:rsidR="00C850B0" w:rsidRDefault="00C850B0" w:rsidP="00554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0B0" w:rsidRDefault="00C850B0" w:rsidP="00554395">
      <w:pPr>
        <w:spacing w:after="0" w:line="240" w:lineRule="auto"/>
      </w:pPr>
      <w:r>
        <w:separator/>
      </w:r>
    </w:p>
  </w:footnote>
  <w:footnote w:type="continuationSeparator" w:id="1">
    <w:p w:rsidR="00C850B0" w:rsidRDefault="00C850B0" w:rsidP="005543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40"/>
      <w:docPartObj>
        <w:docPartGallery w:val="Page Numbers (Top of Page)"/>
        <w:docPartUnique/>
      </w:docPartObj>
    </w:sdtPr>
    <w:sdtContent>
      <w:p w:rsidR="00554395" w:rsidRDefault="00554395">
        <w:pPr>
          <w:pStyle w:val="Header"/>
          <w:jc w:val="right"/>
        </w:pPr>
        <w:fldSimple w:instr=" PAGE   \* MERGEFORMAT ">
          <w:r>
            <w:rPr>
              <w:noProof/>
            </w:rPr>
            <w:t>1</w:t>
          </w:r>
        </w:fldSimple>
      </w:p>
    </w:sdtContent>
  </w:sdt>
  <w:p w:rsidR="00554395" w:rsidRDefault="005543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96935"/>
    <w:multiLevelType w:val="multilevel"/>
    <w:tmpl w:val="B9B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F668A9"/>
    <w:multiLevelType w:val="multilevel"/>
    <w:tmpl w:val="EE08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41B8D"/>
    <w:multiLevelType w:val="multilevel"/>
    <w:tmpl w:val="5A1C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FA5AE8"/>
    <w:multiLevelType w:val="multilevel"/>
    <w:tmpl w:val="73A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8114CF"/>
    <w:multiLevelType w:val="multilevel"/>
    <w:tmpl w:val="213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A913FF"/>
    <w:multiLevelType w:val="multilevel"/>
    <w:tmpl w:val="8F3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5E129D"/>
    <w:multiLevelType w:val="multilevel"/>
    <w:tmpl w:val="7090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634866"/>
    <w:multiLevelType w:val="multilevel"/>
    <w:tmpl w:val="494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93790E"/>
    <w:multiLevelType w:val="multilevel"/>
    <w:tmpl w:val="BDA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6"/>
  </w:num>
  <w:num w:numId="4">
    <w:abstractNumId w:val="0"/>
  </w:num>
  <w:num w:numId="5">
    <w:abstractNumId w:val="7"/>
  </w:num>
  <w:num w:numId="6">
    <w:abstractNumId w:val="1"/>
  </w:num>
  <w:num w:numId="7">
    <w:abstractNumId w:val="2"/>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54395"/>
    <w:rsid w:val="004F047A"/>
    <w:rsid w:val="00554395"/>
    <w:rsid w:val="00572C45"/>
    <w:rsid w:val="00602232"/>
    <w:rsid w:val="00C85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5543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43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43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43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4395"/>
    <w:rPr>
      <w:rFonts w:ascii="Times New Roman" w:eastAsia="Times New Roman" w:hAnsi="Times New Roman" w:cs="Times New Roman"/>
      <w:b/>
      <w:bCs/>
      <w:sz w:val="36"/>
      <w:szCs w:val="36"/>
    </w:rPr>
  </w:style>
  <w:style w:type="character" w:customStyle="1" w:styleId="devsite-nav-text">
    <w:name w:val="devsite-nav-text"/>
    <w:basedOn w:val="DefaultParagraphFont"/>
    <w:rsid w:val="00554395"/>
  </w:style>
  <w:style w:type="paragraph" w:styleId="NormalWeb">
    <w:name w:val="Normal (Web)"/>
    <w:basedOn w:val="Normal"/>
    <w:uiPriority w:val="99"/>
    <w:semiHidden/>
    <w:unhideWhenUsed/>
    <w:rsid w:val="005543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439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543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439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55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395"/>
    <w:rPr>
      <w:rFonts w:ascii="Courier New" w:eastAsia="Times New Roman" w:hAnsi="Courier New" w:cs="Courier New"/>
      <w:sz w:val="20"/>
      <w:szCs w:val="20"/>
    </w:rPr>
  </w:style>
  <w:style w:type="character" w:customStyle="1" w:styleId="pln">
    <w:name w:val="pln"/>
    <w:basedOn w:val="DefaultParagraphFont"/>
    <w:rsid w:val="00554395"/>
  </w:style>
  <w:style w:type="character" w:customStyle="1" w:styleId="pun">
    <w:name w:val="pun"/>
    <w:basedOn w:val="DefaultParagraphFont"/>
    <w:rsid w:val="00554395"/>
  </w:style>
  <w:style w:type="character" w:customStyle="1" w:styleId="kwd">
    <w:name w:val="kwd"/>
    <w:basedOn w:val="DefaultParagraphFont"/>
    <w:rsid w:val="00554395"/>
  </w:style>
  <w:style w:type="paragraph" w:styleId="Header">
    <w:name w:val="header"/>
    <w:basedOn w:val="Normal"/>
    <w:link w:val="HeaderChar"/>
    <w:uiPriority w:val="99"/>
    <w:unhideWhenUsed/>
    <w:rsid w:val="00554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395"/>
  </w:style>
  <w:style w:type="paragraph" w:styleId="Footer">
    <w:name w:val="footer"/>
    <w:basedOn w:val="Normal"/>
    <w:link w:val="FooterChar"/>
    <w:uiPriority w:val="99"/>
    <w:semiHidden/>
    <w:unhideWhenUsed/>
    <w:rsid w:val="005543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4395"/>
  </w:style>
</w:styles>
</file>

<file path=word/webSettings.xml><?xml version="1.0" encoding="utf-8"?>
<w:webSettings xmlns:r="http://schemas.openxmlformats.org/officeDocument/2006/relationships" xmlns:w="http://schemas.openxmlformats.org/wordprocessingml/2006/main">
  <w:divs>
    <w:div w:id="855074745">
      <w:bodyDiv w:val="1"/>
      <w:marLeft w:val="0"/>
      <w:marRight w:val="0"/>
      <w:marTop w:val="0"/>
      <w:marBottom w:val="0"/>
      <w:divBdr>
        <w:top w:val="none" w:sz="0" w:space="0" w:color="auto"/>
        <w:left w:val="none" w:sz="0" w:space="0" w:color="auto"/>
        <w:bottom w:val="none" w:sz="0" w:space="0" w:color="auto"/>
        <w:right w:val="none" w:sz="0" w:space="0" w:color="auto"/>
      </w:divBdr>
      <w:divsChild>
        <w:div w:id="1567490873">
          <w:marLeft w:val="0"/>
          <w:marRight w:val="0"/>
          <w:marTop w:val="0"/>
          <w:marBottom w:val="0"/>
          <w:divBdr>
            <w:top w:val="none" w:sz="0" w:space="0" w:color="auto"/>
            <w:left w:val="none" w:sz="0" w:space="0" w:color="auto"/>
            <w:bottom w:val="none" w:sz="0" w:space="0" w:color="auto"/>
            <w:right w:val="none" w:sz="0" w:space="0" w:color="auto"/>
          </w:divBdr>
        </w:div>
      </w:divsChild>
    </w:div>
    <w:div w:id="1149901893">
      <w:bodyDiv w:val="1"/>
      <w:marLeft w:val="0"/>
      <w:marRight w:val="0"/>
      <w:marTop w:val="0"/>
      <w:marBottom w:val="0"/>
      <w:divBdr>
        <w:top w:val="none" w:sz="0" w:space="0" w:color="auto"/>
        <w:left w:val="none" w:sz="0" w:space="0" w:color="auto"/>
        <w:bottom w:val="none" w:sz="0" w:space="0" w:color="auto"/>
        <w:right w:val="none" w:sz="0" w:space="0" w:color="auto"/>
      </w:divBdr>
      <w:divsChild>
        <w:div w:id="1003431186">
          <w:marLeft w:val="0"/>
          <w:marRight w:val="0"/>
          <w:marTop w:val="0"/>
          <w:marBottom w:val="0"/>
          <w:divBdr>
            <w:top w:val="none" w:sz="0" w:space="0" w:color="auto"/>
            <w:left w:val="none" w:sz="0" w:space="0" w:color="auto"/>
            <w:bottom w:val="none" w:sz="0" w:space="0" w:color="auto"/>
            <w:right w:val="none" w:sz="0" w:space="0" w:color="auto"/>
          </w:divBdr>
        </w:div>
      </w:divsChild>
    </w:div>
    <w:div w:id="1242720708">
      <w:bodyDiv w:val="1"/>
      <w:marLeft w:val="0"/>
      <w:marRight w:val="0"/>
      <w:marTop w:val="0"/>
      <w:marBottom w:val="0"/>
      <w:divBdr>
        <w:top w:val="none" w:sz="0" w:space="0" w:color="auto"/>
        <w:left w:val="none" w:sz="0" w:space="0" w:color="auto"/>
        <w:bottom w:val="none" w:sz="0" w:space="0" w:color="auto"/>
        <w:right w:val="none" w:sz="0" w:space="0" w:color="auto"/>
      </w:divBdr>
      <w:divsChild>
        <w:div w:id="1738163036">
          <w:marLeft w:val="0"/>
          <w:marRight w:val="0"/>
          <w:marTop w:val="0"/>
          <w:marBottom w:val="0"/>
          <w:divBdr>
            <w:top w:val="none" w:sz="0" w:space="0" w:color="auto"/>
            <w:left w:val="none" w:sz="0" w:space="0" w:color="auto"/>
            <w:bottom w:val="none" w:sz="0" w:space="0" w:color="auto"/>
            <w:right w:val="none" w:sz="0" w:space="0" w:color="auto"/>
          </w:divBdr>
        </w:div>
      </w:divsChild>
    </w:div>
    <w:div w:id="1713654458">
      <w:bodyDiv w:val="1"/>
      <w:marLeft w:val="0"/>
      <w:marRight w:val="0"/>
      <w:marTop w:val="0"/>
      <w:marBottom w:val="0"/>
      <w:divBdr>
        <w:top w:val="none" w:sz="0" w:space="0" w:color="auto"/>
        <w:left w:val="none" w:sz="0" w:space="0" w:color="auto"/>
        <w:bottom w:val="none" w:sz="0" w:space="0" w:color="auto"/>
        <w:right w:val="none" w:sz="0" w:space="0" w:color="auto"/>
      </w:divBdr>
      <w:divsChild>
        <w:div w:id="1876112437">
          <w:marLeft w:val="0"/>
          <w:marRight w:val="0"/>
          <w:marTop w:val="0"/>
          <w:marBottom w:val="0"/>
          <w:divBdr>
            <w:top w:val="none" w:sz="0" w:space="0" w:color="auto"/>
            <w:left w:val="none" w:sz="0" w:space="0" w:color="auto"/>
            <w:bottom w:val="none" w:sz="0" w:space="0" w:color="auto"/>
            <w:right w:val="none" w:sz="0" w:space="0" w:color="auto"/>
          </w:divBdr>
        </w:div>
      </w:divsChild>
    </w:div>
    <w:div w:id="1788039341">
      <w:bodyDiv w:val="1"/>
      <w:marLeft w:val="0"/>
      <w:marRight w:val="0"/>
      <w:marTop w:val="0"/>
      <w:marBottom w:val="0"/>
      <w:divBdr>
        <w:top w:val="none" w:sz="0" w:space="0" w:color="auto"/>
        <w:left w:val="none" w:sz="0" w:space="0" w:color="auto"/>
        <w:bottom w:val="none" w:sz="0" w:space="0" w:color="auto"/>
        <w:right w:val="none" w:sz="0" w:space="0" w:color="auto"/>
      </w:divBdr>
      <w:divsChild>
        <w:div w:id="1948006790">
          <w:marLeft w:val="0"/>
          <w:marRight w:val="0"/>
          <w:marTop w:val="0"/>
          <w:marBottom w:val="0"/>
          <w:divBdr>
            <w:top w:val="none" w:sz="0" w:space="0" w:color="auto"/>
            <w:left w:val="none" w:sz="0" w:space="0" w:color="auto"/>
            <w:bottom w:val="none" w:sz="0" w:space="0" w:color="auto"/>
            <w:right w:val="none" w:sz="0" w:space="0" w:color="auto"/>
          </w:divBdr>
        </w:div>
      </w:divsChild>
    </w:div>
    <w:div w:id="2112971113">
      <w:bodyDiv w:val="1"/>
      <w:marLeft w:val="0"/>
      <w:marRight w:val="0"/>
      <w:marTop w:val="0"/>
      <w:marBottom w:val="0"/>
      <w:divBdr>
        <w:top w:val="none" w:sz="0" w:space="0" w:color="auto"/>
        <w:left w:val="none" w:sz="0" w:space="0" w:color="auto"/>
        <w:bottom w:val="none" w:sz="0" w:space="0" w:color="auto"/>
        <w:right w:val="none" w:sz="0" w:space="0" w:color="auto"/>
      </w:divBdr>
      <w:divsChild>
        <w:div w:id="2121604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versions/r2.0/api_docs/python/tf/xla/experimental" TargetMode="External"/><Relationship Id="rId13" Type="http://schemas.openxmlformats.org/officeDocument/2006/relationships/hyperlink" Target="https://github.com/tensorflow/tensorflow/tree/r2.0/tensorflow/python/compiler/xla/xla.py"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nsorflow.org/versions/r2.0/api_docs/python/tf/xla/experimental" TargetMode="External"/><Relationship Id="rId12" Type="http://schemas.openxmlformats.org/officeDocument/2006/relationships/hyperlink" Target="https://www.tensorflow.org/versions/r2.0/api_docs/python/tf/xla/experimental/compile" TargetMode="External"/><Relationship Id="rId17" Type="http://schemas.openxmlformats.org/officeDocument/2006/relationships/hyperlink" Target="https://github.com/tensorflow/tensorflow/tree/r2.0/tensorflow/python/user_ops/user_ops.py" TargetMode="External"/><Relationship Id="rId2" Type="http://schemas.openxmlformats.org/officeDocument/2006/relationships/styles" Target="styles.xml"/><Relationship Id="rId16" Type="http://schemas.openxmlformats.org/officeDocument/2006/relationships/hyperlink" Target="https://www.tensorflow.org/versions/r2.0/api_docs/python/tf/xla/experimental/jit_scop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versions/r2.0/api_docs/python/tf/xla/experimental/compile" TargetMode="External"/><Relationship Id="rId5" Type="http://schemas.openxmlformats.org/officeDocument/2006/relationships/footnotes" Target="footnotes.xml"/><Relationship Id="rId15" Type="http://schemas.openxmlformats.org/officeDocument/2006/relationships/hyperlink" Target="https://www.tensorflow.org/versions/r2.0/api_docs/python/tf/xla/experimental/jit_scope" TargetMode="External"/><Relationship Id="rId10" Type="http://schemas.openxmlformats.org/officeDocument/2006/relationships/hyperlink" Target="https://www.tensorflow.org/versions/r2.0/api_docs/python/tf/xla/experimental/jit_scop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sorflow.org/versions/r2.0/api_docs/python/tf/xla/experimental/compile" TargetMode="External"/><Relationship Id="rId14" Type="http://schemas.openxmlformats.org/officeDocument/2006/relationships/hyperlink" Target="https://www.tensorflow.org/versions/r2.0/api_docs/python/tf/convert_to_t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2019-06-13T17:59:00Z</dcterms:created>
  <dcterms:modified xsi:type="dcterms:W3CDTF">2019-06-13T18:06:00Z</dcterms:modified>
</cp:coreProperties>
</file>