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294C1E" w14:textId="3282E076" w:rsidR="00391E75" w:rsidRDefault="008B77B0">
      <w:pPr>
        <w:rPr>
          <w:color w:val="FF0000"/>
          <w:sz w:val="28"/>
          <w:szCs w:val="28"/>
        </w:rPr>
      </w:pPr>
      <w:bookmarkStart w:id="0" w:name="_Hlk106794305"/>
      <w:bookmarkEnd w:id="0"/>
      <w:r w:rsidRPr="008B77B0">
        <w:rPr>
          <w:color w:val="FF0000"/>
          <w:sz w:val="28"/>
          <w:szCs w:val="28"/>
        </w:rPr>
        <w:t xml:space="preserve">                                                 AGGREGATION FUNCTIONS</w:t>
      </w:r>
    </w:p>
    <w:p w14:paraId="61E9F07F" w14:textId="4F65EDE0" w:rsidR="008B77B0" w:rsidRDefault="008B77B0">
      <w:pPr>
        <w:rPr>
          <w:color w:val="000000" w:themeColor="text1"/>
        </w:rPr>
      </w:pPr>
      <w:r w:rsidRPr="008B77B0">
        <w:rPr>
          <w:color w:val="000000" w:themeColor="text1"/>
        </w:rPr>
        <w:t>These Functions can apply only in Measure why because it returns a single value.</w:t>
      </w:r>
    </w:p>
    <w:p w14:paraId="146396A6" w14:textId="277D50CB" w:rsidR="0013499D" w:rsidRDefault="0013499D">
      <w:pPr>
        <w:rPr>
          <w:color w:val="000000" w:themeColor="text1"/>
        </w:rPr>
      </w:pPr>
      <w:r>
        <w:rPr>
          <w:color w:val="000000" w:themeColor="text1"/>
        </w:rPr>
        <w:t>Input Data:</w:t>
      </w:r>
    </w:p>
    <w:p w14:paraId="1441EBBA" w14:textId="05448DBB" w:rsidR="0013499D" w:rsidRDefault="0013499D">
      <w:pPr>
        <w:rPr>
          <w:color w:val="000000" w:themeColor="text1"/>
        </w:rPr>
      </w:pPr>
      <w:r>
        <w:rPr>
          <w:color w:val="000000" w:themeColor="text1"/>
        </w:rPr>
        <w:t xml:space="preserve">                  </w:t>
      </w:r>
      <w:r w:rsidRPr="0013499D">
        <w:rPr>
          <w:noProof/>
          <w:color w:val="000000" w:themeColor="text1"/>
        </w:rPr>
        <w:drawing>
          <wp:inline distT="0" distB="0" distL="0" distR="0" wp14:anchorId="31FDEC57" wp14:editId="7560A24A">
            <wp:extent cx="3229426" cy="169568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6047" w14:textId="2AD05A5E" w:rsidR="008B77B0" w:rsidRDefault="008B77B0">
      <w:pPr>
        <w:rPr>
          <w:color w:val="000000" w:themeColor="text1"/>
        </w:rPr>
      </w:pPr>
      <w:r>
        <w:rPr>
          <w:color w:val="000000" w:themeColor="text1"/>
        </w:rPr>
        <w:t>1)</w:t>
      </w:r>
      <w:r w:rsidRPr="00CF1118">
        <w:rPr>
          <w:rFonts w:asciiTheme="majorHAnsi" w:hAnsiTheme="majorHAnsi" w:cstheme="majorHAnsi"/>
          <w:color w:val="C00000"/>
        </w:rPr>
        <w:t>SUM</w:t>
      </w:r>
      <w:r>
        <w:rPr>
          <w:color w:val="000000" w:themeColor="text1"/>
        </w:rPr>
        <w:t xml:space="preserve">: </w:t>
      </w:r>
      <w:r w:rsidR="005B0CF2">
        <w:rPr>
          <w:color w:val="000000" w:themeColor="text1"/>
        </w:rPr>
        <w:t>SUM Function Adds all the numbers in a column.</w:t>
      </w:r>
    </w:p>
    <w:p w14:paraId="50D445EB" w14:textId="76E24CE4" w:rsidR="008B77B0" w:rsidRDefault="008B77B0">
      <w:pPr>
        <w:rPr>
          <w:color w:val="000000" w:themeColor="text1"/>
        </w:rPr>
      </w:pPr>
      <w:r>
        <w:rPr>
          <w:color w:val="000000" w:themeColor="text1"/>
        </w:rPr>
        <w:t xml:space="preserve">Syntax: </w:t>
      </w:r>
      <w:r w:rsidRPr="008B77B0">
        <w:rPr>
          <w:color w:val="000000" w:themeColor="text1"/>
        </w:rPr>
        <w:t>SUM(&lt;column&gt;)</w:t>
      </w:r>
    </w:p>
    <w:p w14:paraId="0ABF2CF6" w14:textId="0679D109" w:rsidR="006420C3" w:rsidRDefault="008B77B0" w:rsidP="006420C3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color w:val="000000" w:themeColor="text1"/>
        </w:rPr>
        <w:t xml:space="preserve">Dax Function: </w:t>
      </w:r>
      <w:r w:rsidR="006420C3">
        <w:rPr>
          <w:color w:val="000000" w:themeColor="text1"/>
        </w:rPr>
        <w:t xml:space="preserve"> </w:t>
      </w:r>
      <w:r w:rsidR="006420C3" w:rsidRPr="006420C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SUM = </w:t>
      </w:r>
      <w:r w:rsidR="006420C3" w:rsidRPr="006420C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="006420C3" w:rsidRPr="006420C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6420C3" w:rsidRPr="006420C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Aggrigate_sum_avg[QTY]</w:t>
      </w:r>
      <w:r w:rsidR="006420C3" w:rsidRPr="006420C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0A550C68" w14:textId="4C5DF261" w:rsidR="001C3265" w:rsidRPr="00DD6794" w:rsidRDefault="001C3265" w:rsidP="006420C3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</w:pPr>
      <w:r w:rsidRPr="00DD679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Note: It support </w:t>
      </w:r>
      <w:r w:rsidR="00A62DC0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decimal and numeric</w:t>
      </w:r>
      <w:r w:rsidRPr="00DD679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data type.</w:t>
      </w:r>
    </w:p>
    <w:p w14:paraId="5F5D0B62" w14:textId="1830E62A" w:rsidR="006420C3" w:rsidRDefault="00CA71E0" w:rsidP="006420C3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420C3">
        <w:rPr>
          <w:rFonts w:asciiTheme="majorHAnsi" w:eastAsia="Times New Roman" w:hAnsiTheme="majorHAnsi" w:cstheme="majorHAnsi"/>
          <w:color w:val="00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  <w:r w:rsidR="006420C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26FA9581" w14:textId="2D0249F5" w:rsidR="00497A3C" w:rsidRDefault="00497A3C" w:rsidP="006420C3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</w:t>
      </w:r>
      <w:r w:rsidRPr="00497A3C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0E742360" wp14:editId="187DCBDB">
            <wp:extent cx="1286054" cy="92405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67D3" w14:textId="02401629" w:rsidR="008B77B0" w:rsidRPr="00BD0C12" w:rsidRDefault="00355825">
      <w:pPr>
        <w:rPr>
          <w:rFonts w:asciiTheme="majorHAnsi" w:hAnsiTheme="majorHAnsi" w:cstheme="majorHAnsi"/>
          <w:color w:val="000000" w:themeColor="text1"/>
        </w:rPr>
      </w:pPr>
      <w:r>
        <w:rPr>
          <w:color w:val="000000" w:themeColor="text1"/>
        </w:rPr>
        <w:t>2)</w:t>
      </w:r>
      <w:r w:rsidRPr="00355825">
        <w:rPr>
          <w:rFonts w:asciiTheme="majorHAnsi" w:hAnsiTheme="majorHAnsi" w:cstheme="majorHAnsi"/>
          <w:color w:val="C00000"/>
        </w:rPr>
        <w:t>SUMX</w:t>
      </w:r>
      <w:r w:rsidRPr="00355825">
        <w:rPr>
          <w:color w:val="C00000"/>
        </w:rPr>
        <w:t>:</w:t>
      </w:r>
      <w:r>
        <w:rPr>
          <w:color w:val="C00000"/>
        </w:rPr>
        <w:t xml:space="preserve"> </w:t>
      </w:r>
      <w:r w:rsidR="0014210A" w:rsidRPr="00DD6794">
        <w:rPr>
          <w:rFonts w:ascii="Calibri Light" w:hAnsi="Calibri Light" w:cs="Calibri Light"/>
          <w:color w:val="000000" w:themeColor="text1"/>
        </w:rPr>
        <w:t>Returns the Sum of an expression evaluated for each row in a table</w:t>
      </w:r>
      <w:r w:rsidR="0014210A" w:rsidRPr="00BD0C12">
        <w:rPr>
          <w:color w:val="000000" w:themeColor="text1"/>
        </w:rPr>
        <w:t>.</w:t>
      </w:r>
    </w:p>
    <w:p w14:paraId="57CDB98E" w14:textId="7143B728" w:rsidR="00862686" w:rsidRDefault="00862686" w:rsidP="00862686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hAnsiTheme="majorHAnsi" w:cstheme="majorHAnsi"/>
          <w:color w:val="000000" w:themeColor="text1"/>
        </w:rPr>
        <w:t xml:space="preserve">Syntax: </w:t>
      </w:r>
      <w:r w:rsidR="00DE75DF">
        <w:rPr>
          <w:rFonts w:asciiTheme="majorHAnsi" w:hAnsiTheme="majorHAnsi" w:cstheme="majorHAnsi"/>
          <w:color w:val="000000" w:themeColor="text1"/>
        </w:rPr>
        <w:t xml:space="preserve"> </w:t>
      </w:r>
      <w:r w:rsidR="00DE75DF" w:rsidRPr="00DE75DF">
        <w:rPr>
          <w:rFonts w:asciiTheme="majorHAnsi" w:hAnsiTheme="majorHAnsi" w:cstheme="majorHAnsi"/>
          <w:color w:val="000000" w:themeColor="text1"/>
        </w:rPr>
        <w:t>SUMX(&lt;table&gt;, &lt;expression&gt;)</w:t>
      </w:r>
    </w:p>
    <w:p w14:paraId="4A9B8FB2" w14:textId="60FCCFC9" w:rsidR="00862686" w:rsidRPr="007270E1" w:rsidRDefault="006168EB" w:rsidP="00862686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</w:pPr>
      <w:r w:rsidRPr="007270E1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NOTE:</w:t>
      </w:r>
      <w:r w:rsidR="00862686" w:rsidRPr="007270E1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Diff between sum and sumx is, </w:t>
      </w:r>
    </w:p>
    <w:p w14:paraId="065AC81F" w14:textId="2465F80A" w:rsidR="00862686" w:rsidRPr="007270E1" w:rsidRDefault="00862686" w:rsidP="00862686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</w:pPr>
      <w:r w:rsidRPr="007270E1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     </w:t>
      </w:r>
      <w:r w:rsidR="006168EB" w:rsidRPr="007270E1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1)</w:t>
      </w:r>
      <w:r w:rsidRPr="007270E1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these two are Measures,</w:t>
      </w:r>
    </w:p>
    <w:p w14:paraId="7264FAEE" w14:textId="741207DE" w:rsidR="00862686" w:rsidRPr="007270E1" w:rsidRDefault="00862686" w:rsidP="00862686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</w:pPr>
      <w:r w:rsidRPr="007270E1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     </w:t>
      </w:r>
      <w:r w:rsidR="006168EB" w:rsidRPr="007270E1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2)</w:t>
      </w:r>
      <w:r w:rsidRPr="007270E1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Sum only </w:t>
      </w:r>
      <w:r w:rsidR="006168EB" w:rsidRPr="007270E1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requires</w:t>
      </w:r>
      <w:r w:rsidRPr="007270E1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a single column to perform aggregation. But sumx should require table and expression that’s evaluated each row of the table.</w:t>
      </w:r>
    </w:p>
    <w:p w14:paraId="41EB7E9C" w14:textId="39888F6E" w:rsidR="00862686" w:rsidRPr="007270E1" w:rsidRDefault="006168EB" w:rsidP="00862686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</w:pPr>
      <w:r w:rsidRPr="007270E1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3)</w:t>
      </w:r>
      <w:r w:rsidR="00862686" w:rsidRPr="007270E1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Sum works on already existing column but sumx works on </w:t>
      </w:r>
      <w:r w:rsidRPr="007270E1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calculated</w:t>
      </w:r>
      <w:r w:rsidR="00862686" w:rsidRPr="007270E1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column</w:t>
      </w:r>
      <w:r w:rsidRPr="007270E1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.</w:t>
      </w:r>
    </w:p>
    <w:p w14:paraId="16677DF4" w14:textId="30AF7CF9" w:rsidR="00862686" w:rsidRPr="007270E1" w:rsidRDefault="004A2134" w:rsidP="00862686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</w:pPr>
      <w:r w:rsidRPr="007270E1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4)If we want work add calculated column go to SUMX.</w:t>
      </w:r>
      <w:r w:rsidR="00862686" w:rsidRPr="007270E1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 xml:space="preserve">      </w:t>
      </w:r>
    </w:p>
    <w:p w14:paraId="0974BAC5" w14:textId="4DD67ED4" w:rsidR="00AA42DB" w:rsidRDefault="00222997" w:rsidP="00AA42D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22997">
        <w:rPr>
          <w:rFonts w:asciiTheme="majorHAnsi" w:eastAsia="Times New Roman" w:hAnsiTheme="majorHAnsi" w:cstheme="majorHAnsi"/>
          <w:color w:val="000000"/>
          <w:lang w:eastAsia="en-IN"/>
        </w:rPr>
        <w:t>Dax Function:</w:t>
      </w: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AA42DB" w:rsidRPr="00AA42D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SUMX = </w:t>
      </w:r>
      <w:r w:rsidR="00AA42DB" w:rsidRPr="00AA42DB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SUMX</w:t>
      </w:r>
      <w:r w:rsidR="00AA42DB" w:rsidRPr="00AA42D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AA42DB" w:rsidRPr="00AA42D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Aggrigate_sum_avg</w:t>
      </w:r>
      <w:r w:rsidR="00AA42DB" w:rsidRPr="00AA42D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AA42DB" w:rsidRPr="00AA42D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Aggrigate_sum_avg[QTY]</w:t>
      </w:r>
      <w:r w:rsidR="00AA42DB" w:rsidRPr="00AA42D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*</w:t>
      </w:r>
      <w:r w:rsidR="00AA42DB" w:rsidRPr="00AA42D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Aggrigate_sum_avg[Unit Price]</w:t>
      </w:r>
      <w:r w:rsidR="00AA42DB" w:rsidRPr="00AA42D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38CC6A40" w14:textId="5397A7C3" w:rsidR="00DE75DF" w:rsidRDefault="00DE75DF" w:rsidP="00AA42D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E75DF">
        <w:rPr>
          <w:rFonts w:asciiTheme="majorHAnsi" w:eastAsia="Times New Roman" w:hAnsiTheme="majorHAnsi" w:cstheme="majorHAnsi"/>
          <w:color w:val="00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  <w:r w:rsidR="006D71F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2276E352" w14:textId="397CEA47" w:rsidR="00DE75DF" w:rsidRDefault="00DE75DF" w:rsidP="00AA42D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</w:t>
      </w:r>
      <w:r w:rsidR="006D71F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="006D71F9" w:rsidRPr="006D71F9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1991BE36" wp14:editId="0D0D558D">
            <wp:extent cx="1143000" cy="6381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161" cy="63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65B6" w14:textId="2EE5700F" w:rsidR="005070E1" w:rsidRPr="00601987" w:rsidRDefault="005070E1" w:rsidP="00AA42DB">
      <w:pPr>
        <w:shd w:val="clear" w:color="auto" w:fill="FFFFFE"/>
        <w:spacing w:line="270" w:lineRule="atLeast"/>
        <w:rPr>
          <w:rFonts w:ascii="Calibri Light" w:eastAsia="Times New Roman" w:hAnsi="Calibri Light" w:cs="Calibri Light"/>
          <w:color w:val="000000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lastRenderedPageBreak/>
        <w:t>3)</w:t>
      </w:r>
      <w:r w:rsidR="00304089" w:rsidRPr="00962DC5">
        <w:rPr>
          <w:rFonts w:asciiTheme="majorHAnsi" w:eastAsia="Times New Roman" w:hAnsiTheme="majorHAnsi" w:cstheme="majorHAnsi"/>
          <w:color w:val="C00000"/>
          <w:lang w:eastAsia="en-IN"/>
        </w:rPr>
        <w:t>MIN</w:t>
      </w:r>
      <w:r w:rsidR="0030408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  <w:r w:rsidR="00962DC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655AA4" w:rsidRPr="00601987">
        <w:rPr>
          <w:rFonts w:ascii="Calibri Light" w:eastAsia="Times New Roman" w:hAnsi="Calibri Light" w:cs="Calibri Light"/>
          <w:color w:val="000000"/>
          <w:lang w:eastAsia="en-IN"/>
        </w:rPr>
        <w:t>Returns the smallest numeric value in a column.</w:t>
      </w:r>
    </w:p>
    <w:p w14:paraId="3D2DECBE" w14:textId="6C4491BE" w:rsidR="00304089" w:rsidRDefault="00806543" w:rsidP="00AA42DB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Syntax: </w:t>
      </w:r>
      <w:r w:rsidRPr="00806543">
        <w:rPr>
          <w:rFonts w:asciiTheme="majorHAnsi" w:eastAsia="Times New Roman" w:hAnsiTheme="majorHAnsi" w:cstheme="majorHAnsi"/>
          <w:color w:val="000000"/>
          <w:lang w:eastAsia="en-IN"/>
        </w:rPr>
        <w:t>MIN(&lt;column&gt;)</w:t>
      </w:r>
    </w:p>
    <w:p w14:paraId="432FC94E" w14:textId="77777777" w:rsidR="00236A1C" w:rsidRPr="00DD6794" w:rsidRDefault="00B27F71" w:rsidP="00236A1C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</w:pPr>
      <w:r w:rsidRPr="00AC1502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NOTE: </w:t>
      </w:r>
      <w:r w:rsidR="00236A1C" w:rsidRPr="00DD679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It support </w:t>
      </w:r>
      <w:r w:rsidR="00236A1C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decimal and numeric</w:t>
      </w:r>
      <w:r w:rsidR="00236A1C" w:rsidRPr="00DD679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data type.</w:t>
      </w:r>
    </w:p>
    <w:p w14:paraId="2433672C" w14:textId="2CAB502E" w:rsidR="002D6092" w:rsidRPr="002D6092" w:rsidRDefault="00806543" w:rsidP="00236A1C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Dax Function:</w:t>
      </w:r>
      <w:r w:rsidR="002D6092"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2D6092" w:rsidRPr="002D60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MIN = </w:t>
      </w:r>
      <w:proofErr w:type="gramStart"/>
      <w:r w:rsidR="002D6092" w:rsidRPr="002D609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MIN</w:t>
      </w:r>
      <w:r w:rsidR="002D6092" w:rsidRPr="002D60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="002D6092" w:rsidRPr="002D609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Aggrigate_min[Unit Price]</w:t>
      </w:r>
      <w:r w:rsidR="002D6092" w:rsidRPr="002D60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1A845866" w14:textId="09C93B7B" w:rsidR="00806543" w:rsidRDefault="00806543" w:rsidP="00AA42DB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Output:</w:t>
      </w:r>
    </w:p>
    <w:p w14:paraId="07FB81E1" w14:textId="0EEC2FB6" w:rsidR="002D6092" w:rsidRDefault="002D6092" w:rsidP="00AA42DB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        </w:t>
      </w:r>
      <w:r w:rsidR="00AB428D" w:rsidRPr="00AB428D">
        <w:rPr>
          <w:rFonts w:asciiTheme="majorHAnsi" w:eastAsia="Times New Roman" w:hAnsiTheme="majorHAnsi" w:cstheme="majorHAnsi"/>
          <w:noProof/>
          <w:color w:val="000000"/>
          <w:lang w:eastAsia="en-IN"/>
        </w:rPr>
        <w:drawing>
          <wp:inline distT="0" distB="0" distL="0" distR="0" wp14:anchorId="6AF91012" wp14:editId="6FEA69DD">
            <wp:extent cx="1448002" cy="90500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7AA0" w14:textId="1F6CA184" w:rsidR="00BC7C75" w:rsidRPr="00CC260B" w:rsidRDefault="00AB428D" w:rsidP="00BC7C75">
      <w:p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4)</w:t>
      </w:r>
      <w:r w:rsidRPr="00AB428D">
        <w:rPr>
          <w:rFonts w:asciiTheme="majorHAnsi" w:eastAsia="Times New Roman" w:hAnsiTheme="majorHAnsi" w:cstheme="majorHAnsi"/>
          <w:color w:val="C00000"/>
          <w:lang w:eastAsia="en-IN"/>
        </w:rPr>
        <w:t>MINX:</w:t>
      </w:r>
      <w:r w:rsidR="00525E6D">
        <w:rPr>
          <w:rFonts w:asciiTheme="majorHAnsi" w:eastAsia="Times New Roman" w:hAnsiTheme="majorHAnsi" w:cstheme="majorHAnsi"/>
          <w:color w:val="C00000"/>
          <w:lang w:eastAsia="en-IN"/>
        </w:rPr>
        <w:t xml:space="preserve"> </w:t>
      </w:r>
      <w:r w:rsidR="00525E6D" w:rsidRPr="00CC260B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Returns </w:t>
      </w:r>
      <w:r w:rsidR="00525E6D" w:rsidRPr="00CC260B">
        <w:rPr>
          <w:rFonts w:asciiTheme="majorHAnsi" w:hAnsiTheme="majorHAnsi" w:cstheme="majorHAnsi"/>
          <w:color w:val="000000" w:themeColor="text1"/>
        </w:rPr>
        <w:t>the smallest numeric value of an expression evaluated for each row in a table.</w:t>
      </w:r>
    </w:p>
    <w:p w14:paraId="47F1C09C" w14:textId="77777777" w:rsidR="00B70BD0" w:rsidRDefault="00B70BD0" w:rsidP="00B70BD0">
      <w:pPr>
        <w:shd w:val="clear" w:color="auto" w:fill="FFFFFE"/>
        <w:spacing w:line="270" w:lineRule="atLeast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Syntax</w:t>
      </w:r>
      <w:r w:rsidRPr="00B70BD0">
        <w:t xml:space="preserve"> </w:t>
      </w:r>
      <w:r w:rsidRPr="00B70BD0">
        <w:rPr>
          <w:rFonts w:asciiTheme="majorHAnsi" w:hAnsiTheme="majorHAnsi" w:cstheme="majorHAnsi"/>
          <w:color w:val="000000" w:themeColor="text1"/>
        </w:rPr>
        <w:t>MINX(&lt;table&gt;, &lt; expression&gt;)</w:t>
      </w:r>
    </w:p>
    <w:p w14:paraId="50EF5E5B" w14:textId="634CE7A6" w:rsidR="00B70BD0" w:rsidRPr="00FB1CB4" w:rsidRDefault="00B70BD0" w:rsidP="00B70BD0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</w:pPr>
      <w:r w:rsidRPr="00FB1CB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NOTE: Diff between </w:t>
      </w:r>
      <w:r w:rsidR="00307CD2" w:rsidRPr="00FB1CB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Min</w:t>
      </w:r>
      <w:r w:rsidRPr="00FB1CB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and </w:t>
      </w:r>
      <w:r w:rsidR="00307CD2" w:rsidRPr="00FB1CB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Minx</w:t>
      </w:r>
      <w:r w:rsidRPr="00FB1CB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is, </w:t>
      </w:r>
    </w:p>
    <w:p w14:paraId="0A03A6DF" w14:textId="77777777" w:rsidR="00B70BD0" w:rsidRPr="00FB1CB4" w:rsidRDefault="00B70BD0" w:rsidP="00B70BD0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</w:pPr>
      <w:r w:rsidRPr="00FB1CB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     1)these two are Measures,</w:t>
      </w:r>
    </w:p>
    <w:p w14:paraId="49257C5F" w14:textId="614FB783" w:rsidR="00B70BD0" w:rsidRPr="00FB1CB4" w:rsidRDefault="00B70BD0" w:rsidP="00B70BD0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</w:pPr>
      <w:r w:rsidRPr="00FB1CB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     2)</w:t>
      </w:r>
      <w:r w:rsidR="000C34AC" w:rsidRPr="00FB1CB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Min</w:t>
      </w:r>
      <w:r w:rsidRPr="00FB1CB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only requires a single column to perform aggregation. But </w:t>
      </w:r>
      <w:r w:rsidR="000C34AC" w:rsidRPr="00FB1CB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Minx</w:t>
      </w:r>
      <w:r w:rsidRPr="00FB1CB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should require table and expression that’s evaluated each row of the table.</w:t>
      </w:r>
    </w:p>
    <w:p w14:paraId="3E212DAA" w14:textId="676289B9" w:rsidR="00B70BD0" w:rsidRPr="00FB1CB4" w:rsidRDefault="00B70BD0" w:rsidP="00B70BD0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</w:pPr>
      <w:r w:rsidRPr="00FB1CB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3)</w:t>
      </w:r>
      <w:r w:rsidR="000C34AC" w:rsidRPr="00FB1CB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Min</w:t>
      </w:r>
      <w:r w:rsidRPr="00FB1CB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works on already existing column but </w:t>
      </w:r>
      <w:r w:rsidR="000C34AC" w:rsidRPr="00FB1CB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Minx</w:t>
      </w:r>
      <w:r w:rsidRPr="00FB1CB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works on calculated column.</w:t>
      </w:r>
    </w:p>
    <w:p w14:paraId="1A8619F4" w14:textId="77777777" w:rsidR="000C34AC" w:rsidRPr="00FB1CB4" w:rsidRDefault="00B70BD0" w:rsidP="00B70BD0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</w:pPr>
      <w:r w:rsidRPr="00FB1CB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4)If we want work add calculated column go to </w:t>
      </w:r>
      <w:r w:rsidR="000C34AC" w:rsidRPr="00FB1CB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MINX</w:t>
      </w:r>
      <w:r w:rsidRPr="00FB1CB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.</w:t>
      </w:r>
      <w:r w:rsidRPr="00FB1CB4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 xml:space="preserve">   </w:t>
      </w:r>
    </w:p>
    <w:p w14:paraId="5E6942AF" w14:textId="4267FC3D" w:rsidR="0013455E" w:rsidRDefault="00380F2B" w:rsidP="0013455E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Dax </w:t>
      </w:r>
      <w:r w:rsidR="0013455E">
        <w:rPr>
          <w:rFonts w:asciiTheme="majorHAnsi" w:eastAsia="Times New Roman" w:hAnsiTheme="majorHAnsi" w:cstheme="majorHAnsi"/>
          <w:color w:val="000000"/>
          <w:lang w:eastAsia="en-IN"/>
        </w:rPr>
        <w:t>Function</w:t>
      </w:r>
      <w:r w:rsidR="0013455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  <w:r w:rsidR="00B70B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</w:t>
      </w:r>
      <w:r w:rsidR="0013455E" w:rsidRPr="0013455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MINX = </w:t>
      </w:r>
      <w:r w:rsidR="0013455E" w:rsidRPr="0013455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MINX</w:t>
      </w:r>
      <w:r w:rsidR="0013455E" w:rsidRPr="0013455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13455E" w:rsidRPr="0013455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Aggrigate_min</w:t>
      </w:r>
      <w:r w:rsidR="0013455E" w:rsidRPr="0013455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13455E" w:rsidRPr="0013455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Aggrigate_min[QTY]</w:t>
      </w:r>
      <w:r w:rsidR="0013455E" w:rsidRPr="0013455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*</w:t>
      </w:r>
      <w:r w:rsidR="0013455E" w:rsidRPr="0013455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Aggrigate_min[Unit Price]</w:t>
      </w:r>
      <w:r w:rsidR="0013455E" w:rsidRPr="0013455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686A7E94" w14:textId="23C2246A" w:rsidR="0013455E" w:rsidRPr="0013455E" w:rsidRDefault="0013455E" w:rsidP="0013455E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13455E">
        <w:rPr>
          <w:rFonts w:asciiTheme="majorHAnsi" w:eastAsia="Times New Roman" w:hAnsiTheme="majorHAnsi" w:cstheme="majorHAnsi"/>
          <w:color w:val="00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14:paraId="19E1B4D7" w14:textId="736F5873" w:rsidR="00B70BD0" w:rsidRDefault="0013455E" w:rsidP="00B70BD0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</w:t>
      </w:r>
      <w:r w:rsidR="0030447D" w:rsidRPr="0030447D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47DB1268" wp14:editId="3A5E02E9">
            <wp:extent cx="1381318" cy="876422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B5B0" w14:textId="0A1B5D82" w:rsidR="00861DBF" w:rsidRDefault="003724FB" w:rsidP="00861DBF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5</w:t>
      </w:r>
      <w:r w:rsidR="00861DB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  <w:r w:rsidR="00861DBF">
        <w:rPr>
          <w:rFonts w:asciiTheme="majorHAnsi" w:eastAsia="Times New Roman" w:hAnsiTheme="majorHAnsi" w:cstheme="majorHAnsi"/>
          <w:color w:val="C00000"/>
          <w:lang w:eastAsia="en-IN"/>
        </w:rPr>
        <w:t>MAX</w:t>
      </w:r>
      <w:r w:rsidR="00861DB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="008465C0" w:rsidRPr="0064271C">
        <w:rPr>
          <w:rFonts w:ascii="Calibri Light" w:eastAsia="Times New Roman" w:hAnsi="Calibri Light" w:cs="Calibri Light"/>
          <w:color w:val="000000"/>
          <w:lang w:eastAsia="en-IN"/>
        </w:rPr>
        <w:t>Returns the largest numeric value in a column</w:t>
      </w:r>
      <w:r w:rsidR="008465C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</w:p>
    <w:p w14:paraId="56AE147A" w14:textId="24F4EB62" w:rsidR="00861DBF" w:rsidRDefault="00861DBF" w:rsidP="00861DBF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Syntax: </w:t>
      </w:r>
      <w:r w:rsidR="00EE1E67">
        <w:rPr>
          <w:rFonts w:asciiTheme="majorHAnsi" w:eastAsia="Times New Roman" w:hAnsiTheme="majorHAnsi" w:cstheme="majorHAnsi"/>
          <w:color w:val="000000"/>
          <w:lang w:eastAsia="en-IN"/>
        </w:rPr>
        <w:t>MAX</w:t>
      </w:r>
      <w:r w:rsidRPr="00806543">
        <w:rPr>
          <w:rFonts w:asciiTheme="majorHAnsi" w:eastAsia="Times New Roman" w:hAnsiTheme="majorHAnsi" w:cstheme="majorHAnsi"/>
          <w:color w:val="000000"/>
          <w:lang w:eastAsia="en-IN"/>
        </w:rPr>
        <w:t>(&lt;column&gt;)</w:t>
      </w:r>
    </w:p>
    <w:p w14:paraId="310FD8F6" w14:textId="1276E551" w:rsidR="00AF0B28" w:rsidRPr="0064271C" w:rsidRDefault="00AF0B28" w:rsidP="00AF0B2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64271C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NOTE: It support </w:t>
      </w:r>
      <w:r w:rsidR="00AB4E3A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Numeric and </w:t>
      </w:r>
      <w:proofErr w:type="gramStart"/>
      <w:r w:rsidR="00AB4E3A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decimal </w:t>
      </w:r>
      <w:r w:rsidRPr="0064271C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datatype</w:t>
      </w:r>
      <w:proofErr w:type="gramEnd"/>
      <w:r w:rsidRPr="0064271C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columns.</w:t>
      </w:r>
    </w:p>
    <w:p w14:paraId="246496EC" w14:textId="77777777" w:rsidR="00280DFE" w:rsidRPr="00280DFE" w:rsidRDefault="00861DBF" w:rsidP="00280DFE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Dax Function: </w:t>
      </w:r>
      <w:r w:rsidR="00280DFE" w:rsidRPr="00280DF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MAX = </w:t>
      </w:r>
      <w:r w:rsidR="00280DFE" w:rsidRPr="00280DF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</w:t>
      </w:r>
      <w:r w:rsidR="00280DFE" w:rsidRPr="00280DF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280DFE" w:rsidRPr="00280DF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Aggrigate_max[Unit Price]</w:t>
      </w:r>
      <w:r w:rsidR="00280DFE" w:rsidRPr="00280DF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1469FE5D" w14:textId="4640ABF3" w:rsidR="00861DBF" w:rsidRDefault="00861DBF" w:rsidP="00861DBF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Output:</w:t>
      </w:r>
    </w:p>
    <w:p w14:paraId="3A1171CE" w14:textId="67BEC280" w:rsidR="002C388D" w:rsidRDefault="00F31125" w:rsidP="00861DBF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2C388D">
        <w:rPr>
          <w:rFonts w:asciiTheme="majorHAnsi" w:eastAsia="Times New Roman" w:hAnsiTheme="majorHAnsi" w:cstheme="majorHAnsi"/>
          <w:color w:val="000000"/>
          <w:lang w:eastAsia="en-IN"/>
        </w:rPr>
        <w:t xml:space="preserve">      </w:t>
      </w:r>
      <w:r w:rsidR="002C388D" w:rsidRPr="002C388D">
        <w:rPr>
          <w:rFonts w:asciiTheme="majorHAnsi" w:eastAsia="Times New Roman" w:hAnsiTheme="majorHAnsi" w:cstheme="majorHAnsi"/>
          <w:noProof/>
          <w:color w:val="000000"/>
          <w:lang w:eastAsia="en-IN"/>
        </w:rPr>
        <w:drawing>
          <wp:inline distT="0" distB="0" distL="0" distR="0" wp14:anchorId="5BDBF64A" wp14:editId="618A5D84">
            <wp:extent cx="1323975" cy="7905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8783" w14:textId="77777777" w:rsidR="00D13215" w:rsidRDefault="00D13215" w:rsidP="00861DBF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414FE2F8" w14:textId="242F54FC" w:rsidR="00861DBF" w:rsidRDefault="00861DBF" w:rsidP="00861DBF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        </w:t>
      </w:r>
    </w:p>
    <w:p w14:paraId="36D014E7" w14:textId="45D71530" w:rsidR="00D13215" w:rsidRPr="00CC260B" w:rsidRDefault="003724FB" w:rsidP="00D13215">
      <w:p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lastRenderedPageBreak/>
        <w:t>6</w:t>
      </w:r>
      <w:r w:rsidR="00861DBF">
        <w:rPr>
          <w:rFonts w:asciiTheme="majorHAnsi" w:eastAsia="Times New Roman" w:hAnsiTheme="majorHAnsi" w:cstheme="majorHAnsi"/>
          <w:color w:val="000000"/>
          <w:lang w:eastAsia="en-IN"/>
        </w:rPr>
        <w:t>)</w:t>
      </w:r>
      <w:r>
        <w:rPr>
          <w:rFonts w:asciiTheme="majorHAnsi" w:eastAsia="Times New Roman" w:hAnsiTheme="majorHAnsi" w:cstheme="majorHAnsi"/>
          <w:color w:val="C00000"/>
          <w:lang w:eastAsia="en-IN"/>
        </w:rPr>
        <w:t>MAXX</w:t>
      </w:r>
      <w:r w:rsidR="00861DBF" w:rsidRPr="00AB428D">
        <w:rPr>
          <w:rFonts w:asciiTheme="majorHAnsi" w:eastAsia="Times New Roman" w:hAnsiTheme="majorHAnsi" w:cstheme="majorHAnsi"/>
          <w:color w:val="C00000"/>
          <w:lang w:eastAsia="en-IN"/>
        </w:rPr>
        <w:t>:</w:t>
      </w:r>
      <w:r w:rsidR="00861DBF"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D13215" w:rsidRPr="00CC260B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Returns </w:t>
      </w:r>
      <w:r w:rsidR="00D13215" w:rsidRPr="00CC260B">
        <w:rPr>
          <w:rFonts w:asciiTheme="majorHAnsi" w:hAnsiTheme="majorHAnsi" w:cstheme="majorHAnsi"/>
          <w:color w:val="000000" w:themeColor="text1"/>
        </w:rPr>
        <w:t xml:space="preserve">the </w:t>
      </w:r>
      <w:r w:rsidR="00D13215">
        <w:rPr>
          <w:rFonts w:asciiTheme="majorHAnsi" w:hAnsiTheme="majorHAnsi" w:cstheme="majorHAnsi"/>
          <w:color w:val="000000" w:themeColor="text1"/>
        </w:rPr>
        <w:t>largest</w:t>
      </w:r>
      <w:r w:rsidR="00D13215" w:rsidRPr="00CC260B">
        <w:rPr>
          <w:rFonts w:asciiTheme="majorHAnsi" w:hAnsiTheme="majorHAnsi" w:cstheme="majorHAnsi"/>
          <w:color w:val="000000" w:themeColor="text1"/>
        </w:rPr>
        <w:t xml:space="preserve"> numeric value of an expression evaluated for each row in a table.</w:t>
      </w:r>
    </w:p>
    <w:p w14:paraId="45AB6AAA" w14:textId="0A7EA016" w:rsidR="00861DBF" w:rsidRDefault="00861DBF" w:rsidP="00D13215">
      <w:p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Syntax</w:t>
      </w:r>
      <w:r w:rsidRPr="00B70BD0">
        <w:t xml:space="preserve"> </w:t>
      </w:r>
      <w:r w:rsidR="00737992">
        <w:rPr>
          <w:rFonts w:asciiTheme="majorHAnsi" w:hAnsiTheme="majorHAnsi" w:cstheme="majorHAnsi"/>
          <w:color w:val="000000" w:themeColor="text1"/>
        </w:rPr>
        <w:t>MAXX</w:t>
      </w:r>
      <w:r w:rsidRPr="00B70BD0">
        <w:rPr>
          <w:rFonts w:asciiTheme="majorHAnsi" w:hAnsiTheme="majorHAnsi" w:cstheme="majorHAnsi"/>
          <w:color w:val="000000" w:themeColor="text1"/>
        </w:rPr>
        <w:t>(&lt;table&gt;, &lt; expression&gt;)</w:t>
      </w:r>
    </w:p>
    <w:p w14:paraId="5C27D0E0" w14:textId="21A78E70" w:rsidR="00861DBF" w:rsidRPr="00625E4A" w:rsidRDefault="00861DBF" w:rsidP="00861DBF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</w:pPr>
      <w:r w:rsidRPr="00625E4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NOTE: Diff between </w:t>
      </w:r>
      <w:r w:rsidR="00737992" w:rsidRPr="00625E4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Max</w:t>
      </w:r>
      <w:r w:rsidRPr="00625E4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and </w:t>
      </w:r>
      <w:r w:rsidR="00737992" w:rsidRPr="00625E4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Maxx</w:t>
      </w:r>
      <w:r w:rsidRPr="00625E4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is, </w:t>
      </w:r>
    </w:p>
    <w:p w14:paraId="7E850866" w14:textId="77777777" w:rsidR="00861DBF" w:rsidRPr="00625E4A" w:rsidRDefault="00861DBF" w:rsidP="00861DBF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</w:pPr>
      <w:r w:rsidRPr="00625E4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     1)these two are Measures,</w:t>
      </w:r>
    </w:p>
    <w:p w14:paraId="50A027E4" w14:textId="0388A2FA" w:rsidR="00861DBF" w:rsidRPr="00625E4A" w:rsidRDefault="00861DBF" w:rsidP="00861DBF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</w:pPr>
      <w:r w:rsidRPr="00625E4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     2)</w:t>
      </w:r>
      <w:r w:rsidR="00737992" w:rsidRPr="00625E4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Max </w:t>
      </w:r>
      <w:r w:rsidRPr="00625E4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only requires a single column to perform aggregation. But </w:t>
      </w:r>
      <w:r w:rsidR="00737992" w:rsidRPr="00625E4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Maxx </w:t>
      </w:r>
      <w:r w:rsidRPr="00625E4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should require table and expression that’s evaluated each row of the table.</w:t>
      </w:r>
    </w:p>
    <w:p w14:paraId="2B2732F7" w14:textId="74A20FEE" w:rsidR="00861DBF" w:rsidRPr="00625E4A" w:rsidRDefault="00861DBF" w:rsidP="00861DBF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</w:pPr>
      <w:r w:rsidRPr="00625E4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3)</w:t>
      </w:r>
      <w:r w:rsidR="00737992" w:rsidRPr="00625E4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Max </w:t>
      </w:r>
      <w:r w:rsidRPr="00625E4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works on already existing column but </w:t>
      </w:r>
      <w:r w:rsidR="00737992" w:rsidRPr="00625E4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Maxx </w:t>
      </w:r>
      <w:r w:rsidRPr="00625E4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works on calculated column.</w:t>
      </w:r>
    </w:p>
    <w:p w14:paraId="19DAFF1B" w14:textId="5E6B28F0" w:rsidR="00861DBF" w:rsidRPr="00625E4A" w:rsidRDefault="00861DBF" w:rsidP="00861DB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</w:pPr>
      <w:r w:rsidRPr="00625E4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4)If we want work add calculated column go to </w:t>
      </w:r>
      <w:r w:rsidR="00737992" w:rsidRPr="00625E4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Maxx</w:t>
      </w:r>
      <w:r w:rsidRPr="00625E4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.</w:t>
      </w:r>
      <w:r w:rsidRPr="00625E4A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 xml:space="preserve">  </w:t>
      </w:r>
    </w:p>
    <w:p w14:paraId="5CFD26F4" w14:textId="08A19BAF" w:rsidR="00610285" w:rsidRPr="00610285" w:rsidRDefault="00861DBF" w:rsidP="00610285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Dax Function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  </w:t>
      </w:r>
      <w:r w:rsidR="00610285" w:rsidRPr="0061028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MAXX = </w:t>
      </w:r>
      <w:r w:rsidR="00610285" w:rsidRPr="0061028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="00610285" w:rsidRPr="0061028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610285" w:rsidRPr="0061028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Aggrigate_max</w:t>
      </w:r>
      <w:r w:rsidR="00610285" w:rsidRPr="0061028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610285" w:rsidRPr="0061028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Aggrigate_max[Unit Price]</w:t>
      </w:r>
      <w:r w:rsidR="00610285" w:rsidRPr="0061028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*</w:t>
      </w:r>
      <w:r w:rsidR="00610285" w:rsidRPr="0061028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Aggrigate_max[QTY]</w:t>
      </w:r>
      <w:r w:rsidR="00610285" w:rsidRPr="0061028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2A3D8ADD" w14:textId="3ADE3E26" w:rsidR="00861DBF" w:rsidRDefault="00861DBF" w:rsidP="00861DB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13455E">
        <w:rPr>
          <w:rFonts w:asciiTheme="majorHAnsi" w:eastAsia="Times New Roman" w:hAnsiTheme="majorHAnsi" w:cstheme="majorHAnsi"/>
          <w:color w:val="00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14:paraId="7B030CC5" w14:textId="7948F591" w:rsidR="00610285" w:rsidRPr="0013455E" w:rsidRDefault="00610285" w:rsidP="00861DB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r w:rsidR="00B93F63" w:rsidRPr="00B93F63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7F01B641" wp14:editId="7FB9E21B">
            <wp:extent cx="1438476" cy="1019317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0A8B" w14:textId="55DAAD98" w:rsidR="00861DBF" w:rsidRDefault="00861DBF" w:rsidP="00861DB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</w:t>
      </w:r>
    </w:p>
    <w:p w14:paraId="11A121A0" w14:textId="77777777" w:rsidR="00861DBF" w:rsidRDefault="00861DBF" w:rsidP="00B70BD0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4DA43828" w14:textId="30C7685D" w:rsidR="0030447D" w:rsidRDefault="00901A35" w:rsidP="00B70BD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8</w:t>
      </w:r>
      <w:r w:rsidR="003044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  <w:r w:rsidR="00C44408" w:rsidRPr="00C44408">
        <w:rPr>
          <w:rFonts w:asciiTheme="majorHAnsi" w:eastAsia="Times New Roman" w:hAnsiTheme="majorHAnsi" w:cstheme="majorHAnsi"/>
          <w:color w:val="C00000"/>
          <w:lang w:eastAsia="en-IN"/>
        </w:rPr>
        <w:t>AVERAGE</w:t>
      </w:r>
      <w:r w:rsidR="00C44408" w:rsidRPr="00C44408"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  <w:t>:</w:t>
      </w:r>
      <w:r w:rsidR="00C44408"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  <w:t xml:space="preserve"> </w:t>
      </w:r>
      <w:r w:rsidR="00152A05">
        <w:rPr>
          <w:rFonts w:asciiTheme="majorHAnsi" w:eastAsia="Times New Roman" w:hAnsiTheme="majorHAnsi" w:cstheme="majorHAnsi"/>
          <w:lang w:eastAsia="en-IN"/>
        </w:rPr>
        <w:t xml:space="preserve">Returns the </w:t>
      </w:r>
      <w:r w:rsidR="00D51AF4">
        <w:rPr>
          <w:rFonts w:asciiTheme="majorHAnsi" w:eastAsia="Times New Roman" w:hAnsiTheme="majorHAnsi" w:cstheme="majorHAnsi"/>
          <w:lang w:eastAsia="en-IN"/>
        </w:rPr>
        <w:t>average of all the numbers in a column</w:t>
      </w:r>
      <w:r w:rsidR="00D10B75">
        <w:rPr>
          <w:rFonts w:asciiTheme="majorHAnsi" w:eastAsia="Times New Roman" w:hAnsiTheme="majorHAnsi" w:cstheme="majorHAnsi"/>
          <w:lang w:eastAsia="en-IN"/>
        </w:rPr>
        <w:t>.</w:t>
      </w:r>
    </w:p>
    <w:p w14:paraId="457C95C9" w14:textId="7F25B0F1" w:rsidR="00A22C8B" w:rsidRDefault="00040981" w:rsidP="00B70BD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lang w:eastAsia="en-IN"/>
        </w:rPr>
      </w:pPr>
      <w:r>
        <w:rPr>
          <w:rFonts w:asciiTheme="majorHAnsi" w:eastAsia="Times New Roman" w:hAnsiTheme="majorHAnsi" w:cstheme="majorHAnsi"/>
          <w:lang w:eastAsia="en-IN"/>
        </w:rPr>
        <w:t xml:space="preserve">Syntax: </w:t>
      </w:r>
      <w:r w:rsidRPr="00040981">
        <w:rPr>
          <w:rFonts w:asciiTheme="majorHAnsi" w:eastAsia="Times New Roman" w:hAnsiTheme="majorHAnsi" w:cstheme="majorHAnsi"/>
          <w:lang w:eastAsia="en-IN"/>
        </w:rPr>
        <w:t>AVERAGE(&lt;column&gt;)</w:t>
      </w:r>
    </w:p>
    <w:p w14:paraId="112D6E2B" w14:textId="6A721817" w:rsidR="00D2369B" w:rsidRPr="00DD6794" w:rsidRDefault="004C466F" w:rsidP="00D2369B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</w:pPr>
      <w:proofErr w:type="gramStart"/>
      <w:r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NOTE :</w:t>
      </w:r>
      <w:proofErr w:type="gramEnd"/>
      <w:r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</w:t>
      </w:r>
      <w:r w:rsidR="00D2369B" w:rsidRPr="00DD679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It support </w:t>
      </w:r>
      <w:r w:rsidR="00D2369B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decimal and numeric</w:t>
      </w:r>
      <w:r w:rsidR="00D2369B" w:rsidRPr="00DD679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data type.</w:t>
      </w:r>
    </w:p>
    <w:p w14:paraId="1BDC873A" w14:textId="070625BE" w:rsidR="00D17664" w:rsidRDefault="00040981" w:rsidP="00D17664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eastAsia="Times New Roman" w:hAnsiTheme="majorHAnsi" w:cstheme="majorHAnsi"/>
          <w:lang w:eastAsia="en-IN"/>
        </w:rPr>
        <w:t xml:space="preserve">Dax Function:  </w:t>
      </w:r>
      <w:r w:rsidR="00D17664" w:rsidRPr="00D1766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AVERAGE = </w:t>
      </w:r>
      <w:r w:rsidR="00D17664" w:rsidRPr="00D17664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AVERAGE</w:t>
      </w:r>
      <w:r w:rsidR="00D17664" w:rsidRPr="00D1766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D17664" w:rsidRPr="00D1766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Aggrigate_sum_</w:t>
      </w:r>
      <w:proofErr w:type="gramStart"/>
      <w:r w:rsidR="00D17664" w:rsidRPr="00D1766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avg[</w:t>
      </w:r>
      <w:proofErr w:type="gramEnd"/>
      <w:r w:rsidR="00D17664" w:rsidRPr="00D1766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QTY]</w:t>
      </w:r>
      <w:r w:rsidR="00D17664" w:rsidRPr="00D1766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4103EE0D" w14:textId="166E3A23" w:rsidR="00D17664" w:rsidRPr="00D17664" w:rsidRDefault="00D17664" w:rsidP="00D17664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D17664">
        <w:rPr>
          <w:rFonts w:asciiTheme="majorHAnsi" w:eastAsia="Times New Roman" w:hAnsiTheme="majorHAnsi" w:cstheme="majorHAnsi"/>
          <w:color w:val="000000"/>
          <w:lang w:eastAsia="en-IN"/>
        </w:rPr>
        <w:t>Output:</w:t>
      </w: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     </w:t>
      </w:r>
    </w:p>
    <w:p w14:paraId="33DF9FE6" w14:textId="169DF792" w:rsidR="00040981" w:rsidRDefault="00360F1F" w:rsidP="00B70BD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360F1F">
        <w:rPr>
          <w:rFonts w:asciiTheme="majorHAnsi" w:eastAsia="Times New Roman" w:hAnsiTheme="majorHAnsi" w:cstheme="majorHAnsi"/>
          <w:noProof/>
          <w:color w:val="000000"/>
          <w:lang w:eastAsia="en-IN"/>
        </w:rPr>
        <w:drawing>
          <wp:inline distT="0" distB="0" distL="0" distR="0" wp14:anchorId="32156BA9" wp14:editId="7ACFF2AE">
            <wp:extent cx="1476581" cy="94310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A0FA" w14:textId="0DC418FE" w:rsidR="00894943" w:rsidRDefault="00901A35" w:rsidP="00894943">
      <w:p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9</w:t>
      </w:r>
      <w:r w:rsidR="00360F1F">
        <w:rPr>
          <w:rFonts w:asciiTheme="majorHAnsi" w:eastAsia="Times New Roman" w:hAnsiTheme="majorHAnsi" w:cstheme="majorHAnsi"/>
          <w:color w:val="000000"/>
          <w:lang w:eastAsia="en-IN"/>
        </w:rPr>
        <w:t>)</w:t>
      </w:r>
      <w:r w:rsidR="00894943" w:rsidRPr="00521DF7">
        <w:rPr>
          <w:rFonts w:asciiTheme="majorHAnsi" w:eastAsia="Times New Roman" w:hAnsiTheme="majorHAnsi" w:cstheme="majorHAnsi"/>
          <w:color w:val="C00000"/>
          <w:lang w:eastAsia="en-IN"/>
        </w:rPr>
        <w:t>AVERAGEX</w:t>
      </w:r>
      <w:r w:rsidR="00894943">
        <w:rPr>
          <w:rFonts w:asciiTheme="majorHAnsi" w:eastAsia="Times New Roman" w:hAnsiTheme="majorHAnsi" w:cstheme="majorHAnsi"/>
          <w:color w:val="000000"/>
          <w:lang w:eastAsia="en-IN"/>
        </w:rPr>
        <w:t xml:space="preserve">: </w:t>
      </w:r>
      <w:r w:rsidR="00422819">
        <w:rPr>
          <w:rFonts w:asciiTheme="majorHAnsi" w:eastAsia="Times New Roman" w:hAnsiTheme="majorHAnsi" w:cstheme="majorHAnsi"/>
          <w:color w:val="000000"/>
          <w:lang w:eastAsia="en-IN"/>
        </w:rPr>
        <w:t>Calculates the average of a set of expressions evaluated over a table.</w:t>
      </w:r>
    </w:p>
    <w:p w14:paraId="01700C81" w14:textId="77777777" w:rsidR="00894943" w:rsidRDefault="00894943" w:rsidP="00894943">
      <w:pPr>
        <w:shd w:val="clear" w:color="auto" w:fill="FFFFFE"/>
        <w:spacing w:line="270" w:lineRule="atLeast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Syntax</w:t>
      </w:r>
      <w:r w:rsidRPr="00B70BD0">
        <w:t xml:space="preserve"> </w:t>
      </w:r>
      <w:r w:rsidRPr="00894943">
        <w:rPr>
          <w:rFonts w:asciiTheme="majorHAnsi" w:hAnsiTheme="majorHAnsi" w:cstheme="majorHAnsi"/>
          <w:color w:val="000000" w:themeColor="text1"/>
        </w:rPr>
        <w:t>AVERAGEX(&lt;table</w:t>
      </w:r>
      <w:proofErr w:type="gramStart"/>
      <w:r w:rsidRPr="00894943">
        <w:rPr>
          <w:rFonts w:asciiTheme="majorHAnsi" w:hAnsiTheme="majorHAnsi" w:cstheme="majorHAnsi"/>
          <w:color w:val="000000" w:themeColor="text1"/>
        </w:rPr>
        <w:t>&gt;,&lt;</w:t>
      </w:r>
      <w:proofErr w:type="gramEnd"/>
      <w:r w:rsidRPr="00894943">
        <w:rPr>
          <w:rFonts w:asciiTheme="majorHAnsi" w:hAnsiTheme="majorHAnsi" w:cstheme="majorHAnsi"/>
          <w:color w:val="000000" w:themeColor="text1"/>
        </w:rPr>
        <w:t>expression&gt;)</w:t>
      </w:r>
    </w:p>
    <w:p w14:paraId="15269F37" w14:textId="6F4A5874" w:rsidR="00894943" w:rsidRPr="003515CA" w:rsidRDefault="00894943" w:rsidP="00894943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</w:pPr>
      <w:r w:rsidRPr="003515C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NOTE: Diff between </w:t>
      </w:r>
      <w:r w:rsidR="003C0E7A" w:rsidRPr="003515C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Average</w:t>
      </w:r>
      <w:r w:rsidRPr="003515C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and </w:t>
      </w:r>
      <w:r w:rsidR="003C0E7A" w:rsidRPr="003515C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Averagex</w:t>
      </w:r>
      <w:r w:rsidRPr="003515C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is, </w:t>
      </w:r>
    </w:p>
    <w:p w14:paraId="05B6AE17" w14:textId="77777777" w:rsidR="00894943" w:rsidRPr="003515CA" w:rsidRDefault="00894943" w:rsidP="00894943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</w:pPr>
      <w:r w:rsidRPr="003515C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     1)these two are Measures,</w:t>
      </w:r>
    </w:p>
    <w:p w14:paraId="4C41692B" w14:textId="3F9CCC4C" w:rsidR="00894943" w:rsidRPr="003515CA" w:rsidRDefault="00894943" w:rsidP="00894943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</w:pPr>
      <w:r w:rsidRPr="003515C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     2)</w:t>
      </w:r>
      <w:r w:rsidR="003C0E7A" w:rsidRPr="003515C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Average </w:t>
      </w:r>
      <w:r w:rsidRPr="003515C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only requires a single column to perform aggregation. But </w:t>
      </w:r>
      <w:r w:rsidR="003C0E7A" w:rsidRPr="003515C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Averagex </w:t>
      </w:r>
      <w:r w:rsidRPr="003515C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should require table and expression that’s evaluated each row of the table.</w:t>
      </w:r>
    </w:p>
    <w:p w14:paraId="046C7509" w14:textId="759E17D7" w:rsidR="00894943" w:rsidRPr="003515CA" w:rsidRDefault="00894943" w:rsidP="00894943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</w:pPr>
      <w:r w:rsidRPr="003515C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3)</w:t>
      </w:r>
      <w:r w:rsidR="003C0E7A" w:rsidRPr="003515C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Average </w:t>
      </w:r>
      <w:r w:rsidRPr="003515C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works on already existing column but </w:t>
      </w:r>
      <w:r w:rsidR="003C0E7A" w:rsidRPr="003515C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Averagex </w:t>
      </w:r>
      <w:r w:rsidRPr="003515C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works on calculated column.</w:t>
      </w:r>
    </w:p>
    <w:p w14:paraId="4FD288A6" w14:textId="013876B8" w:rsidR="00894943" w:rsidRPr="003515CA" w:rsidRDefault="00894943" w:rsidP="00894943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</w:pPr>
      <w:r w:rsidRPr="003515C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4)If we want work add calculated column go to </w:t>
      </w:r>
      <w:r w:rsidR="003C0E7A" w:rsidRPr="003515C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Averagex</w:t>
      </w:r>
      <w:r w:rsidRPr="003515CA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.</w:t>
      </w:r>
      <w:r w:rsidRPr="003515CA">
        <w:rPr>
          <w:rFonts w:ascii="Consolas" w:eastAsia="Times New Roman" w:hAnsi="Consolas" w:cs="Times New Roman"/>
          <w:color w:val="FF0000"/>
          <w:sz w:val="18"/>
          <w:szCs w:val="18"/>
          <w:lang w:eastAsia="en-IN"/>
        </w:rPr>
        <w:t xml:space="preserve">   </w:t>
      </w:r>
    </w:p>
    <w:p w14:paraId="17DEE200" w14:textId="3CF632A9" w:rsidR="00FF3904" w:rsidRDefault="003C0E7A" w:rsidP="00FF3904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C0E7A">
        <w:rPr>
          <w:rFonts w:asciiTheme="majorHAnsi" w:eastAsia="Times New Roman" w:hAnsiTheme="majorHAnsi" w:cstheme="majorHAnsi"/>
          <w:color w:val="000000"/>
          <w:lang w:eastAsia="en-IN"/>
        </w:rPr>
        <w:lastRenderedPageBreak/>
        <w:t>Dax Function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="00FF3904" w:rsidRPr="00FF390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AVERAGEX = </w:t>
      </w:r>
      <w:r w:rsidR="00FF3904" w:rsidRPr="00FF3904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AVERAGEX</w:t>
      </w:r>
      <w:r w:rsidR="00FF3904" w:rsidRPr="00FF390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FF3904" w:rsidRPr="00FF390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Aggrigate_sum_</w:t>
      </w:r>
      <w:proofErr w:type="gramStart"/>
      <w:r w:rsidR="00FF3904" w:rsidRPr="00FF390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avg</w:t>
      </w:r>
      <w:r w:rsidR="00FF3904" w:rsidRPr="00FF390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FF3904" w:rsidRPr="00FF390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</w:t>
      </w:r>
      <w:proofErr w:type="gramEnd"/>
      <w:r w:rsidR="00FF3904" w:rsidRPr="00FF390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_sum_avg[QTY]</w:t>
      </w:r>
      <w:r w:rsidR="00FF3904" w:rsidRPr="00FF390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*</w:t>
      </w:r>
      <w:r w:rsidR="00FF3904" w:rsidRPr="00FF390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Aggrigate_sum_avg[Unit Price]</w:t>
      </w:r>
      <w:r w:rsidR="00FF3904" w:rsidRPr="00FF390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4C025C54" w14:textId="5BAD8ABC" w:rsidR="00FF3904" w:rsidRPr="00FF3904" w:rsidRDefault="00FF3904" w:rsidP="00FF3904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F3904">
        <w:rPr>
          <w:rFonts w:asciiTheme="majorHAnsi" w:eastAsia="Times New Roman" w:hAnsiTheme="majorHAnsi" w:cstheme="majorHAnsi"/>
          <w:color w:val="00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14:paraId="6E2F10D6" w14:textId="20E72A78" w:rsidR="003C0E7A" w:rsidRDefault="00FF3904" w:rsidP="00894943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</w:t>
      </w:r>
      <w:r w:rsidR="006F5D15" w:rsidRPr="006F5D15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37E5EE46" wp14:editId="0AF2BCCA">
            <wp:extent cx="1476581" cy="905001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0200" w14:textId="0B7FEDD2" w:rsidR="0092520A" w:rsidRPr="00C552E1" w:rsidRDefault="0092520A" w:rsidP="00894943">
      <w:pPr>
        <w:shd w:val="clear" w:color="auto" w:fill="FFFFFE"/>
        <w:spacing w:line="270" w:lineRule="atLeast"/>
        <w:rPr>
          <w:rFonts w:ascii="Calibri Light" w:eastAsia="Times New Roman" w:hAnsi="Calibri Light" w:cs="Calibri Light"/>
          <w:color w:val="000000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7)</w:t>
      </w:r>
      <w:r w:rsidR="00092057" w:rsidRPr="004E75B3">
        <w:rPr>
          <w:rFonts w:asciiTheme="majorHAnsi" w:eastAsia="Times New Roman" w:hAnsiTheme="majorHAnsi" w:cstheme="majorHAnsi"/>
          <w:color w:val="C00000"/>
          <w:lang w:eastAsia="en-IN"/>
        </w:rPr>
        <w:t>COUNT</w:t>
      </w:r>
      <w:r w:rsidR="0009205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  <w:r w:rsidR="0090651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="00C552E1" w:rsidRPr="00C552E1">
        <w:rPr>
          <w:rFonts w:ascii="Calibri Light" w:eastAsia="Times New Roman" w:hAnsi="Calibri Light" w:cs="Calibri Light"/>
          <w:color w:val="000000"/>
          <w:lang w:eastAsia="en-IN"/>
        </w:rPr>
        <w:t xml:space="preserve">Counts the number of cells in a column that contains a </w:t>
      </w:r>
      <w:r w:rsidR="00092057" w:rsidRPr="00C552E1">
        <w:rPr>
          <w:rFonts w:ascii="Calibri Light" w:eastAsia="Times New Roman" w:hAnsi="Calibri Light" w:cs="Calibri Light"/>
          <w:color w:val="000000"/>
          <w:lang w:eastAsia="en-IN"/>
        </w:rPr>
        <w:t>number</w:t>
      </w:r>
      <w:r w:rsidR="00C552E1" w:rsidRPr="00C552E1">
        <w:rPr>
          <w:rFonts w:ascii="Calibri Light" w:eastAsia="Times New Roman" w:hAnsi="Calibri Light" w:cs="Calibri Light"/>
          <w:color w:val="000000"/>
          <w:lang w:eastAsia="en-IN"/>
        </w:rPr>
        <w:t>.</w:t>
      </w:r>
    </w:p>
    <w:p w14:paraId="03E09EAE" w14:textId="4290C399" w:rsidR="0007365F" w:rsidRDefault="0007365F" w:rsidP="00894943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</w:t>
      </w:r>
      <w:r w:rsidRPr="008B0F68">
        <w:rPr>
          <w:rFonts w:asciiTheme="majorHAnsi" w:eastAsia="Times New Roman" w:hAnsiTheme="majorHAnsi" w:cstheme="majorHAnsi"/>
          <w:color w:val="000000"/>
          <w:lang w:eastAsia="en-IN"/>
        </w:rPr>
        <w:t>Syntax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="00E51573" w:rsidRPr="00E5157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COUNT(&lt;column&gt;)</w:t>
      </w:r>
    </w:p>
    <w:p w14:paraId="6CB01936" w14:textId="3DB7336D" w:rsidR="00E51573" w:rsidRPr="00A02209" w:rsidRDefault="008B0F68" w:rsidP="00894943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A02209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NOTE: </w:t>
      </w:r>
      <w:proofErr w:type="gramStart"/>
      <w:r w:rsidR="00141F3C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1)</w:t>
      </w:r>
      <w:r w:rsidR="00141F3C" w:rsidRPr="00DD679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It</w:t>
      </w:r>
      <w:proofErr w:type="gramEnd"/>
      <w:r w:rsidR="00141F3C" w:rsidRPr="00DD679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support </w:t>
      </w:r>
      <w:r w:rsidR="005A4BBF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decimal, numeric</w:t>
      </w:r>
      <w:r w:rsidR="00141F3C" w:rsidRPr="00DD679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</w:t>
      </w:r>
      <w:r w:rsidR="00141F3C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,</w:t>
      </w:r>
      <w:r w:rsidR="005A4BBF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character</w:t>
      </w:r>
      <w:r w:rsidR="00141F3C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and </w:t>
      </w:r>
      <w:r w:rsidR="005A4BBF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>Date</w:t>
      </w:r>
      <w:r w:rsidR="005A4BBF" w:rsidRPr="00DD679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data</w:t>
      </w:r>
      <w:r w:rsidR="00141F3C" w:rsidRPr="00DD6794">
        <w:rPr>
          <w:rFonts w:ascii="Consolas" w:eastAsia="Times New Roman" w:hAnsi="Consolas" w:cs="Times New Roman"/>
          <w:b/>
          <w:bCs/>
          <w:color w:val="FF0000"/>
          <w:sz w:val="18"/>
          <w:szCs w:val="18"/>
          <w:lang w:eastAsia="en-IN"/>
        </w:rPr>
        <w:t xml:space="preserve"> type.</w:t>
      </w:r>
      <w:r w:rsidRPr="00A02209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.</w:t>
      </w:r>
    </w:p>
    <w:p w14:paraId="1F91F286" w14:textId="265946AF" w:rsidR="008B0F68" w:rsidRPr="00A02209" w:rsidRDefault="008B0F68" w:rsidP="00894943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A02209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      </w:t>
      </w:r>
      <w:r w:rsidR="00141F3C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2)</w:t>
      </w:r>
      <w:r w:rsidRPr="00A02209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It ignores the blank cells.</w:t>
      </w:r>
    </w:p>
    <w:p w14:paraId="1347C818" w14:textId="77777777" w:rsidR="008F2C0A" w:rsidRPr="008F2C0A" w:rsidRDefault="008B0F68" w:rsidP="008F2C0A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B0F68">
        <w:rPr>
          <w:rFonts w:asciiTheme="majorHAnsi" w:eastAsia="Times New Roman" w:hAnsiTheme="majorHAnsi" w:cstheme="majorHAnsi"/>
          <w:color w:val="000000"/>
          <w:lang w:eastAsia="en-IN"/>
        </w:rPr>
        <w:t>Dax Function:</w:t>
      </w: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8F2C0A"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8F2C0A" w:rsidRPr="008F2C0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Count = </w:t>
      </w:r>
      <w:r w:rsidR="008F2C0A" w:rsidRPr="008F2C0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</w:t>
      </w:r>
      <w:r w:rsidR="008F2C0A" w:rsidRPr="008F2C0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8F2C0A" w:rsidRPr="008F2C0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Aggrigate_sum_</w:t>
      </w:r>
      <w:proofErr w:type="gramStart"/>
      <w:r w:rsidR="008F2C0A" w:rsidRPr="008F2C0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avg[</w:t>
      </w:r>
      <w:proofErr w:type="gramEnd"/>
      <w:r w:rsidR="008F2C0A" w:rsidRPr="008F2C0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QTY]</w:t>
      </w:r>
      <w:r w:rsidR="008F2C0A" w:rsidRPr="008F2C0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03240F3C" w14:textId="34DBD8E1" w:rsidR="003D5E0B" w:rsidRDefault="00CD6FF8" w:rsidP="00894943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Output:</w:t>
      </w:r>
    </w:p>
    <w:p w14:paraId="15D92334" w14:textId="4892BD44" w:rsidR="003D5E0B" w:rsidRDefault="00536604" w:rsidP="00894943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     </w:t>
      </w:r>
      <w:r w:rsidRPr="00536604">
        <w:rPr>
          <w:rFonts w:asciiTheme="majorHAnsi" w:eastAsia="Times New Roman" w:hAnsiTheme="majorHAnsi" w:cstheme="majorHAnsi"/>
          <w:noProof/>
          <w:color w:val="000000"/>
          <w:lang w:eastAsia="en-IN"/>
        </w:rPr>
        <w:drawing>
          <wp:inline distT="0" distB="0" distL="0" distR="0" wp14:anchorId="56EC8A8A" wp14:editId="4B8BB057">
            <wp:extent cx="1209844" cy="866896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C45A" w14:textId="11D7FC43" w:rsidR="003D5E0B" w:rsidRDefault="003D5E0B" w:rsidP="00894943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8)</w:t>
      </w:r>
      <w:r w:rsidR="006C57E9" w:rsidRPr="00562673">
        <w:rPr>
          <w:rFonts w:asciiTheme="majorHAnsi" w:eastAsia="Times New Roman" w:hAnsiTheme="majorHAnsi" w:cstheme="majorHAnsi"/>
          <w:color w:val="C00000"/>
          <w:lang w:eastAsia="en-IN"/>
        </w:rPr>
        <w:t>COUNTA</w:t>
      </w:r>
      <w:r w:rsidR="006C57E9">
        <w:rPr>
          <w:rFonts w:asciiTheme="majorHAnsi" w:eastAsia="Times New Roman" w:hAnsiTheme="majorHAnsi" w:cstheme="majorHAnsi"/>
          <w:color w:val="000000"/>
          <w:lang w:eastAsia="en-IN"/>
        </w:rPr>
        <w:t>:</w:t>
      </w:r>
      <w:r w:rsidR="00CD6FF8"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C72C4E">
        <w:rPr>
          <w:rFonts w:asciiTheme="majorHAnsi" w:eastAsia="Times New Roman" w:hAnsiTheme="majorHAnsi" w:cstheme="majorHAnsi"/>
          <w:color w:val="000000"/>
          <w:lang w:eastAsia="en-IN"/>
        </w:rPr>
        <w:t xml:space="preserve">A similar to like a COUNT column function, but it </w:t>
      </w:r>
      <w:r w:rsidR="006C57E9">
        <w:rPr>
          <w:rFonts w:asciiTheme="majorHAnsi" w:eastAsia="Times New Roman" w:hAnsiTheme="majorHAnsi" w:cstheme="majorHAnsi"/>
          <w:color w:val="000000"/>
          <w:lang w:eastAsia="en-IN"/>
        </w:rPr>
        <w:t>supports</w:t>
      </w:r>
      <w:r w:rsidR="00C72C4E">
        <w:rPr>
          <w:rFonts w:asciiTheme="majorHAnsi" w:eastAsia="Times New Roman" w:hAnsiTheme="majorHAnsi" w:cstheme="majorHAnsi"/>
          <w:color w:val="000000"/>
          <w:lang w:eastAsia="en-IN"/>
        </w:rPr>
        <w:t xml:space="preserve"> all the data type columns.</w:t>
      </w:r>
    </w:p>
    <w:p w14:paraId="7827AC9B" w14:textId="1908C41C" w:rsidR="006C57E9" w:rsidRDefault="006C57E9" w:rsidP="00894943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Syntax: </w:t>
      </w:r>
      <w:r w:rsidR="009B5B02" w:rsidRPr="009B5B02">
        <w:rPr>
          <w:rFonts w:asciiTheme="majorHAnsi" w:eastAsia="Times New Roman" w:hAnsiTheme="majorHAnsi" w:cstheme="majorHAnsi"/>
          <w:color w:val="000000"/>
          <w:lang w:eastAsia="en-IN"/>
        </w:rPr>
        <w:t>COUNTA(&lt;column&gt;)</w:t>
      </w:r>
    </w:p>
    <w:p w14:paraId="00581E26" w14:textId="09C21C25" w:rsidR="003133C7" w:rsidRPr="008275AD" w:rsidRDefault="003133C7" w:rsidP="00894943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8275AD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NOTE: COUNT supports Boolean data type but COUNTA support all data type columns.</w:t>
      </w:r>
    </w:p>
    <w:p w14:paraId="565F3CB4" w14:textId="77777777" w:rsidR="004345C4" w:rsidRPr="004345C4" w:rsidRDefault="009B5B02" w:rsidP="004345C4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Dax </w:t>
      </w:r>
      <w:r w:rsidR="003133C7">
        <w:rPr>
          <w:rFonts w:asciiTheme="majorHAnsi" w:eastAsia="Times New Roman" w:hAnsiTheme="majorHAnsi" w:cstheme="majorHAnsi"/>
          <w:color w:val="000000"/>
          <w:lang w:eastAsia="en-IN"/>
        </w:rPr>
        <w:t xml:space="preserve">Function: </w:t>
      </w:r>
      <w:r w:rsidR="004345C4" w:rsidRPr="004345C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CountA = </w:t>
      </w:r>
      <w:r w:rsidR="004345C4" w:rsidRPr="004345C4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COUNTA</w:t>
      </w:r>
      <w:r w:rsidR="004345C4" w:rsidRPr="004345C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4345C4" w:rsidRPr="004345C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Aggrigate_sum_avg[IsDeliver]</w:t>
      </w:r>
      <w:r w:rsidR="004345C4" w:rsidRPr="004345C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08EB3C31" w14:textId="489D8D53" w:rsidR="003133C7" w:rsidRDefault="00AA5B6A" w:rsidP="00894943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Output:</w:t>
      </w:r>
    </w:p>
    <w:p w14:paraId="5F43932D" w14:textId="5A9983C9" w:rsidR="004345C4" w:rsidRDefault="004345C4" w:rsidP="00894943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</w:t>
      </w:r>
      <w:r w:rsidR="006E5B57" w:rsidRPr="006E5B57">
        <w:rPr>
          <w:rFonts w:asciiTheme="majorHAnsi" w:eastAsia="Times New Roman" w:hAnsiTheme="majorHAnsi" w:cstheme="majorHAnsi"/>
          <w:noProof/>
          <w:color w:val="000000"/>
          <w:lang w:eastAsia="en-IN"/>
        </w:rPr>
        <w:drawing>
          <wp:inline distT="0" distB="0" distL="0" distR="0" wp14:anchorId="4E61A6F0" wp14:editId="134E14C4">
            <wp:extent cx="952633" cy="102884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96E8" w14:textId="3EE83FFA" w:rsidR="00787590" w:rsidRDefault="006957D0" w:rsidP="00787590">
      <w:p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9)</w:t>
      </w:r>
      <w:r w:rsidR="00787590" w:rsidRPr="00BA37C4">
        <w:rPr>
          <w:rFonts w:asciiTheme="majorHAnsi" w:eastAsia="Times New Roman" w:hAnsiTheme="majorHAnsi" w:cstheme="majorHAnsi"/>
          <w:color w:val="C00000"/>
          <w:lang w:eastAsia="en-IN"/>
        </w:rPr>
        <w:t>COUNX</w:t>
      </w:r>
      <w:r w:rsidR="00787590">
        <w:rPr>
          <w:rFonts w:asciiTheme="majorHAnsi" w:eastAsia="Times New Roman" w:hAnsiTheme="majorHAnsi" w:cstheme="majorHAnsi"/>
          <w:color w:val="000000"/>
          <w:lang w:eastAsia="en-IN"/>
        </w:rPr>
        <w:t xml:space="preserve">: </w:t>
      </w:r>
      <w:r w:rsidR="00DD2CBB">
        <w:rPr>
          <w:rFonts w:asciiTheme="majorHAnsi" w:eastAsia="Times New Roman" w:hAnsiTheme="majorHAnsi" w:cstheme="majorHAnsi"/>
          <w:color w:val="000000"/>
          <w:lang w:eastAsia="en-IN"/>
        </w:rPr>
        <w:t xml:space="preserve">Calculates the number of cells </w:t>
      </w:r>
      <w:r w:rsidR="00A01263">
        <w:rPr>
          <w:rFonts w:asciiTheme="majorHAnsi" w:eastAsia="Times New Roman" w:hAnsiTheme="majorHAnsi" w:cstheme="majorHAnsi"/>
          <w:color w:val="000000"/>
          <w:lang w:eastAsia="en-IN"/>
        </w:rPr>
        <w:t>of a</w:t>
      </w:r>
      <w:r w:rsidR="00DD2CBB">
        <w:rPr>
          <w:rFonts w:asciiTheme="majorHAnsi" w:eastAsia="Times New Roman" w:hAnsiTheme="majorHAnsi" w:cstheme="majorHAnsi"/>
          <w:color w:val="000000"/>
          <w:lang w:eastAsia="en-IN"/>
        </w:rPr>
        <w:t xml:space="preserve"> set of expressions evaluated over a table.</w:t>
      </w:r>
    </w:p>
    <w:p w14:paraId="26DA7C25" w14:textId="77777777" w:rsidR="00787590" w:rsidRDefault="00787590" w:rsidP="00787590">
      <w:pPr>
        <w:shd w:val="clear" w:color="auto" w:fill="FFFFFE"/>
        <w:spacing w:line="270" w:lineRule="atLeast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Syntax</w:t>
      </w:r>
      <w:r w:rsidRPr="00B70BD0">
        <w:t xml:space="preserve"> </w:t>
      </w:r>
      <w:r w:rsidRPr="00787590">
        <w:rPr>
          <w:rFonts w:asciiTheme="majorHAnsi" w:hAnsiTheme="majorHAnsi" w:cstheme="majorHAnsi"/>
          <w:color w:val="000000" w:themeColor="text1"/>
        </w:rPr>
        <w:t>COUNTX(&lt;table</w:t>
      </w:r>
      <w:proofErr w:type="gramStart"/>
      <w:r w:rsidRPr="00787590">
        <w:rPr>
          <w:rFonts w:asciiTheme="majorHAnsi" w:hAnsiTheme="majorHAnsi" w:cstheme="majorHAnsi"/>
          <w:color w:val="000000" w:themeColor="text1"/>
        </w:rPr>
        <w:t>&gt;,&lt;</w:t>
      </w:r>
      <w:proofErr w:type="gramEnd"/>
      <w:r w:rsidRPr="00787590">
        <w:rPr>
          <w:rFonts w:asciiTheme="majorHAnsi" w:hAnsiTheme="majorHAnsi" w:cstheme="majorHAnsi"/>
          <w:color w:val="000000" w:themeColor="text1"/>
        </w:rPr>
        <w:t>expression&gt;)</w:t>
      </w:r>
    </w:p>
    <w:p w14:paraId="74E964EE" w14:textId="692703B0" w:rsidR="00787590" w:rsidRPr="008B049A" w:rsidRDefault="00787590" w:rsidP="00787590">
      <w:pPr>
        <w:shd w:val="clear" w:color="auto" w:fill="FFFFFE"/>
        <w:spacing w:line="270" w:lineRule="atLeast"/>
        <w:rPr>
          <w:rFonts w:ascii="Calibri Light" w:eastAsia="Times New Roman" w:hAnsi="Calibri Light" w:cs="Calibri Light"/>
          <w:b/>
          <w:bCs/>
          <w:color w:val="FF0000"/>
          <w:lang w:eastAsia="en-IN"/>
        </w:rPr>
      </w:pPr>
      <w:r w:rsidRPr="008B049A">
        <w:rPr>
          <w:rFonts w:ascii="Calibri Light" w:eastAsia="Times New Roman" w:hAnsi="Calibri Light" w:cs="Calibri Light"/>
          <w:b/>
          <w:bCs/>
          <w:color w:val="FF0000"/>
          <w:lang w:eastAsia="en-IN"/>
        </w:rPr>
        <w:t xml:space="preserve">NOTE: Diff between Count and Countx is, </w:t>
      </w:r>
    </w:p>
    <w:p w14:paraId="38D1EF9A" w14:textId="77777777" w:rsidR="00787590" w:rsidRPr="008B049A" w:rsidRDefault="00787590" w:rsidP="00787590">
      <w:pPr>
        <w:shd w:val="clear" w:color="auto" w:fill="FFFFFE"/>
        <w:spacing w:line="270" w:lineRule="atLeast"/>
        <w:rPr>
          <w:rFonts w:ascii="Calibri Light" w:eastAsia="Times New Roman" w:hAnsi="Calibri Light" w:cs="Calibri Light"/>
          <w:b/>
          <w:bCs/>
          <w:color w:val="FF0000"/>
          <w:lang w:eastAsia="en-IN"/>
        </w:rPr>
      </w:pPr>
      <w:r w:rsidRPr="008B049A">
        <w:rPr>
          <w:rFonts w:ascii="Calibri Light" w:eastAsia="Times New Roman" w:hAnsi="Calibri Light" w:cs="Calibri Light"/>
          <w:b/>
          <w:bCs/>
          <w:color w:val="FF0000"/>
          <w:lang w:eastAsia="en-IN"/>
        </w:rPr>
        <w:t xml:space="preserve">      1)these two are Measures,</w:t>
      </w:r>
    </w:p>
    <w:p w14:paraId="68E1CB92" w14:textId="11B56692" w:rsidR="00787590" w:rsidRPr="008B049A" w:rsidRDefault="00787590" w:rsidP="00787590">
      <w:pPr>
        <w:shd w:val="clear" w:color="auto" w:fill="FFFFFE"/>
        <w:spacing w:line="270" w:lineRule="atLeast"/>
        <w:rPr>
          <w:rFonts w:ascii="Calibri Light" w:eastAsia="Times New Roman" w:hAnsi="Calibri Light" w:cs="Calibri Light"/>
          <w:b/>
          <w:bCs/>
          <w:color w:val="FF0000"/>
          <w:lang w:eastAsia="en-IN"/>
        </w:rPr>
      </w:pPr>
      <w:r w:rsidRPr="008B049A">
        <w:rPr>
          <w:rFonts w:ascii="Calibri Light" w:eastAsia="Times New Roman" w:hAnsi="Calibri Light" w:cs="Calibri Light"/>
          <w:b/>
          <w:bCs/>
          <w:color w:val="FF0000"/>
          <w:lang w:eastAsia="en-IN"/>
        </w:rPr>
        <w:t xml:space="preserve">      2) Count only requires a single column to perform aggregation. But Countx should require table and expression that’s evaluated each row of the table.</w:t>
      </w:r>
    </w:p>
    <w:p w14:paraId="394B9E12" w14:textId="04F943ED" w:rsidR="00787590" w:rsidRPr="008B049A" w:rsidRDefault="00787590" w:rsidP="00787590">
      <w:pPr>
        <w:shd w:val="clear" w:color="auto" w:fill="FFFFFE"/>
        <w:spacing w:line="270" w:lineRule="atLeast"/>
        <w:rPr>
          <w:rFonts w:ascii="Calibri Light" w:eastAsia="Times New Roman" w:hAnsi="Calibri Light" w:cs="Calibri Light"/>
          <w:b/>
          <w:bCs/>
          <w:color w:val="FF0000"/>
          <w:lang w:eastAsia="en-IN"/>
        </w:rPr>
      </w:pPr>
      <w:r w:rsidRPr="008B049A">
        <w:rPr>
          <w:rFonts w:ascii="Calibri Light" w:eastAsia="Times New Roman" w:hAnsi="Calibri Light" w:cs="Calibri Light"/>
          <w:b/>
          <w:bCs/>
          <w:color w:val="FF0000"/>
          <w:lang w:eastAsia="en-IN"/>
        </w:rPr>
        <w:t>3) Count works on already existing column but Countx works on calculated column.</w:t>
      </w:r>
    </w:p>
    <w:p w14:paraId="3E00156E" w14:textId="7BE56B39" w:rsidR="006957D0" w:rsidRPr="008B049A" w:rsidRDefault="00787590" w:rsidP="00787590">
      <w:pPr>
        <w:shd w:val="clear" w:color="auto" w:fill="FFFFFE"/>
        <w:spacing w:line="270" w:lineRule="atLeast"/>
        <w:rPr>
          <w:rFonts w:ascii="Calibri Light" w:eastAsia="Times New Roman" w:hAnsi="Calibri Light" w:cs="Calibri Light"/>
          <w:color w:val="FF0000"/>
          <w:lang w:eastAsia="en-IN"/>
        </w:rPr>
      </w:pPr>
      <w:r w:rsidRPr="008B049A">
        <w:rPr>
          <w:rFonts w:ascii="Calibri Light" w:eastAsia="Times New Roman" w:hAnsi="Calibri Light" w:cs="Calibri Light"/>
          <w:b/>
          <w:bCs/>
          <w:color w:val="FF0000"/>
          <w:lang w:eastAsia="en-IN"/>
        </w:rPr>
        <w:t>4)If we want work add calculated column go to Countx.</w:t>
      </w:r>
      <w:r w:rsidRPr="008B049A">
        <w:rPr>
          <w:rFonts w:ascii="Calibri Light" w:eastAsia="Times New Roman" w:hAnsi="Calibri Light" w:cs="Calibri Light"/>
          <w:color w:val="FF0000"/>
          <w:lang w:eastAsia="en-IN"/>
        </w:rPr>
        <w:t xml:space="preserve">  </w:t>
      </w:r>
    </w:p>
    <w:p w14:paraId="0EB08EF6" w14:textId="77777777" w:rsidR="00541BB2" w:rsidRPr="00541BB2" w:rsidRDefault="00080867" w:rsidP="00541BB2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80867">
        <w:rPr>
          <w:rFonts w:asciiTheme="majorHAnsi" w:eastAsia="Times New Roman" w:hAnsiTheme="majorHAnsi" w:cstheme="majorHAnsi"/>
          <w:color w:val="000000"/>
          <w:lang w:eastAsia="en-IN"/>
        </w:rPr>
        <w:lastRenderedPageBreak/>
        <w:t>Dax Function:</w:t>
      </w: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541BB2" w:rsidRPr="00541BB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Countx = </w:t>
      </w:r>
      <w:proofErr w:type="gramStart"/>
      <w:r w:rsidR="00541BB2" w:rsidRPr="00541BB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COUNTX</w:t>
      </w:r>
      <w:r w:rsidR="00541BB2" w:rsidRPr="00541BB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="00541BB2" w:rsidRPr="00541BB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Aggrigate_sum_avg</w:t>
      </w:r>
      <w:r w:rsidR="00541BB2" w:rsidRPr="00541BB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541BB2" w:rsidRPr="00541BB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Aggrigate_sum_avg[Unit Price]</w:t>
      </w:r>
      <w:r w:rsidR="00541BB2" w:rsidRPr="00541BB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*</w:t>
      </w:r>
      <w:r w:rsidR="00541BB2" w:rsidRPr="00541BB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Aggrigate_sum_avg[QTY]</w:t>
      </w:r>
      <w:r w:rsidR="00541BB2" w:rsidRPr="00541BB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4218E330" w14:textId="2AF87EA9" w:rsidR="007F283B" w:rsidRDefault="006A28D4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Output:</w:t>
      </w:r>
    </w:p>
    <w:p w14:paraId="1A1FDCE8" w14:textId="2FE754B6" w:rsidR="00541BB2" w:rsidRDefault="00541BB2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     </w:t>
      </w:r>
      <w:r w:rsidR="00710BCC" w:rsidRPr="00710BCC">
        <w:rPr>
          <w:rFonts w:asciiTheme="majorHAnsi" w:eastAsia="Times New Roman" w:hAnsiTheme="majorHAnsi" w:cstheme="majorHAnsi"/>
          <w:noProof/>
          <w:color w:val="000000"/>
          <w:lang w:eastAsia="en-IN"/>
        </w:rPr>
        <w:drawing>
          <wp:inline distT="0" distB="0" distL="0" distR="0" wp14:anchorId="58A9A9CD" wp14:editId="7FE3F596">
            <wp:extent cx="1143160" cy="10764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3339" w14:textId="05AFED13" w:rsidR="006A28D4" w:rsidRDefault="006A28D4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10)</w:t>
      </w:r>
      <w:r w:rsidRPr="00562673">
        <w:rPr>
          <w:rFonts w:asciiTheme="majorHAnsi" w:eastAsia="Times New Roman" w:hAnsiTheme="majorHAnsi" w:cstheme="majorHAnsi"/>
          <w:color w:val="C00000"/>
          <w:lang w:eastAsia="en-IN"/>
        </w:rPr>
        <w:t>COUNTAX</w:t>
      </w:r>
      <w:r>
        <w:rPr>
          <w:rFonts w:asciiTheme="majorHAnsi" w:eastAsia="Times New Roman" w:hAnsiTheme="majorHAnsi" w:cstheme="majorHAnsi"/>
          <w:color w:val="000000"/>
          <w:lang w:eastAsia="en-IN"/>
        </w:rPr>
        <w:t>: It will work same as COUNTX but it supports any datatype column.</w:t>
      </w:r>
    </w:p>
    <w:p w14:paraId="639803F4" w14:textId="535C4F87" w:rsidR="006A28D4" w:rsidRDefault="006A28D4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Syntax: </w:t>
      </w:r>
      <w:r w:rsidR="00BD5803" w:rsidRPr="00BD5803">
        <w:rPr>
          <w:rFonts w:asciiTheme="majorHAnsi" w:eastAsia="Times New Roman" w:hAnsiTheme="majorHAnsi" w:cstheme="majorHAnsi"/>
          <w:color w:val="000000"/>
          <w:lang w:eastAsia="en-IN"/>
        </w:rPr>
        <w:t>COUNTAX(&lt;table&gt;,&lt;expression&gt;)</w:t>
      </w:r>
    </w:p>
    <w:p w14:paraId="05747271" w14:textId="77777777" w:rsidR="00EE29C5" w:rsidRPr="00EE29C5" w:rsidRDefault="00BD5803" w:rsidP="00EE29C5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Dax Function:</w:t>
      </w:r>
      <w:r w:rsidR="00EE29C5"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EE29C5" w:rsidRPr="00EE29C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Countax=COUNTAX</w:t>
      </w:r>
      <w:r w:rsidR="00EE29C5" w:rsidRPr="00EE29C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EE29C5" w:rsidRPr="00EE29C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Aggrigate_sum_</w:t>
      </w:r>
      <w:proofErr w:type="gramStart"/>
      <w:r w:rsidR="00EE29C5" w:rsidRPr="00EE29C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avg</w:t>
      </w:r>
      <w:r w:rsidR="00EE29C5" w:rsidRPr="00EE29C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EE29C5" w:rsidRPr="00EE29C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</w:t>
      </w:r>
      <w:proofErr w:type="gramEnd"/>
      <w:r w:rsidR="00EE29C5" w:rsidRPr="00EE29C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_sum_avg[IsDeliver]</w:t>
      </w:r>
      <w:r w:rsidR="00EE29C5" w:rsidRPr="00EE29C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5873ADDC" w14:textId="29CD659D" w:rsidR="00BD5803" w:rsidRDefault="00BD5803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Output:</w:t>
      </w:r>
    </w:p>
    <w:p w14:paraId="47BFFB3F" w14:textId="25E8EAE4" w:rsidR="00EE29C5" w:rsidRDefault="00EE29C5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</w:t>
      </w:r>
      <w:r w:rsidR="00FF45B7">
        <w:rPr>
          <w:rFonts w:asciiTheme="majorHAnsi" w:eastAsia="Times New Roman" w:hAnsiTheme="majorHAnsi" w:cstheme="majorHAnsi"/>
          <w:color w:val="000000"/>
          <w:lang w:eastAsia="en-IN"/>
        </w:rPr>
        <w:t xml:space="preserve">              </w:t>
      </w:r>
      <w:r w:rsidR="00DF6FDC" w:rsidRPr="00DF6FDC">
        <w:rPr>
          <w:rFonts w:asciiTheme="majorHAnsi" w:eastAsia="Times New Roman" w:hAnsiTheme="majorHAnsi" w:cstheme="majorHAnsi"/>
          <w:noProof/>
          <w:color w:val="000000"/>
          <w:lang w:eastAsia="en-IN"/>
        </w:rPr>
        <w:drawing>
          <wp:inline distT="0" distB="0" distL="0" distR="0" wp14:anchorId="7387EA0B" wp14:editId="402A9132">
            <wp:extent cx="1057423" cy="1086002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FB81" w14:textId="2EB762B8" w:rsidR="00BD5803" w:rsidRDefault="00BD5803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4C52FF7D" w14:textId="683A8C44" w:rsidR="00BD5803" w:rsidRDefault="00BD5803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11)</w:t>
      </w:r>
      <w:r w:rsidR="00562673" w:rsidRPr="00562673">
        <w:rPr>
          <w:rFonts w:asciiTheme="majorHAnsi" w:eastAsia="Times New Roman" w:hAnsiTheme="majorHAnsi" w:cstheme="majorHAnsi"/>
          <w:color w:val="C00000"/>
          <w:lang w:eastAsia="en-IN"/>
        </w:rPr>
        <w:t>COUNTBLANK:</w:t>
      </w:r>
      <w:r w:rsidR="00721691"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562673"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ED1D53">
        <w:rPr>
          <w:rFonts w:asciiTheme="majorHAnsi" w:eastAsia="Times New Roman" w:hAnsiTheme="majorHAnsi" w:cstheme="majorHAnsi"/>
          <w:color w:val="000000"/>
          <w:lang w:eastAsia="en-IN"/>
        </w:rPr>
        <w:t>Counts the number of blank cells in a column.</w:t>
      </w:r>
    </w:p>
    <w:p w14:paraId="2C592B05" w14:textId="4365042A" w:rsidR="0055025D" w:rsidRDefault="00403179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Syntax: </w:t>
      </w:r>
      <w:r w:rsidRPr="00403179">
        <w:rPr>
          <w:rFonts w:asciiTheme="majorHAnsi" w:eastAsia="Times New Roman" w:hAnsiTheme="majorHAnsi" w:cstheme="majorHAnsi"/>
          <w:color w:val="000000"/>
          <w:lang w:eastAsia="en-IN"/>
        </w:rPr>
        <w:t>COUNTBLANK(&lt;column&gt;)</w:t>
      </w:r>
    </w:p>
    <w:p w14:paraId="4C711389" w14:textId="77777777" w:rsidR="00C8304A" w:rsidRPr="00C8304A" w:rsidRDefault="00403179" w:rsidP="00C8304A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Dax Function:</w:t>
      </w:r>
      <w:r w:rsidR="00EE21D1"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C8304A" w:rsidRPr="00C8304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Countblank = </w:t>
      </w:r>
      <w:r w:rsidR="00C8304A" w:rsidRPr="00C8304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COUNTBLANK</w:t>
      </w:r>
      <w:r w:rsidR="00C8304A" w:rsidRPr="00C8304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C8304A" w:rsidRPr="00C8304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Aggrigate_sum_avg[QTY]</w:t>
      </w:r>
      <w:r w:rsidR="00C8304A" w:rsidRPr="00C8304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24D413FC" w14:textId="191187FB" w:rsidR="00403179" w:rsidRDefault="00403179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Output:</w:t>
      </w:r>
    </w:p>
    <w:p w14:paraId="509A77D5" w14:textId="1175C4EE" w:rsidR="00C8304A" w:rsidRDefault="00C8304A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</w:t>
      </w:r>
      <w:r w:rsidR="009437DB" w:rsidRPr="009437DB">
        <w:rPr>
          <w:rFonts w:asciiTheme="majorHAnsi" w:eastAsia="Times New Roman" w:hAnsiTheme="majorHAnsi" w:cstheme="majorHAnsi"/>
          <w:noProof/>
          <w:color w:val="000000"/>
          <w:lang w:eastAsia="en-IN"/>
        </w:rPr>
        <w:drawing>
          <wp:inline distT="0" distB="0" distL="0" distR="0" wp14:anchorId="6E109289" wp14:editId="0CD274D4">
            <wp:extent cx="1238423" cy="100979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885A" w14:textId="33552FD0" w:rsidR="00403179" w:rsidRDefault="00403179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C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12)</w:t>
      </w:r>
      <w:r w:rsidR="00CC0FB9" w:rsidRPr="00CC0FB9">
        <w:rPr>
          <w:rFonts w:asciiTheme="majorHAnsi" w:eastAsia="Times New Roman" w:hAnsiTheme="majorHAnsi" w:cstheme="majorHAnsi"/>
          <w:color w:val="C00000"/>
          <w:lang w:eastAsia="en-IN"/>
        </w:rPr>
        <w:t>DISTINCT COUNT:</w:t>
      </w:r>
      <w:r w:rsidR="00CC0FB9">
        <w:rPr>
          <w:rFonts w:asciiTheme="majorHAnsi" w:eastAsia="Times New Roman" w:hAnsiTheme="majorHAnsi" w:cstheme="majorHAnsi"/>
          <w:color w:val="C00000"/>
          <w:lang w:eastAsia="en-IN"/>
        </w:rPr>
        <w:t xml:space="preserve"> </w:t>
      </w:r>
      <w:r w:rsidR="004F58BD">
        <w:rPr>
          <w:rFonts w:asciiTheme="majorHAnsi" w:eastAsia="Times New Roman" w:hAnsiTheme="majorHAnsi" w:cstheme="majorHAnsi"/>
          <w:color w:val="000000"/>
          <w:lang w:eastAsia="en-IN"/>
        </w:rPr>
        <w:t xml:space="preserve">Counts the number of Unique cells in a </w:t>
      </w:r>
      <w:r w:rsidR="00E71A82">
        <w:rPr>
          <w:rFonts w:asciiTheme="majorHAnsi" w:eastAsia="Times New Roman" w:hAnsiTheme="majorHAnsi" w:cstheme="majorHAnsi"/>
          <w:color w:val="000000"/>
          <w:lang w:eastAsia="en-IN"/>
        </w:rPr>
        <w:t>column</w:t>
      </w:r>
      <w:r w:rsidR="00E71A82" w:rsidRPr="00FE1C9D">
        <w:rPr>
          <w:rFonts w:asciiTheme="majorHAnsi" w:eastAsia="Times New Roman" w:hAnsiTheme="majorHAnsi" w:cstheme="majorHAnsi"/>
          <w:color w:val="000000" w:themeColor="text1"/>
          <w:lang w:eastAsia="en-IN"/>
        </w:rPr>
        <w:t>.</w:t>
      </w:r>
    </w:p>
    <w:p w14:paraId="49D19AF1" w14:textId="445065E5" w:rsidR="00FE1C9D" w:rsidRDefault="00E71A82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C00000"/>
          <w:lang w:eastAsia="en-IN"/>
        </w:rPr>
      </w:pPr>
      <w:r>
        <w:rPr>
          <w:rFonts w:asciiTheme="majorHAnsi" w:eastAsia="Times New Roman" w:hAnsiTheme="majorHAnsi" w:cstheme="majorHAnsi"/>
          <w:color w:val="C00000"/>
          <w:lang w:eastAsia="en-IN"/>
        </w:rPr>
        <w:t>Syntax:</w:t>
      </w:r>
      <w:r w:rsidR="00B5513E">
        <w:rPr>
          <w:rFonts w:asciiTheme="majorHAnsi" w:eastAsia="Times New Roman" w:hAnsiTheme="majorHAnsi" w:cstheme="majorHAnsi"/>
          <w:color w:val="C00000"/>
          <w:lang w:eastAsia="en-IN"/>
        </w:rPr>
        <w:t xml:space="preserve"> </w:t>
      </w:r>
      <w:r w:rsidR="00B5513E" w:rsidRPr="00B5513E">
        <w:rPr>
          <w:rFonts w:asciiTheme="majorHAnsi" w:eastAsia="Times New Roman" w:hAnsiTheme="majorHAnsi" w:cstheme="majorHAnsi"/>
          <w:color w:val="000000" w:themeColor="text1"/>
          <w:lang w:eastAsia="en-IN"/>
        </w:rPr>
        <w:t>DISTINCTCOUNT(&lt;column&gt;)</w:t>
      </w:r>
    </w:p>
    <w:p w14:paraId="24AF6023" w14:textId="77777777" w:rsidR="0020471A" w:rsidRPr="00FE510B" w:rsidRDefault="00B5513E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FE510B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NOTE:</w:t>
      </w:r>
      <w:r w:rsidR="00F84C28" w:rsidRPr="00FE510B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 </w:t>
      </w:r>
      <w:r w:rsidR="00BF3FAA" w:rsidRPr="00FE510B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Distinct count picks blank cells also, it </w:t>
      </w:r>
      <w:r w:rsidR="007644E2" w:rsidRPr="00FE510B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considers</w:t>
      </w:r>
      <w:r w:rsidR="00BF3FAA" w:rsidRPr="00FE510B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as a distinct cell.</w:t>
      </w:r>
      <w:r w:rsidR="00264C57" w:rsidRPr="00FE510B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</w:t>
      </w:r>
    </w:p>
    <w:p w14:paraId="386F451D" w14:textId="7E4E80C7" w:rsidR="00B5513E" w:rsidRPr="00FE510B" w:rsidRDefault="00264C57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FE510B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But COUNT ignores blank cells.</w:t>
      </w:r>
    </w:p>
    <w:p w14:paraId="4E10C374" w14:textId="77777777" w:rsidR="009D4A9A" w:rsidRPr="009D4A9A" w:rsidRDefault="007644E2" w:rsidP="009D4A9A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644E2">
        <w:rPr>
          <w:rFonts w:asciiTheme="majorHAnsi" w:eastAsia="Times New Roman" w:hAnsiTheme="majorHAnsi" w:cstheme="majorHAnsi"/>
          <w:color w:val="000000" w:themeColor="text1"/>
          <w:lang w:eastAsia="en-IN"/>
        </w:rPr>
        <w:t>Dax Function:</w:t>
      </w:r>
      <w:r w:rsidR="002558C9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</w:t>
      </w:r>
      <w:r w:rsidR="009D4A9A" w:rsidRPr="009D4A9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Distnictcount=DISTINCTCOUNT</w:t>
      </w:r>
      <w:r w:rsidR="009D4A9A" w:rsidRPr="009D4A9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9D4A9A" w:rsidRPr="009D4A9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Aggrigate_sum_avg[QTY]</w:t>
      </w:r>
      <w:r w:rsidR="009D4A9A" w:rsidRPr="009D4A9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3B0E3F08" w14:textId="59D67842" w:rsidR="007644E2" w:rsidRDefault="007644E2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7644E2">
        <w:rPr>
          <w:rFonts w:asciiTheme="majorHAnsi" w:eastAsia="Times New Roman" w:hAnsiTheme="majorHAnsi" w:cstheme="majorHAnsi"/>
          <w:color w:val="000000" w:themeColor="text1"/>
          <w:lang w:eastAsia="en-IN"/>
        </w:rPr>
        <w:t>Output:</w:t>
      </w:r>
      <w:r w:rsidR="00AB410B" w:rsidRPr="00AB410B">
        <w:rPr>
          <w:rFonts w:asciiTheme="majorHAnsi" w:eastAsia="Times New Roman" w:hAnsiTheme="majorHAnsi" w:cstheme="majorHAnsi"/>
          <w:noProof/>
          <w:color w:val="000000" w:themeColor="text1"/>
          <w:lang w:eastAsia="en-IN"/>
        </w:rPr>
        <w:t xml:space="preserve"> </w:t>
      </w:r>
      <w:r w:rsidR="00AB410B" w:rsidRPr="00AE6964">
        <w:rPr>
          <w:rFonts w:asciiTheme="majorHAnsi" w:eastAsia="Times New Roman" w:hAnsiTheme="majorHAnsi" w:cstheme="majorHAnsi"/>
          <w:noProof/>
          <w:color w:val="000000" w:themeColor="text1"/>
          <w:lang w:eastAsia="en-IN"/>
        </w:rPr>
        <w:drawing>
          <wp:inline distT="0" distB="0" distL="0" distR="0" wp14:anchorId="6E9338A5" wp14:editId="20F10841">
            <wp:extent cx="828675" cy="7620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8795" cy="7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558B" w14:textId="73150C44" w:rsidR="009D4A9A" w:rsidRPr="007644E2" w:rsidRDefault="009D4A9A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lastRenderedPageBreak/>
        <w:t xml:space="preserve">  </w:t>
      </w:r>
    </w:p>
    <w:p w14:paraId="5C7BC967" w14:textId="1DA9A1CE" w:rsidR="007644E2" w:rsidRDefault="007644E2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000000" w:themeColor="text1"/>
          <w:lang w:eastAsia="en-IN"/>
        </w:rPr>
      </w:pPr>
    </w:p>
    <w:p w14:paraId="0FB1154F" w14:textId="046B4D04" w:rsidR="00754FD6" w:rsidRPr="001361CA" w:rsidRDefault="00754FD6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CB254F">
        <w:rPr>
          <w:rFonts w:asciiTheme="majorHAnsi" w:eastAsia="Times New Roman" w:hAnsiTheme="majorHAnsi" w:cstheme="majorHAnsi"/>
          <w:color w:val="000000" w:themeColor="text1"/>
          <w:lang w:eastAsia="en-IN"/>
        </w:rPr>
        <w:t>13)</w:t>
      </w:r>
      <w:r w:rsidR="009A3415" w:rsidRPr="009A3415">
        <w:rPr>
          <w:rFonts w:asciiTheme="majorHAnsi" w:eastAsia="Times New Roman" w:hAnsiTheme="majorHAnsi" w:cstheme="majorHAnsi"/>
          <w:color w:val="C00000"/>
          <w:lang w:eastAsia="en-IN"/>
        </w:rPr>
        <w:t>DISTINCTCOUNTNOBLANK</w:t>
      </w:r>
      <w:r w:rsidR="009A3415" w:rsidRPr="009A3415">
        <w:rPr>
          <w:rFonts w:asciiTheme="majorHAnsi" w:eastAsia="Times New Roman" w:hAnsiTheme="majorHAnsi" w:cstheme="majorHAnsi"/>
          <w:b/>
          <w:bCs/>
          <w:color w:val="C00000"/>
          <w:lang w:eastAsia="en-IN"/>
        </w:rPr>
        <w:t>:</w:t>
      </w:r>
      <w:r w:rsidR="009A3415">
        <w:rPr>
          <w:rFonts w:asciiTheme="majorHAnsi" w:eastAsia="Times New Roman" w:hAnsiTheme="majorHAnsi" w:cstheme="majorHAnsi"/>
          <w:b/>
          <w:bCs/>
          <w:color w:val="C00000"/>
          <w:lang w:eastAsia="en-IN"/>
        </w:rPr>
        <w:t xml:space="preserve"> </w:t>
      </w:r>
      <w:r w:rsidR="00ED51E8">
        <w:rPr>
          <w:rFonts w:asciiTheme="majorHAnsi" w:eastAsia="Times New Roman" w:hAnsiTheme="majorHAnsi" w:cstheme="majorHAnsi"/>
          <w:color w:val="000000" w:themeColor="text1"/>
          <w:lang w:eastAsia="en-IN"/>
        </w:rPr>
        <w:t>Counts</w:t>
      </w:r>
      <w:r w:rsidR="002E0BCB" w:rsidRPr="001361CA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the </w:t>
      </w:r>
      <w:r w:rsidR="00B84D4D">
        <w:rPr>
          <w:rFonts w:asciiTheme="majorHAnsi" w:eastAsia="Times New Roman" w:hAnsiTheme="majorHAnsi" w:cstheme="majorHAnsi"/>
          <w:color w:val="000000" w:themeColor="text1"/>
          <w:lang w:eastAsia="en-IN"/>
        </w:rPr>
        <w:t>unique</w:t>
      </w:r>
      <w:r w:rsidR="002E0BCB" w:rsidRPr="001361CA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number of non-blank values</w:t>
      </w:r>
      <w:r w:rsidR="00DB3EF9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in a column.</w:t>
      </w:r>
    </w:p>
    <w:p w14:paraId="445BEDC7" w14:textId="36DE8A62" w:rsidR="002E0BCB" w:rsidRDefault="00703228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BC60BB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>
        <w:rPr>
          <w:rFonts w:asciiTheme="majorHAnsi" w:eastAsia="Times New Roman" w:hAnsiTheme="majorHAnsi" w:cstheme="majorHAnsi"/>
          <w:b/>
          <w:bCs/>
          <w:color w:val="000000" w:themeColor="text1"/>
          <w:lang w:eastAsia="en-IN"/>
        </w:rPr>
        <w:t>:</w:t>
      </w:r>
      <w:r w:rsidR="002E0BCB">
        <w:rPr>
          <w:rFonts w:asciiTheme="majorHAnsi" w:eastAsia="Times New Roman" w:hAnsiTheme="majorHAnsi" w:cstheme="majorHAnsi"/>
          <w:b/>
          <w:bCs/>
          <w:color w:val="000000" w:themeColor="text1"/>
          <w:lang w:eastAsia="en-IN"/>
        </w:rPr>
        <w:t xml:space="preserve"> </w:t>
      </w:r>
      <w:r w:rsidRPr="001361CA">
        <w:rPr>
          <w:rFonts w:asciiTheme="majorHAnsi" w:eastAsia="Times New Roman" w:hAnsiTheme="majorHAnsi" w:cstheme="majorHAnsi"/>
          <w:color w:val="000000" w:themeColor="text1"/>
          <w:lang w:eastAsia="en-IN"/>
        </w:rPr>
        <w:t>DISTINCTCOUNTNOBLANK (&lt;column&gt;)</w:t>
      </w:r>
    </w:p>
    <w:p w14:paraId="126FAD77" w14:textId="3CC8A17D" w:rsidR="00660E88" w:rsidRPr="00627364" w:rsidRDefault="00B9074F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627364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NOTE:</w:t>
      </w:r>
      <w:r w:rsidR="00660E88" w:rsidRPr="00627364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In this first return the unique output after that in that result to non-count the any blank values.</w:t>
      </w:r>
    </w:p>
    <w:p w14:paraId="0919009C" w14:textId="77777777" w:rsidR="0016023D" w:rsidRPr="0016023D" w:rsidRDefault="00703228" w:rsidP="0016023D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BC60BB">
        <w:rPr>
          <w:rFonts w:asciiTheme="majorHAnsi" w:eastAsia="Times New Roman" w:hAnsiTheme="majorHAnsi" w:cstheme="majorHAnsi"/>
          <w:color w:val="FF0000"/>
          <w:lang w:eastAsia="en-IN"/>
        </w:rPr>
        <w:t>Dax Function</w:t>
      </w:r>
      <w:r w:rsidRPr="00703228">
        <w:rPr>
          <w:rFonts w:asciiTheme="majorHAnsi" w:eastAsia="Times New Roman" w:hAnsiTheme="majorHAnsi" w:cstheme="majorHAnsi"/>
          <w:color w:val="000000" w:themeColor="text1"/>
          <w:lang w:eastAsia="en-IN"/>
        </w:rPr>
        <w:t>:</w:t>
      </w:r>
      <w:r w:rsidR="00D24CD0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</w:t>
      </w:r>
      <w:r w:rsidR="0016023D" w:rsidRPr="0016023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Distnictcountnoblank=DISTINCTCOUNTNOBLANK</w:t>
      </w:r>
      <w:r w:rsidR="0016023D" w:rsidRPr="0016023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16023D" w:rsidRPr="0016023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Aggrigate_sum_avg[QTY]</w:t>
      </w:r>
      <w:r w:rsidR="0016023D" w:rsidRPr="0016023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5A154094" w14:textId="6D03103E" w:rsidR="00703228" w:rsidRDefault="00703228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000000" w:themeColor="text1"/>
          <w:lang w:eastAsia="en-IN"/>
        </w:rPr>
      </w:pPr>
      <w:r w:rsidRPr="00BC60BB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Theme="majorHAnsi" w:eastAsia="Times New Roman" w:hAnsiTheme="majorHAnsi" w:cstheme="majorHAnsi"/>
          <w:b/>
          <w:bCs/>
          <w:color w:val="000000" w:themeColor="text1"/>
          <w:lang w:eastAsia="en-IN"/>
        </w:rPr>
        <w:t>:</w:t>
      </w:r>
    </w:p>
    <w:p w14:paraId="29930902" w14:textId="58BA3226" w:rsidR="0016023D" w:rsidRDefault="00A50AC9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000000" w:themeColor="text1"/>
          <w:lang w:eastAsia="en-IN"/>
        </w:rPr>
      </w:pPr>
      <w:r>
        <w:rPr>
          <w:rFonts w:asciiTheme="majorHAnsi" w:eastAsia="Times New Roman" w:hAnsiTheme="majorHAnsi" w:cstheme="majorHAnsi"/>
          <w:b/>
          <w:bCs/>
          <w:color w:val="000000" w:themeColor="text1"/>
          <w:lang w:eastAsia="en-IN"/>
        </w:rPr>
        <w:t xml:space="preserve">   </w:t>
      </w:r>
      <w:r w:rsidRPr="00A50AC9">
        <w:rPr>
          <w:rFonts w:asciiTheme="majorHAnsi" w:eastAsia="Times New Roman" w:hAnsiTheme="majorHAnsi" w:cstheme="majorHAnsi"/>
          <w:b/>
          <w:bCs/>
          <w:noProof/>
          <w:color w:val="000000" w:themeColor="text1"/>
          <w:lang w:eastAsia="en-IN"/>
        </w:rPr>
        <w:drawing>
          <wp:inline distT="0" distB="0" distL="0" distR="0" wp14:anchorId="7A22B4BE" wp14:editId="207CCE2B">
            <wp:extent cx="1362265" cy="924054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3D190651" w14:textId="3C007C23" w:rsidR="00AF10AE" w:rsidRDefault="00AF10AE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6E7CBB">
        <w:rPr>
          <w:rFonts w:asciiTheme="majorHAnsi" w:eastAsia="Times New Roman" w:hAnsiTheme="majorHAnsi" w:cstheme="majorHAnsi"/>
          <w:color w:val="000000" w:themeColor="text1"/>
          <w:lang w:eastAsia="en-IN"/>
        </w:rPr>
        <w:t>14)</w:t>
      </w:r>
      <w:r w:rsidR="009474B7" w:rsidRPr="009474B7">
        <w:rPr>
          <w:rFonts w:asciiTheme="majorHAnsi" w:eastAsia="Times New Roman" w:hAnsiTheme="majorHAnsi" w:cstheme="majorHAnsi"/>
          <w:color w:val="C00000"/>
          <w:lang w:eastAsia="en-IN"/>
        </w:rPr>
        <w:t>COUNTROWS:</w:t>
      </w:r>
      <w:r w:rsidR="009474B7">
        <w:rPr>
          <w:rFonts w:asciiTheme="majorHAnsi" w:eastAsia="Times New Roman" w:hAnsiTheme="majorHAnsi" w:cstheme="majorHAnsi"/>
          <w:color w:val="C00000"/>
          <w:lang w:eastAsia="en-IN"/>
        </w:rPr>
        <w:t xml:space="preserve"> </w:t>
      </w:r>
      <w:r w:rsidR="00627364">
        <w:rPr>
          <w:rFonts w:asciiTheme="majorHAnsi" w:eastAsia="Times New Roman" w:hAnsiTheme="majorHAnsi" w:cstheme="majorHAnsi"/>
          <w:color w:val="000000" w:themeColor="text1"/>
          <w:lang w:eastAsia="en-IN"/>
        </w:rPr>
        <w:t>Counts the number of rows in the specified table.</w:t>
      </w:r>
    </w:p>
    <w:p w14:paraId="75842C8C" w14:textId="2A484944" w:rsidR="0008310F" w:rsidRDefault="0008310F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Syntax: </w:t>
      </w:r>
      <w:r w:rsidR="00A72F7F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</w:t>
      </w:r>
      <w:r w:rsidR="00A72F7F" w:rsidRPr="00A72F7F">
        <w:rPr>
          <w:rFonts w:asciiTheme="majorHAnsi" w:eastAsia="Times New Roman" w:hAnsiTheme="majorHAnsi" w:cstheme="majorHAnsi"/>
          <w:color w:val="000000" w:themeColor="text1"/>
          <w:lang w:eastAsia="en-IN"/>
        </w:rPr>
        <w:t>COUNTROWS([&lt;table&gt;])</w:t>
      </w:r>
    </w:p>
    <w:p w14:paraId="674683A5" w14:textId="77777777" w:rsidR="00B07ED8" w:rsidRPr="00B07ED8" w:rsidRDefault="00A72F7F" w:rsidP="00B07ED8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>Dax Function:</w:t>
      </w:r>
      <w:r w:rsidR="00E269DB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</w:t>
      </w:r>
      <w:r w:rsidR="00B07ED8" w:rsidRPr="00B07ED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Countrows=COUNTROWS</w:t>
      </w:r>
      <w:r w:rsidR="00B07ED8" w:rsidRPr="00B0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B07ED8" w:rsidRPr="00B07ED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Aggrigate_sum_avg</w:t>
      </w:r>
      <w:r w:rsidR="00B07ED8" w:rsidRPr="00B07ED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7090DBA6" w14:textId="71B65E49" w:rsidR="00A72F7F" w:rsidRDefault="00A72F7F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>Output:</w:t>
      </w:r>
    </w:p>
    <w:p w14:paraId="7C4C0CFA" w14:textId="44B89029" w:rsidR="00B07ED8" w:rsidRDefault="00B07ED8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       </w:t>
      </w:r>
      <w:r w:rsidR="00993552" w:rsidRPr="00993552">
        <w:rPr>
          <w:rFonts w:asciiTheme="majorHAnsi" w:eastAsia="Times New Roman" w:hAnsiTheme="majorHAnsi" w:cstheme="majorHAnsi"/>
          <w:noProof/>
          <w:color w:val="000000" w:themeColor="text1"/>
          <w:lang w:eastAsia="en-IN"/>
        </w:rPr>
        <w:drawing>
          <wp:inline distT="0" distB="0" distL="0" distR="0" wp14:anchorId="777F45E4" wp14:editId="68A9233A">
            <wp:extent cx="1276528" cy="924054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134A" w14:textId="571CA6DB" w:rsidR="00B07ED8" w:rsidRDefault="00B07ED8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 </w:t>
      </w:r>
    </w:p>
    <w:p w14:paraId="1326ECFA" w14:textId="575DEA0B" w:rsidR="00A72F7F" w:rsidRDefault="00A72F7F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</w:p>
    <w:p w14:paraId="48E87CD1" w14:textId="77777777" w:rsidR="00A72F7F" w:rsidRPr="00310897" w:rsidRDefault="00A72F7F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</w:p>
    <w:p w14:paraId="71178788" w14:textId="77777777" w:rsidR="00BD5803" w:rsidRPr="00080867" w:rsidRDefault="00BD5803" w:rsidP="0078759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73D9083D" w14:textId="681E0C10" w:rsidR="003D5E0B" w:rsidRPr="008B0F68" w:rsidRDefault="003D5E0B" w:rsidP="00894943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</w:p>
    <w:p w14:paraId="452F6758" w14:textId="5AD132DA" w:rsidR="00360F1F" w:rsidRPr="00A22C8B" w:rsidRDefault="00360F1F" w:rsidP="00B70BD0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15EF064D" w14:textId="6FED1B8C" w:rsidR="00AB428D" w:rsidRDefault="00AB428D" w:rsidP="00AA42DB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3B914391" w14:textId="70F1DD71" w:rsidR="002D6092" w:rsidRDefault="002D6092" w:rsidP="00AA42DB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            </w:t>
      </w:r>
    </w:p>
    <w:p w14:paraId="71D13C75" w14:textId="2EC429B3" w:rsidR="00806543" w:rsidRDefault="00806543" w:rsidP="00AA42D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  </w:t>
      </w:r>
    </w:p>
    <w:p w14:paraId="18643FDD" w14:textId="56297CA1" w:rsidR="00DE75DF" w:rsidRDefault="00DE75DF" w:rsidP="00AA42D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</w:t>
      </w:r>
    </w:p>
    <w:p w14:paraId="38CE2A15" w14:textId="77777777" w:rsidR="00AA42DB" w:rsidRPr="00AA42DB" w:rsidRDefault="00AA42DB" w:rsidP="00AA42D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575A39AB" w14:textId="5E2DD9BA" w:rsidR="00222997" w:rsidRPr="00222997" w:rsidRDefault="00222997" w:rsidP="0086268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5BA43562" w14:textId="0A54547B" w:rsidR="00862686" w:rsidRPr="00662145" w:rsidRDefault="00862686">
      <w:pPr>
        <w:rPr>
          <w:rFonts w:asciiTheme="majorHAnsi" w:hAnsiTheme="majorHAnsi" w:cstheme="majorHAnsi"/>
          <w:color w:val="000000" w:themeColor="text1"/>
        </w:rPr>
      </w:pPr>
    </w:p>
    <w:p w14:paraId="2790CFE1" w14:textId="77777777" w:rsidR="008B77B0" w:rsidRPr="008B77B0" w:rsidRDefault="008B77B0">
      <w:pPr>
        <w:rPr>
          <w:color w:val="000000" w:themeColor="text1"/>
        </w:rPr>
      </w:pPr>
    </w:p>
    <w:sectPr w:rsidR="008B77B0" w:rsidRPr="008B7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7B0"/>
    <w:rsid w:val="00040981"/>
    <w:rsid w:val="0005224F"/>
    <w:rsid w:val="0007365F"/>
    <w:rsid w:val="00080867"/>
    <w:rsid w:val="0008310F"/>
    <w:rsid w:val="00092057"/>
    <w:rsid w:val="00092F2F"/>
    <w:rsid w:val="000C34AC"/>
    <w:rsid w:val="0010757B"/>
    <w:rsid w:val="0013455E"/>
    <w:rsid w:val="0013499D"/>
    <w:rsid w:val="001361CA"/>
    <w:rsid w:val="00141F3C"/>
    <w:rsid w:val="0014210A"/>
    <w:rsid w:val="00152A05"/>
    <w:rsid w:val="0016023D"/>
    <w:rsid w:val="001C3265"/>
    <w:rsid w:val="0020471A"/>
    <w:rsid w:val="0020477A"/>
    <w:rsid w:val="00222997"/>
    <w:rsid w:val="002312AF"/>
    <w:rsid w:val="00236A1C"/>
    <w:rsid w:val="002558C9"/>
    <w:rsid w:val="00264C57"/>
    <w:rsid w:val="00280DFE"/>
    <w:rsid w:val="002B7605"/>
    <w:rsid w:val="002C388D"/>
    <w:rsid w:val="002D6092"/>
    <w:rsid w:val="002E0BCB"/>
    <w:rsid w:val="00304089"/>
    <w:rsid w:val="0030447D"/>
    <w:rsid w:val="00307CD2"/>
    <w:rsid w:val="00310897"/>
    <w:rsid w:val="003133C7"/>
    <w:rsid w:val="003515CA"/>
    <w:rsid w:val="00355825"/>
    <w:rsid w:val="00360F1F"/>
    <w:rsid w:val="003724FB"/>
    <w:rsid w:val="00380F2B"/>
    <w:rsid w:val="00391E75"/>
    <w:rsid w:val="0039244F"/>
    <w:rsid w:val="003A3E44"/>
    <w:rsid w:val="003C0E7A"/>
    <w:rsid w:val="003C6272"/>
    <w:rsid w:val="003D3EDA"/>
    <w:rsid w:val="003D5E0B"/>
    <w:rsid w:val="003E2796"/>
    <w:rsid w:val="00403179"/>
    <w:rsid w:val="0040496E"/>
    <w:rsid w:val="00422819"/>
    <w:rsid w:val="004345C4"/>
    <w:rsid w:val="00497A3C"/>
    <w:rsid w:val="004A2134"/>
    <w:rsid w:val="004C466F"/>
    <w:rsid w:val="004D5CAE"/>
    <w:rsid w:val="004E75B3"/>
    <w:rsid w:val="004F58BD"/>
    <w:rsid w:val="005070E1"/>
    <w:rsid w:val="00521DF7"/>
    <w:rsid w:val="00525E6D"/>
    <w:rsid w:val="00532615"/>
    <w:rsid w:val="00536604"/>
    <w:rsid w:val="00541BB2"/>
    <w:rsid w:val="0055025D"/>
    <w:rsid w:val="00562673"/>
    <w:rsid w:val="00590420"/>
    <w:rsid w:val="005A4BBF"/>
    <w:rsid w:val="005B0CF2"/>
    <w:rsid w:val="00601987"/>
    <w:rsid w:val="00610285"/>
    <w:rsid w:val="006168EB"/>
    <w:rsid w:val="00625E4A"/>
    <w:rsid w:val="00627364"/>
    <w:rsid w:val="00630917"/>
    <w:rsid w:val="006420C3"/>
    <w:rsid w:val="0064271C"/>
    <w:rsid w:val="006429F9"/>
    <w:rsid w:val="00655AA4"/>
    <w:rsid w:val="00660E88"/>
    <w:rsid w:val="00662145"/>
    <w:rsid w:val="006957D0"/>
    <w:rsid w:val="006A28D4"/>
    <w:rsid w:val="006C57E9"/>
    <w:rsid w:val="006D71F9"/>
    <w:rsid w:val="006E5B57"/>
    <w:rsid w:val="006E7CBB"/>
    <w:rsid w:val="006F0B94"/>
    <w:rsid w:val="006F5D15"/>
    <w:rsid w:val="00703228"/>
    <w:rsid w:val="00710BCC"/>
    <w:rsid w:val="00721691"/>
    <w:rsid w:val="007270E1"/>
    <w:rsid w:val="00737992"/>
    <w:rsid w:val="00754FD6"/>
    <w:rsid w:val="007644E2"/>
    <w:rsid w:val="00787590"/>
    <w:rsid w:val="007F283B"/>
    <w:rsid w:val="00806543"/>
    <w:rsid w:val="008275AD"/>
    <w:rsid w:val="008465C0"/>
    <w:rsid w:val="00861DBF"/>
    <w:rsid w:val="00862686"/>
    <w:rsid w:val="00894943"/>
    <w:rsid w:val="008B049A"/>
    <w:rsid w:val="008B0F68"/>
    <w:rsid w:val="008B77B0"/>
    <w:rsid w:val="008F2C0A"/>
    <w:rsid w:val="00901A35"/>
    <w:rsid w:val="00906517"/>
    <w:rsid w:val="0092520A"/>
    <w:rsid w:val="009437DB"/>
    <w:rsid w:val="009474B7"/>
    <w:rsid w:val="00962DC5"/>
    <w:rsid w:val="00993552"/>
    <w:rsid w:val="009A3415"/>
    <w:rsid w:val="009B5B02"/>
    <w:rsid w:val="009D4A9A"/>
    <w:rsid w:val="00A01263"/>
    <w:rsid w:val="00A02209"/>
    <w:rsid w:val="00A22C8B"/>
    <w:rsid w:val="00A50AC9"/>
    <w:rsid w:val="00A62DC0"/>
    <w:rsid w:val="00A70B33"/>
    <w:rsid w:val="00A72F7F"/>
    <w:rsid w:val="00A82FB2"/>
    <w:rsid w:val="00AA42DB"/>
    <w:rsid w:val="00AA5B6A"/>
    <w:rsid w:val="00AB410B"/>
    <w:rsid w:val="00AB428D"/>
    <w:rsid w:val="00AB4E3A"/>
    <w:rsid w:val="00AC1502"/>
    <w:rsid w:val="00AE6964"/>
    <w:rsid w:val="00AF0B28"/>
    <w:rsid w:val="00AF10AE"/>
    <w:rsid w:val="00B07ED8"/>
    <w:rsid w:val="00B27F71"/>
    <w:rsid w:val="00B342E8"/>
    <w:rsid w:val="00B5513E"/>
    <w:rsid w:val="00B70BD0"/>
    <w:rsid w:val="00B84D4D"/>
    <w:rsid w:val="00B9074F"/>
    <w:rsid w:val="00B93F63"/>
    <w:rsid w:val="00BA37C4"/>
    <w:rsid w:val="00BC60BB"/>
    <w:rsid w:val="00BC7C75"/>
    <w:rsid w:val="00BD0C12"/>
    <w:rsid w:val="00BD5803"/>
    <w:rsid w:val="00BE2D50"/>
    <w:rsid w:val="00BF3FAA"/>
    <w:rsid w:val="00C44408"/>
    <w:rsid w:val="00C552E1"/>
    <w:rsid w:val="00C72C4E"/>
    <w:rsid w:val="00C8304A"/>
    <w:rsid w:val="00CA71E0"/>
    <w:rsid w:val="00CB254F"/>
    <w:rsid w:val="00CC0FB9"/>
    <w:rsid w:val="00CC260B"/>
    <w:rsid w:val="00CD6FF8"/>
    <w:rsid w:val="00CF1118"/>
    <w:rsid w:val="00D10B75"/>
    <w:rsid w:val="00D13215"/>
    <w:rsid w:val="00D17664"/>
    <w:rsid w:val="00D2369B"/>
    <w:rsid w:val="00D24CD0"/>
    <w:rsid w:val="00D51AF4"/>
    <w:rsid w:val="00DA42F3"/>
    <w:rsid w:val="00DB3EF9"/>
    <w:rsid w:val="00DD2CBB"/>
    <w:rsid w:val="00DD6794"/>
    <w:rsid w:val="00DE51E3"/>
    <w:rsid w:val="00DE75DF"/>
    <w:rsid w:val="00DF6FDC"/>
    <w:rsid w:val="00E077F0"/>
    <w:rsid w:val="00E269DB"/>
    <w:rsid w:val="00E51573"/>
    <w:rsid w:val="00E71A82"/>
    <w:rsid w:val="00ED1D53"/>
    <w:rsid w:val="00ED51E8"/>
    <w:rsid w:val="00EE1E67"/>
    <w:rsid w:val="00EE21D1"/>
    <w:rsid w:val="00EE29C5"/>
    <w:rsid w:val="00F31125"/>
    <w:rsid w:val="00F771E5"/>
    <w:rsid w:val="00F84C28"/>
    <w:rsid w:val="00FA33F9"/>
    <w:rsid w:val="00FB1CB4"/>
    <w:rsid w:val="00FE1C9D"/>
    <w:rsid w:val="00FE510B"/>
    <w:rsid w:val="00FF3904"/>
    <w:rsid w:val="00FF3E69"/>
    <w:rsid w:val="00FF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46D1D"/>
  <w15:chartTrackingRefBased/>
  <w15:docId w15:val="{4A11A906-BE99-43B3-B8DC-E58588171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2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0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2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3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7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3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0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1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8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6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Admin</cp:lastModifiedBy>
  <cp:revision>210</cp:revision>
  <dcterms:created xsi:type="dcterms:W3CDTF">2022-06-03T15:59:00Z</dcterms:created>
  <dcterms:modified xsi:type="dcterms:W3CDTF">2022-06-24T07:19:00Z</dcterms:modified>
</cp:coreProperties>
</file>