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Annotations Attributes: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TestNG, attributes are used to provide additional information for test methods,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There are some common TestNG attributes used with the @Test annotation: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1. priority: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.Defines the order in which test methods should run. Lower priority values execute first.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code example: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package tut5_Annotations_Attributes;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PriorityDemo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@Test(priority = 1)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public void testCase1()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System.out.println("Mobile Login TestCase");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@Test(priority = 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public void testCase2() throws InterruptedException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Thread.sleep(400);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System.out.println("Web Login TestCase");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@Test(priority = 3)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@Test() if there is no priority means it has 0 priority and execute first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public void testCase3()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System.out.println("API Login TestCase");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//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2. 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Controls whether a test method should be executed. By default, it is true.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set to false, the test will be skipped.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code example: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package tut5_Annotations_Attributes;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public class EnableTestAttribute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@Test(enabled = false)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public void skippedTest()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    System.out.println("This will be skipped");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public void executeMethod()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System.out.println("This is executable method");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3. dependsOnMethods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Specifies that a test method should be executed only after certain other methods have successfully run.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code example: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package tut5_Annotations_Attributes;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 class EnableTestAttribute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@Test(enabled = false)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public void skippedTest()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    System.out.println("This will be skipped");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public void </w:t>
      </w:r>
      <w:r w:rsidDel="00000000" w:rsidR="00000000" w:rsidRPr="00000000">
        <w:rPr>
          <w:rtl w:val="0"/>
        </w:rPr>
        <w:t xml:space="preserve">exectueMethod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System.out.println("This is executable method");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4.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it allows us to execute a specific group of tests.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Note: we have to use xml file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code example: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package tut5_Annotations_Attributes;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public class GroupsAttribute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@Test(groups = "software company")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public void infoSys()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System.out.println("Infosys");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@Test(groups = "software company")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public void wipro()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System.out.println("Wipro");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@Test(groups = "automobile")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public void maruti()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System.out.println("Maruti");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@Test(groups = "automobile")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public void tata()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System.out.println("Tata");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XML file: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&lt;!DOCTYPE suite SYSTEM "https://testng.org/testng-1.0.dtd"&gt;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&lt;suite name="Suite"&gt;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&lt;test thread-count="5" name="Test"&gt;</w:t>
      </w:r>
    </w:p>
    <w:p w:rsidR="00000000" w:rsidDel="00000000" w:rsidP="00000000" w:rsidRDefault="00000000" w:rsidRPr="00000000" w14:paraId="00000086">
      <w:pPr>
        <w:rPr>
          <w:i w:val="1"/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color w:val="0000ff"/>
          <w:rtl w:val="0"/>
        </w:rPr>
        <w:t xml:space="preserve">&lt;groups&gt;</w:t>
      </w:r>
    </w:p>
    <w:p w:rsidR="00000000" w:rsidDel="00000000" w:rsidP="00000000" w:rsidRDefault="00000000" w:rsidRPr="00000000" w14:paraId="00000087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ab/>
        <w:tab/>
        <w:tab/>
        <w:t xml:space="preserve">&lt;run&gt;</w:t>
      </w:r>
    </w:p>
    <w:p w:rsidR="00000000" w:rsidDel="00000000" w:rsidP="00000000" w:rsidRDefault="00000000" w:rsidRPr="00000000" w14:paraId="00000088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ab/>
        <w:tab/>
        <w:tab/>
        <w:tab/>
        <w:t xml:space="preserve">&lt;include name="automobile"&gt;&lt;/include&gt;</w:t>
      </w:r>
    </w:p>
    <w:p w:rsidR="00000000" w:rsidDel="00000000" w:rsidP="00000000" w:rsidRDefault="00000000" w:rsidRPr="00000000" w14:paraId="00000089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ab/>
        <w:tab/>
        <w:tab/>
        <w:t xml:space="preserve">&lt;/run&gt;</w:t>
      </w:r>
    </w:p>
    <w:p w:rsidR="00000000" w:rsidDel="00000000" w:rsidP="00000000" w:rsidRDefault="00000000" w:rsidRPr="00000000" w14:paraId="0000008A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ab/>
        <w:tab/>
        <w:t xml:space="preserve">&lt;/groups&gt;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&lt;classes&gt;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&lt;class name="tut5_Annotations_Attributes.GroupsAttribute" /&gt;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&lt;/classes&gt;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&lt;/test&gt; &lt;!-- Test --&gt;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&lt;/suite&gt; &lt;!-- Suite --&gt;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5. timeout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Specifies the maximum amount of time (in milliseconds) that a test can run before it is marked as failed.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code example: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package tut5_Annotations_Attributes;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public class TimeOut_Attribute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@Test(description = "This is test case 1")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public void testCase1()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System.out.println("Mobile Login TestCase");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@Test(timeOut = 200)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public void testCase2() throws InterruptedException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Thread.sleep(400);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System.out.println("Web Login TestCase");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@Test(description = "This is case 3")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public void testCase3()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System.out.println("API Login TestCase");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6.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The description attribute  is used to provide a brief explanation or description of a test method.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code example: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package tut5_Annotations_Attributes;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public class Description_Attributes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@Test(description = "This is test case 1")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public void testCase1()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System.out.println("Mobile Login TestCase");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@Test(description = "This is case 2")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public void testCase2()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System.out.println("Web Login TestCase");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@Test(description = "This is case 3")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public void testCase3()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System.out.println("API Login TestCase");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invocationCount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Specifies how many times a test method should be invoked.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code example: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package tut5_Annotations_Attributes;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public class InvocationCount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@Test(invocationCount = 5)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public void repeatTest()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System.out.println("invocation count 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    // This test will run 5 times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