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 · PÁGINA WEB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52"/>
          <w:szCs w:val="52"/>
        </w:rPr>
        <w:t xml:space="preserve">Presupuesto 2027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Dos propuestas: Comunicación y RRPP, y la nueva página web · Poliforum León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4040"/>
        <w:gridCol w:w="2200"/>
      </w:tblGrid>
      <w:tr>
        <w:trPr>
          <w:tblHeader/>
        </w:trPr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Propuesta</w:t>
            </w:r>
          </w:p>
        </w:tc>
        <w:tc>
          <w:tcPr>
            <w:tcW w:type="dxa" w:w="404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incluye</w:t>
            </w:r>
          </w:p>
        </w:tc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Total 2027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Comunicación y RRPP</w:t>
            </w:r>
          </w:p>
        </w:tc>
        <w:tc>
          <w:tcPr>
            <w:tcW w:type="dxa" w:w="404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Pro, Metricool Starter, X Premium y cámara de video</w:t>
            </w:r>
          </w:p>
        </w:tc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$27,680–49,980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Página web</w:t>
            </w:r>
          </w:p>
        </w:tc>
        <w:tc>
          <w:tcPr>
            <w:tcW w:type="dxa" w:w="404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 · Servidor, asistente virtual y seguridad (cotización). B · ChatGPT Business, Magnific Premium+, Adobe Illustrator, Canva Pro y CapCut Pro</w:t>
            </w:r>
          </w:p>
        </w:tc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$40,521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El total de Comunicación depende del plan de cámara (A, B o C). El software se renueva cada año; la cámara se compra una sola vez.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E8F1E"/>
          <w:sz w:val="22"/>
          <w:szCs w:val="22"/>
        </w:rPr>
        <w:t xml:space="preserve">PROPUESTA 1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75772"/>
          <w:sz w:val="44"/>
          <w:szCs w:val="44"/>
        </w:rPr>
        <w:t xml:space="preserve">Comunicación y RRPP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1.1 Licencias de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1300"/>
        <w:gridCol w:w="1500"/>
        <w:gridCol w:w="266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mensual</w:t>
            </w:r>
          </w:p>
        </w:tc>
        <w:tc>
          <w:tcPr>
            <w:tcW w:type="dxa" w:w="26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~$2,645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f1opnyi2diaagucarqxnq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Metricool Starter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Sin cuenta de X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$5,290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$1,322</w:t>
            </w:r>
          </w:p>
        </w:tc>
        <w:tc>
          <w:tcPr>
            <w:tcW w:type="dxa" w:w="26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457kdm2oxan9hxexyymaw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metricool.com/pricing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Premium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$1,520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$220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vdcyxlh2dvf-7_do401tu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software</w:t>
            </w:r>
          </w:p>
        </w:tc>
        <w:tc>
          <w:tcPr>
            <w:tcW w:type="dxa" w:w="17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 licencias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$14,480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$4,187</w:t>
            </w:r>
          </w:p>
        </w:tc>
        <w:tc>
          <w:tcPr>
            <w:tcW w:type="dxa" w:w="26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Ahorro = lo que se ahorra pagando anual contra mes a mes. "~" = estimado.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1.2 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 · $7,670/año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Contesta en automático los mensajes privados de Instagram y Facebook y las dinámicas de comentarios.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Alguien comenta "BOLETOS" y le llega por mensaje el link oficial.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Metricool Starter · $5,290/año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Publica directo en Facebook, Instagram, TikTok, YouTube y LinkedIn desde un calendario, y mide qué funciona.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reporte mensual de campañas para Dirección sale en un clic.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Premium · $1,520/año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Palomita de verificación en la cuenta oficial del recinto.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Avisos de accesos y horarios que nadie confunde con cuentas falsas.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Cámara de video · desde $13,200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Video estable y con calidad para cobertura de eventos, entrevistas y reels.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cobertura de un evento se graba y se publica el mismo día, sin contratar producción.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1.3 ¿Es mucho ManyChat?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Solo lo usamos para mensajes privados automáticos y dinámicas de "comenta y te llega" en Instagram y Facebook.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Opción</w:t>
            </w:r>
          </w:p>
        </w:tc>
        <w:tc>
          <w:tcPr>
            <w:tcW w:type="dxa" w:w="4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hace / límite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anual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Meta Business Suite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y comentario a mensaje; solo desde computadora, sin estadísticas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InstantDM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 y te llega; solo Instagram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~$2,642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Básico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250 contactos al mes, 2 canales; una dinámica lo llena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$3,703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 (en presupuesto)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 al mes, 3 canales, IA; aguanta dinámicas grandes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1.4 Cámara de video: tres planes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De menor a mayor precio. Solo cámara y estabilizador; los micrófonos ya los tenemos.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 · DJI Osmo Pocket 4P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B · Sony ZV-E10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 · Sony ZV-E10 II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Standard Combo · $11,999–12,999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$13,500–18,000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$25,000–28,000</w:t>
            </w:r>
          </w:p>
        </w:tc>
      </w:tr>
      <w:tr>
        <w:trPr>
          <w:tblHeader w:val="false"/>
        </w:trPr>
        <w:tc>
          <w:tcPr>
            <w:tcW w:type="dxa" w:w="1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Integrado (3 ejes)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Batería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Mango con batería DJI · $1,199–1,399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Rango estimado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$13,200–14,400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$32,200–35,500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Compatibilidad cámara + estabilizador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2900"/>
        <w:gridCol w:w="276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Combinación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¿Compatible?</w:t>
            </w:r>
          </w:p>
        </w:tc>
        <w:tc>
          <w:tcPr>
            <w:tcW w:type="dxa" w:w="2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funciona</w:t>
            </w:r>
          </w:p>
        </w:tc>
        <w:tc>
          <w:tcPr>
            <w:tcW w:type="dxa" w:w="2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Ojo con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Osmo Pocket 4P + mango con batería DJI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Sí, oficial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 integrado; el mango suma ~130 min a 1080p y se cambia sin apagar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Comprar el mango oficial: los de otras marcas chocan con la tapa protectora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+ DJI RS 4 Mini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Sí, en lista de DJI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Grabar, foto y zoom del lente desde el estabilizador por Bluetooth; video estable aun en movimiento</w:t>
            </w:r>
          </w:p>
        </w:tc>
        <w:tc>
          <w:tcPr>
            <w:tcW w:type="dxa" w:w="2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estabiliza por dentro; balancear con la cámara encendida (el lente se alarga)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II + DJI RS 4 Mini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Mismo control por Bluetooth; combo compacto más recomendado en foros de Sony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Abrir la pantalla hacia la izquierda para no chocar con el motor; lentes cortos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Peso: cada Sony con su lente pesa menos de 500 g; el RS 4 Mini carga hasta 2 kg.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1.5 Total Comunicación y RRPP por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 A · Osmo Pocket 4P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 B · Sony ZV-E10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 C · Sony ZV-E10 II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Software anual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$13,200–14,400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$32,200–35,500</w:t>
            </w:r>
          </w:p>
        </w:tc>
      </w:tr>
      <w:tr>
        <w:trPr>
          <w:tblHeader w:val="false"/>
        </w:trPr>
        <w:tc>
          <w:tcPr>
            <w:tcW w:type="dxa" w:w="2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$27,680–28,880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$35,180–39,980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$46,680–49,980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cqj3bx_qetetcrzsl2jam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wjrroackbm_gnn14hlzef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Metricool Starter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cnfptvnca9zwh70shvqjt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Premium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2t4tnjibupam9tfmkru_2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Osmo Pocket 4P Standard Combo · DJI Store México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tnx_vkdi-pzipfotu7fic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Mango con batería Osmo Pocket 4 · Amazon México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fwmyrc04jbselqbkcrlj6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bvdg0on9c2nd21ztsd2cu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II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hxyrscjttty92nz2alexh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DJI RS 4 Mini · DJI Store México</w:t>
        </w:r>
      </w:hyperlink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E8F1E"/>
          <w:sz w:val="22"/>
          <w:szCs w:val="22"/>
        </w:rPr>
        <w:t xml:space="preserve">PROPUESTA 2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4"/>
          <w:szCs w:val="44"/>
        </w:rPr>
        <w:t xml:space="preserve">Página web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Total primer año: $40,521 MXN con IVA.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 · Infraestructura y asistente $13,559 + B · Contenido del sitio $26,962.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2.1 Parte A · Cotización de la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que se paga para que la web esté encendida, segura y con un asistente que responde a los clientes las 24 horas. No incluye agencia: la web ya está hecha.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660"/>
        <w:gridCol w:w="1200"/>
        <w:gridCol w:w="1600"/>
      </w:tblGrid>
      <w:tr>
        <w:trPr>
          <w:tblHeader/>
        </w:trPr>
        <w:tc>
          <w:tcPr>
            <w:tcW w:type="dxa" w:w="2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36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1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mes</w:t>
            </w:r>
          </w:p>
        </w:tc>
        <w:tc>
          <w:tcPr>
            <w:tcW w:type="dxa" w:w="1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</w:tr>
      <w:tr>
        <w:trPr>
          <w:tblHeader w:val="false"/>
        </w:trPr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y respaldos · DigitalOcean</w:t>
            </w:r>
          </w:p>
        </w:tc>
        <w:tc>
          <w:tcPr>
            <w:tcW w:type="dxa" w:w="3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horas, con respaldo diario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$284</w:t>
            </w:r>
          </w:p>
        </w:tc>
        <w:tc>
          <w:tcPr>
            <w:tcW w:type="dxa" w:w="1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$3,407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Asistente virtual · Claude de Anthropic</w:t>
            </w:r>
          </w:p>
        </w:tc>
        <w:tc>
          <w:tcPr>
            <w:tcW w:type="dxa" w:w="36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 que responde a los clientes; con límite de gasto mensual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$251</w:t>
            </w:r>
          </w:p>
        </w:tc>
        <w:tc>
          <w:tcPr>
            <w:tcW w:type="dxa" w:w="1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$3,011</w:t>
            </w:r>
          </w:p>
        </w:tc>
      </w:tr>
      <w:tr>
        <w:trPr>
          <w:tblHeader w:val="false"/>
        </w:trPr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Teams (3)</w:t>
            </w:r>
          </w:p>
        </w:tc>
        <w:tc>
          <w:tcPr>
            <w:tcW w:type="dxa" w:w="3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$218</w:t>
            </w:r>
          </w:p>
        </w:tc>
        <w:tc>
          <w:tcPr>
            <w:tcW w:type="dxa" w:w="1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$2,621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36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$46</w:t>
            </w:r>
          </w:p>
        </w:tc>
        <w:tc>
          <w:tcPr>
            <w:tcW w:type="dxa" w:w="1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$550</w:t>
            </w:r>
          </w:p>
        </w:tc>
      </w:tr>
      <w:tr>
        <w:trPr>
          <w:tblHeader w:val="false"/>
        </w:trPr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3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Protección, aviso al ejecutivo, aviso si se cae, respaldo fuera (gratis)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  <w:tc>
          <w:tcPr>
            <w:tcW w:type="dxa" w:w="1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Total recurrente</w:t>
            </w:r>
          </w:p>
        </w:tc>
        <w:tc>
          <w:tcPr>
            <w:tcW w:type="dxa" w:w="36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$799</w:t>
            </w:r>
          </w:p>
        </w:tc>
        <w:tc>
          <w:tcPr>
            <w:tcW w:type="dxa" w:w="1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$9,589</w:t>
            </w:r>
          </w:p>
        </w:tc>
      </w:tr>
      <w:tr>
        <w:trPr>
          <w:tblHeader w:val="false"/>
        </w:trPr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 llaves físicas Yubico (un solo pago)</w:t>
            </w:r>
          </w:p>
        </w:tc>
        <w:tc>
          <w:tcPr>
            <w:tcW w:type="dxa" w:w="3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Nadie entra a las cuentas aunque roben la contraseña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$2,100</w:t>
            </w:r>
          </w:p>
        </w:tc>
      </w:tr>
      <w:tr>
        <w:trPr>
          <w:tblHeader w:val="false"/>
        </w:trPr>
        <w:tc>
          <w:tcPr>
            <w:tcW w:type="dxa" w:w="29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Primer año (sin IVA)</w:t>
            </w:r>
          </w:p>
        </w:tc>
        <w:tc>
          <w:tcPr>
            <w:tcW w:type="dxa" w:w="36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$11,689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Precios de la cotización al 9 de octubre de 2026, a $18.20 por dólar, sin IVA. Con IVA: $13,559 el primer año. El asistente cobra por conversación (~270 al mes con 9,000 visitantes) y tiene límite de gasto mensual. La cotización no incluye sesión de fotos ni herramientas de diseño o de IA del equipo: eso es la Parte B.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El diseño y desarrollo del sitio cubren la estructura, pero un sitio que vende necesita imágenes, textos, planos y videos actualizados para cada evento. Con estas licencias, Comunicación y RRPP produce y mantiene ese contenido sin pagar a proveedores externos por cada cambio. Son pagos anuales con descuento, y cada herramienta tiene un entregable concreto en el sitio.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2.2 Parte B · Contenido del sitio (lo que la cotización no incluye)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 web nueva la actualiza el equipo desde su propio portal, sin agencia. Para publicar eventos, anuncios y noticias necesita con qué producirlos.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1200"/>
        <w:gridCol w:w="1400"/>
        <w:gridCol w:w="2560"/>
      </w:tblGrid>
      <w:tr>
        <w:trPr>
          <w:tblHeader/>
        </w:trPr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el sitio</w:t>
            </w:r>
          </w:p>
        </w:tc>
        <w:tc>
          <w:tcPr>
            <w:tcW w:type="dxa" w:w="1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mensual</w:t>
            </w:r>
          </w:p>
        </w:tc>
        <w:tc>
          <w:tcPr>
            <w:tcW w:type="dxa" w:w="2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Textos, SEO y versión en inglés</w:t>
            </w:r>
          </w:p>
        </w:tc>
        <w:tc>
          <w:tcPr>
            <w:tcW w:type="dxa" w:w="1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Business (2 usuarios)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$8,160</w:t>
            </w:r>
          </w:p>
        </w:tc>
        <w:tc>
          <w:tcPr>
            <w:tcW w:type="dxa" w:w="1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$2,160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5dnt6idjrthq3_7gilqcz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openai.com/business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Imagen y video principal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Magnific Premium+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$7,037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$2,359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fwvxc3udempky-o8fdq2h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magnific.com/pricing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Íconos, mapas y planos de salas</w:t>
            </w:r>
          </w:p>
        </w:tc>
        <w:tc>
          <w:tcPr>
            <w:tcW w:type="dxa" w:w="1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Adobe Illustrator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$6,946</w:t>
            </w:r>
          </w:p>
        </w:tc>
        <w:tc>
          <w:tcPr>
            <w:tcW w:type="dxa" w:w="1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$3,480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q8ljoycskaw-3bjp-duqq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adobe.com/mx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Gráficos y banners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 (2 cuentas)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$2,420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~$1,210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vbeu-wiyf87y6ckmak9ko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canva.com/pricing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del sitio</w:t>
            </w:r>
          </w:p>
        </w:tc>
        <w:tc>
          <w:tcPr>
            <w:tcW w:type="dxa" w:w="1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CapCut Pro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$2,399</w:t>
            </w:r>
          </w:p>
        </w:tc>
        <w:tc>
          <w:tcPr>
            <w:tcW w:type="dxa" w:w="1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~$2,888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r7vdbznw4sia4uz2semzw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capcut.com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</w:t>
            </w:r>
          </w:p>
        </w:tc>
        <w:tc>
          <w:tcPr>
            <w:tcW w:type="dxa" w:w="19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 licencias</w:t>
            </w:r>
          </w:p>
        </w:tc>
        <w:tc>
          <w:tcPr>
            <w:tcW w:type="dxa" w:w="1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$26,962</w:t>
            </w:r>
          </w:p>
        </w:tc>
        <w:tc>
          <w:tcPr>
            <w:tcW w:type="dxa" w:w="1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$12,097</w:t>
            </w:r>
          </w:p>
        </w:tc>
        <w:tc>
          <w:tcPr>
            <w:tcW w:type="dxa" w:w="25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CapCut: $2,399 el primer año, renueva en $2,999. ChatGPT: la página mostró impuesto estimado $0; confirmar si se suma IVA al cobrar.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2.3 Total y publicidad: la web se paga sola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46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Primer año</w:t>
            </w:r>
          </w:p>
        </w:tc>
      </w:tr>
      <w:tr>
        <w:trPr>
          <w:tblHeader w:val="false"/>
        </w:trPr>
        <w:tc>
          <w:tcPr>
            <w:tcW w:type="dxa" w:w="46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 · Infraestructura y asistente (con IVA)</w:t>
            </w:r>
          </w:p>
        </w:tc>
        <w:tc>
          <w:tcPr>
            <w:tcW w:type="dxa" w:w="46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$13,559</w:t>
            </w:r>
          </w:p>
        </w:tc>
      </w:tr>
      <w:tr>
        <w:trPr>
          <w:tblHeader w:val="false"/>
        </w:trPr>
        <w:tc>
          <w:tcPr>
            <w:tcW w:type="dxa" w:w="46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 · Contenido del sitio (con IVA)</w:t>
            </w:r>
          </w:p>
        </w:tc>
        <w:tc>
          <w:tcPr>
            <w:tcW w:type="dxa" w:w="46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$26,962</w:t>
            </w:r>
          </w:p>
        </w:tc>
      </w:tr>
      <w:tr>
        <w:trPr>
          <w:tblHeader w:val="false"/>
        </w:trPr>
        <w:tc>
          <w:tcPr>
            <w:tcW w:type="dxa" w:w="468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Propuesta 2</w:t>
            </w:r>
          </w:p>
        </w:tc>
        <w:tc>
          <w:tcPr>
            <w:tcW w:type="dxa" w:w="468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$40,521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 web nueva trae 8 espacios para anuncios que el equipo administra desde el portal. Precios de la cotización, con base en el tráfico real (reporte de Quimaira, enero a octubre de 2026):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Espacio</w:t>
            </w:r>
          </w:p>
        </w:tc>
        <w:tc>
          <w:tcPr>
            <w:tcW w:type="dxa" w:w="1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Por mes</w:t>
            </w:r>
          </w:p>
        </w:tc>
        <w:tc>
          <w:tcPr>
            <w:tcW w:type="dxa" w:w="1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12 meses (−20%)</w:t>
            </w:r>
          </w:p>
        </w:tc>
        <w:tc>
          <w:tcPr>
            <w:tcW w:type="dxa" w:w="1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Vistas al mes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Ventana al entrar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$3,000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$28,800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~9,000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Calendario · banner arriba y abajo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$1,800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$17,280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~7,150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Calendario · tarjeta entre eventos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$1,400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$13,440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~7,150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Página principal · banner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$1,500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$14,400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~5,730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Cada evento · banner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$800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$7,680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~2,900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Cada evento · cuadro lateral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$800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$7,680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~2,900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Espacios y salas · banner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$500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$4,800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~460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Noticias y blog · banner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$500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$4,800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por medir</w:t>
            </w:r>
          </w:p>
        </w:tc>
      </w:tr>
      <w:tr>
        <w:trPr>
          <w:tblHeader w:val="false"/>
        </w:trPr>
        <w:tc>
          <w:tcPr>
            <w:tcW w:type="dxa" w:w="4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Todos vendidos</w:t>
            </w:r>
          </w:p>
        </w:tc>
        <w:tc>
          <w:tcPr>
            <w:tcW w:type="dxa" w:w="17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$10,300</w:t>
            </w:r>
          </w:p>
        </w:tc>
        <w:tc>
          <w:tcPr>
            <w:tcW w:type="dxa" w:w="17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$98,880</w:t>
            </w:r>
          </w:p>
        </w:tc>
        <w:tc>
          <w:tcPr>
            <w:tcW w:type="dxa" w:w="1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Con la mitad de los espacios vendidos en contratos anuales (~$49,000 al año), la publicidad cubre toda la Propuesta 2, contenido incluido.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Y cada anuncio necesita su banner, que sale de la Parte B.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Precios de anuncios sin IVA; revisarlos a los tres meses con las impresiones y clics reales del portal.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2.4 Por qué cada herramienta y qué entrega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ChatGPT Business · $8,160/año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sitio necesita textos para cada sala, cada tipo de evento, las preguntas frecuentes y una versión en inglés para atraer congresos y expositores de fuera. Escribir y traducir por fuera se cobra por pieza y por cada cambio. Con esta herramienta el equipo produce y actualiza los textos sin depender de un proveedor, y la información no se usa para entrenar la IA.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Textos de todas las páginas, una página por tipo de evento para aparecer en Google, preguntas frecuentes y sitio en inglés.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Magnific Premium+ · $7,037/año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Lo primero que ve un organizador es la portada del sitio. Mejora la calidad de las fotos que ya tenemos del recinto, crea la imagen y el video de portada, y trae un banco de recursos con licencia comercial. No hay que comprar fotos de stock ni pagar producción cada vez que cambia una campaña.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Imagen y video de portada, fotos del recinto mejoradas e imágenes para cada página de evento.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Adobe Illustrator · $6,946/año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decide si renta una sala viendo el plano, las medidas y el acomodo. Los planos y mapas en vector se ven nítidos en cualquier pantalla y cargan rápido, lo que Google premia. Los mismos archivos sirven a la imprenta para la señalética.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Planos de cada sala, mapa del recinto, íconos del sitio y logo en formato web.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2 cuentas · $2,420/año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Cada evento necesita su banner en el sitio. Dos personas del equipo publican esos gráficos con la marca del recinto el mismo día, sin esperar a un diseñador externo. Un sitio desactualizado da imagen de recinto inactivo.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Banners por evento, imágenes para compartir el sitio en redes y WhatsApp, gráficos de promociones.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CapCut Pro · $2,399/año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video mantiene más tiempo al visitante en la página y explica mejor el recinto que cualquier texto. Se editan en casa los recorridos por salas y el video institucional.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Video de portada, un recorrido por cada sala y video institucional.</w:t>
      </w:r>
    </w:p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2.5 Comparativa IA de texto: costo y privacidad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Criterio</w:t>
            </w:r>
          </w:p>
        </w:tc>
        <w:tc>
          <w:tcPr>
            <w:tcW w:type="dxa" w:w="32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ChatGPT Business (en presupuesto)</w:t>
            </w:r>
          </w:p>
        </w:tc>
        <w:tc>
          <w:tcPr>
            <w:tcW w:type="dxa" w:w="32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Claude Team</w:t>
            </w:r>
          </w:p>
        </w:tc>
      </w:tr>
      <w:tr>
        <w:trPr>
          <w:tblHeader w:val="false"/>
        </w:trPr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anual, 2 usuarios</w:t>
            </w:r>
          </w:p>
        </w:tc>
        <w:tc>
          <w:tcPr>
            <w:tcW w:type="dxa" w:w="32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$8,160 (precio México)</w:t>
            </w:r>
          </w:p>
        </w:tc>
        <w:tc>
          <w:tcPr>
            <w:tcW w:type="dxa" w:w="32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~$10,579 (en dólares)</w:t>
            </w:r>
          </w:p>
        </w:tc>
      </w:tr>
      <w:tr>
        <w:trPr>
          <w:tblHeader w:val="false"/>
        </w:trPr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¿Entrena con nuestros datos?</w:t>
            </w:r>
          </w:p>
        </w:tc>
        <w:tc>
          <w:tcPr>
            <w:tcW w:type="dxa" w:w="32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No, por defecto; datos cifrados</w:t>
            </w:r>
          </w:p>
        </w:tc>
        <w:tc>
          <w:tcPr>
            <w:tcW w:type="dxa" w:w="32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No, por defecto (plan comercial)</w:t>
            </w:r>
          </w:p>
        </w:tc>
      </w:tr>
      <w:tr>
        <w:trPr>
          <w:tblHeader w:val="false"/>
        </w:trPr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Generar imágenes</w:t>
            </w:r>
          </w:p>
        </w:tc>
        <w:tc>
          <w:tcPr>
            <w:tcW w:type="dxa" w:w="32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Sí, en el mismo chat</w:t>
            </w:r>
          </w:p>
        </w:tc>
        <w:tc>
          <w:tcPr>
            <w:tcW w:type="dxa" w:w="32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Textos del sitio en español e inglés</w:t>
            </w:r>
          </w:p>
        </w:tc>
        <w:tc>
          <w:tcPr>
            <w:tcW w:type="dxa" w:w="32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32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</w:tr>
      <w:tr>
        <w:trPr>
          <w:tblHeader w:val="false"/>
        </w:trPr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Planes personales</w:t>
            </w:r>
          </w:p>
        </w:tc>
        <w:tc>
          <w:tcPr>
            <w:tcW w:type="dxa" w:w="32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Plus entrena con tus chats salvo que lo apagues</w:t>
            </w:r>
          </w:p>
        </w:tc>
        <w:tc>
          <w:tcPr>
            <w:tcW w:type="dxa" w:w="32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 entrena salvo que lo apagues; guarda hasta 5 años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¿Cuál es privado?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Los dos, en su plan de empresa; ninguno en su plan personal. ChatGPT Business sale más barato en México y además hace imágenes.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2.6 Comparativa IA de imagen y video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60"/>
        <w:gridCol w:w="2300"/>
        <w:gridCol w:w="230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Criterio</w:t>
            </w:r>
          </w:p>
        </w:tc>
        <w:tc>
          <w:tcPr>
            <w:tcW w:type="dxa" w:w="2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Magnific Premium+ (en presupuesto)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Higgsfield Plus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Artlist Max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anual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$7,037 (precio México)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$12,431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$10,577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 5 s al año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~800 + uno básico ilimitado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~1,400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~300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por video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~$9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~$9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~$35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Ilimitadas con modelos incluidos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Descuentan créditos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~3,000 al año (~$3.50 c/u)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Además incluye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Fotos, vectores y mockups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Solo IA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Música y video stock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0E3A4E"/>
          <w:sz w:val="20"/>
          <w:szCs w:val="20"/>
        </w:rPr>
        <w:t xml:space="preserve">Magnific es el más barato al año, suma imágenes ilimitadas y banco de recursos, y no entrena con nuestros datos. Promedios estimados con un video de 5 s en 1080p (Kling 3.0).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2hh4qwovtkrhl1ka1z3gz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ChatGPT Business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fkuvgwqfsek_sk1si-kmz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Magnific Premium+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qcfntvk4exbi88dzdqx7q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Adobe Illustrator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ct2lhrc0at6_pglwgzbt9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6wlg4ssnneeoelhj54tdh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CapCut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s7cj84hxeou2loeb21p1c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· DigitalOcean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fv786fz1mz4r73qikzsug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Asistente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0jgtd8snvmdfwxeok61ft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Teams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l-prfacevrykpp7uvwfjt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Llaves Yubico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Notas para Finanzas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CapCut, Canva, ChatGPT, Magnific y X: precios mostrados en sus páginas de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ManyChat, Metricool e Illustrator: precio en dólares convertido a $19.00 por dólar + 16% de IVA (Illustrator: 5,988 pesos + IVA).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Parte A de la web: precios de la cotización a $18.20 por dólar, sin IVA; aquí se suma el 16% para comparar con lo demás.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web, no desde la app del celular (en la app sale 15% a 30% más caro).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Las cámaras van en rango porque cambian según vendedor; comprar con tiendas oficiales o vendedores verificados.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1opnyi2diaagucarqxnq" Type="http://schemas.openxmlformats.org/officeDocument/2006/relationships/hyperlink" Target="https://manychat.com/pricing" TargetMode="External"/><Relationship Id="rId457kdm2oxan9hxexyymaw" Type="http://schemas.openxmlformats.org/officeDocument/2006/relationships/hyperlink" Target="https://metricool.com/pricing/" TargetMode="External"/><Relationship Id="rIdvdcyxlh2dvf-7_do401tu" Type="http://schemas.openxmlformats.org/officeDocument/2006/relationships/hyperlink" Target="https://x.com/i/premium_sign_up" TargetMode="External"/><Relationship Id="rIdcqj3bx_qetetcrzsl2jam" Type="http://schemas.openxmlformats.org/officeDocument/2006/relationships/hyperlink" Target="https://manychat.com/pricing" TargetMode="External"/><Relationship Id="rIdwjrroackbm_gnn14hlzef" Type="http://schemas.openxmlformats.org/officeDocument/2006/relationships/hyperlink" Target="https://metricool.com/pricing/" TargetMode="External"/><Relationship Id="rIdcnfptvnca9zwh70shvqjt" Type="http://schemas.openxmlformats.org/officeDocument/2006/relationships/hyperlink" Target="https://x.com/i/premium_sign_up" TargetMode="External"/><Relationship Id="rId2t4tnjibupam9tfmkru_2" Type="http://schemas.openxmlformats.org/officeDocument/2006/relationships/hyperlink" Target="https://www.djistoremexico.com/producto/osmo-pocket-4p-standard-combo/" TargetMode="External"/><Relationship Id="rIdtnx_vkdi-pzipfotu7fic" Type="http://schemas.openxmlformats.org/officeDocument/2006/relationships/hyperlink" Target="https://www.amazon.com.mx/Osmo-Pocket-3-Battery-Handle/dp/B0FKT73T6Q" TargetMode="External"/><Relationship Id="rIdfwmyrc04jbselqbkcrlj6" Type="http://schemas.openxmlformats.org/officeDocument/2006/relationships/hyperlink" Target="https://www.mercadolibre.com.mx/sony-zv-e10l-camara-digital-con-lente-intercambiable-color-negro/p/MLM18448013" TargetMode="External"/><Relationship Id="rIdbvdg0on9c2nd21ztsd2cu" Type="http://schemas.openxmlformats.org/officeDocument/2006/relationships/hyperlink" Target="https://listado.mercadolibre.com.mx/sony-zv-e10-ii" TargetMode="External"/><Relationship Id="rIdhxyrscjttty92nz2alexh" Type="http://schemas.openxmlformats.org/officeDocument/2006/relationships/hyperlink" Target="https://www.djistoremexico.com/producto/dji-rs-4-mini/" TargetMode="External"/><Relationship Id="rId5dnt6idjrthq3_7gilqcz" Type="http://schemas.openxmlformats.org/officeDocument/2006/relationships/hyperlink" Target="https://openai.com/business/pricing/" TargetMode="External"/><Relationship Id="rIdfwvxc3udempky-o8fdq2h" Type="http://schemas.openxmlformats.org/officeDocument/2006/relationships/hyperlink" Target="https://www.magnific.com/pricing" TargetMode="External"/><Relationship Id="rIdq8ljoycskaw-3bjp-duqq" Type="http://schemas.openxmlformats.org/officeDocument/2006/relationships/hyperlink" Target="https://www.adobe.com/mx/products/illustrator.html" TargetMode="External"/><Relationship Id="rIdvbeu-wiyf87y6ckmak9ko" Type="http://schemas.openxmlformats.org/officeDocument/2006/relationships/hyperlink" Target="https://www.canva.com/pricing/" TargetMode="External"/><Relationship Id="rIdr7vdbznw4sia4uz2semzw" Type="http://schemas.openxmlformats.org/officeDocument/2006/relationships/hyperlink" Target="https://www.capcut.com/" TargetMode="External"/><Relationship Id="rId2hh4qwovtkrhl1ka1z3gz" Type="http://schemas.openxmlformats.org/officeDocument/2006/relationships/hyperlink" Target="https://openai.com/business/pricing/" TargetMode="External"/><Relationship Id="rIdfkuvgwqfsek_sk1si-kmz" Type="http://schemas.openxmlformats.org/officeDocument/2006/relationships/hyperlink" Target="https://www.magnific.com/pricing" TargetMode="External"/><Relationship Id="rIdqcfntvk4exbi88dzdqx7q" Type="http://schemas.openxmlformats.org/officeDocument/2006/relationships/hyperlink" Target="https://www.adobe.com/mx/products/illustrator.html" TargetMode="External"/><Relationship Id="rIdct2lhrc0at6_pglwgzbt9" Type="http://schemas.openxmlformats.org/officeDocument/2006/relationships/hyperlink" Target="https://www.canva.com/pricing/" TargetMode="External"/><Relationship Id="rId6wlg4ssnneeoelhj54tdh" Type="http://schemas.openxmlformats.org/officeDocument/2006/relationships/hyperlink" Target="https://www.capcut.com/" TargetMode="External"/><Relationship Id="rIds7cj84hxeou2loeb21p1c" Type="http://schemas.openxmlformats.org/officeDocument/2006/relationships/hyperlink" Target="https://www.digitalocean.com/pricing/droplets" TargetMode="External"/><Relationship Id="rIdfv786fz1mz4r73qikzsug" Type="http://schemas.openxmlformats.org/officeDocument/2006/relationships/hyperlink" Target="https://console.anthropic.com/" TargetMode="External"/><Relationship Id="rId0jgtd8snvmdfwxeok61ft" Type="http://schemas.openxmlformats.org/officeDocument/2006/relationships/hyperlink" Target="https://bitwarden.com/pricing/business/" TargetMode="External"/><Relationship Id="rIdl-prfacevrykpp7uvwfjt" Type="http://schemas.openxmlformats.org/officeDocument/2006/relationships/hyperlink" Target="https://www.yubico.com/store/" TargetMode="External"/><Relationship Id="rId8" Type="http://schemas.openxmlformats.org/officeDocument/2006/relationships/image" Target="media/b5e8bad9cddcd9b256015647e4bce7404169b26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y Página web</dc:title>
  <dc:creator>Comunicación y RRPP · Poliforum León</dc:creator>
  <cp:lastModifiedBy>Un-named</cp:lastModifiedBy>
  <cp:revision>1</cp:revision>
  <dcterms:created xsi:type="dcterms:W3CDTF">2026-10-13T01:15:36.068Z</dcterms:created>
  <dcterms:modified xsi:type="dcterms:W3CDTF">2026-10-13T01:15:36.076Z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