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44"/>
        </w:rPr>
        <w:t>Sweet Spot v3.2.1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color w:val="1F4D78"/>
          <w:sz w:val="26"/>
        </w:rPr>
        <w:t>Multi-Strike Probability Backtester - Trading Rules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Primary Data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5-minute NIFTY option CSVs plus NIFTY spot/index candles.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Daily Anchor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NIFTY 09:15 open selects the ATM strike.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Trade Limit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Only one active option trade at a time.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Core Risk Rule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000000"/>
                <w:sz w:val="22"/>
              </w:rPr>
              <w:t>Hard stop-loss is candle close below the same strike pivot.</w:t>
            </w:r>
          </w:p>
        </w:tc>
      </w:tr>
    </w:tbl>
    <w:p/>
    <w:p>
      <w:pPr>
        <w:pStyle w:val="Heading1"/>
      </w:pPr>
      <w:r>
        <w:t>Entry Framework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1. Daily ATM Selection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For each trading day, read the NIFTY spot/index candle at 09:15.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Use the 09:15 NIFTY open to calculate the nearest 50-point ATM strike.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Example: if NIFTY 09:15 open is 24,176, the nearest ATM is 24,200.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ATM = nearest 50-point strike to NIFTY 09:15 open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2. Strike Universe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Scan only the configured strike universe: ATM only, ATM +/-50, ATM +/-100, ATM +/-150, or all available strikes.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all-available mode may use only strikes that are available in real time; it must not choose strikes based on future day high/low.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For each trading day and strike, use the nearest available expiry on or after the trading date.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3. Sweet Spot Pivot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For each selected strike, calculate one pivot from the same strike's 09:15 CE and PE open.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same pivot is used to evaluate both the CE and PE instruments for that strike.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Pivot = (CE 09:15 Open + PE 09:15 Open) / 2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4. No-Trade Condition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No trade is allowed if both CE and PE are below the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 trade is considered only when CE or PE closes above the same strike pivot.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5. One Active Trade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CE and PE are scanned separately across the configured strikes.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Only one instrument can be active at a time.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When a trade is open, all new signals are ignored until that trade exits.</w:t>
      </w:r>
    </w:p>
    <w:p>
      <w:pPr>
        <w:pStyle w:val="Heading1"/>
      </w:pPr>
      <w:r>
        <w:t>Entry Filters and Setup Types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6. Entry Trigger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Entry is allowed only when the option candle closes above its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Entry price is the signal candle close.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Touches or wicks above the pivot are not enough; the candle must close above pivot.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Close &gt; Pivot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7. Maximum Entry Price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Entry must be within pivot + 20 points.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the signal candle closes above pivot + 20, skip the trade.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This prevents chasing stretched candles.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Entry price &lt;= Pivot + 20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8. Entry Candle Range Filter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Calculate candle range as high minus low.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Default maximum entry candle range is 13 points.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Also test 15 points as a configurable variant.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the signal candle range is greater than the configured limit, skip the trade.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Candle range = High - Low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9. Retest/Bounce Near Pivot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Highest-priority setup.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candle must be green, close above pivot, stay within pivot + 20, and pass the entry candle range filter.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candle low must be near the pivot. Current default tolerance is low &lt;= pivot + 3.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10. Vacuum Breakout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 strong green candle breaks from below and closes above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candle must close above the configured EMA.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EMA period is configurable; the current test configs include EMA 15 and EMA 20.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entry must still be within pivot + 20 and pass the anti-chase candle range filter.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Current body strength rule is body divided by candle range &gt;= 0.55.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11. Normal Breakout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Previous close is below or equal to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Current close is above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Entry must remain within pivot + 20 and pass the entry candle range filter.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12. Same-Candle Signal Priority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multiple valid signals appear on the same timestamp, choose only 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Priority order is retest/bounce, then vacuum breakout, then normal breakout.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still tied, choose the setup with the smaller distance from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still tied after that, choose smaller absolute strike distance, then option type as the final deterministic tie-break.</w:t>
      </w:r>
    </w:p>
    <w:p>
      <w:pPr>
        <w:pStyle w:val="Heading1"/>
      </w:pPr>
      <w:r>
        <w:t>Exit and Risk Management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13. Hard Stop-Loss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There is no fixed 15-point stop-loss.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Exit when the active option candle closes below the same strike pivot.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exit price is the candle close that triggered the pivot-close stop.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Exit when Close &lt; Pivot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14. Cost-to-Cost at +20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Once the trade reaches +20 points in favor, cost-to-cost protection activates.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After C2C is active, if price returns to entry, exit exactly at entry price.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resulting P&amp;L for a C2C exit is 0 points.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C2C activates when High - Entry &gt;= 20</w:t>
              <w:br/>
              <w:t>C2C exits when Low &lt;= Entry Price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15. Trailing Stop at +40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Once the trade reaches +40 points in favor, trailing stop-loss activates.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TSL trails option candle lows.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The trailing stop only moves upward for long option trades.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4D78"/>
                <w:sz w:val="19"/>
              </w:rPr>
              <w:t>TSL = max(previous TSL, candle low)</w:t>
              <w:br/>
              <w:t>Exit when Low &lt;= TSL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16. C2C Remains Active After +40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C2C protection remains active even after trailing stop activates.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After +20 has been reached, the trade should not become a loss under the C2C rule.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17. Square-Off and End-of-Data Exits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no SL, C2C, or TSL exit happens before the configured square-off time, exit at the square-off candle close.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Current default square-off time is 15:25.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there are no future candles after entry, the trade exits flat with reason NO_FUTURE_CANDLES.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If data ends unexpectedly after entry, the trade exits with reason END_OF_DATA.</w:t>
      </w:r>
    </w:p>
    <w:p>
      <w:pPr>
        <w:pStyle w:val="Heading1"/>
      </w:pPr>
      <w:r>
        <w:t>Implementation Notes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18. Backtester-Specific Data Handling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Option CSVs are normalized to datetime, open, high, low, close, strike, option_type, and expiry_date.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Strike, option type, and expiry can be extracted from filenames when columns are absent.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Missing 09:15 spot candles, missing 09:15 option candles, missing CE/PE pivot pairs, duplicate candles, and candle gaps are reported as validation warnings.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  <w:color w:val="000000"/>
          <w:sz w:val="22"/>
        </w:rPr>
        <w:t>Duplicate candles for the same datetime, strike, option type, and expiry are de-duplicated by keeping the first occurrence.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Generated for the Sweet Spot v3.2.1 Multi-Strike Probability Backtester project.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