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97BC" w14:textId="77777777" w:rsidR="007D3646" w:rsidRPr="007D3646" w:rsidRDefault="007D3646" w:rsidP="007D3646">
      <w:pPr>
        <w:spacing w:after="60" w:line="270" w:lineRule="atLeast"/>
        <w:ind w:left="1230" w:right="795"/>
        <w:rPr>
          <w:rFonts w:ascii="Times New Roman" w:eastAsia="Times New Roman" w:hAnsi="Times New Roman" w:cs="Times New Roman"/>
          <w:color w:val="000000"/>
          <w:sz w:val="28"/>
          <w:szCs w:val="28"/>
          <w:lang w:eastAsia="ru-RU"/>
        </w:rPr>
      </w:pPr>
    </w:p>
    <w:p w14:paraId="0AC8E14A" w14:textId="77777777" w:rsidR="007D3646" w:rsidRPr="007D3646" w:rsidRDefault="007D3646" w:rsidP="007D3646">
      <w:pPr>
        <w:spacing w:after="60" w:line="270" w:lineRule="atLeast"/>
        <w:ind w:right="795"/>
        <w:rPr>
          <w:rFonts w:ascii="Times New Roman" w:eastAsia="Times New Roman" w:hAnsi="Times New Roman" w:cs="Times New Roman"/>
          <w:color w:val="000000"/>
          <w:sz w:val="28"/>
          <w:szCs w:val="28"/>
          <w:lang w:eastAsia="ru-RU"/>
        </w:rPr>
      </w:pPr>
    </w:p>
    <w:p w14:paraId="57778D20" w14:textId="77777777"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МИНЕСТЕРСТВО ОБРАЗОВАНИЯ РЕСПУБЛИКИ БЕЛАРУСЬ</w:t>
      </w:r>
    </w:p>
    <w:p w14:paraId="206DFC23" w14:textId="77777777"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УЧЕРЕЖДЕНИЕ ОБРАЗОВАНИЯ</w:t>
      </w:r>
    </w:p>
    <w:p w14:paraId="366E99B1" w14:textId="77777777"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«Брестский государственный технический университет»</w:t>
      </w:r>
    </w:p>
    <w:p w14:paraId="4C0AE002" w14:textId="77777777"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Кафедра «Интеллектуальные информационные технологии»</w:t>
      </w:r>
    </w:p>
    <w:p w14:paraId="58409C38" w14:textId="77777777" w:rsidR="007D3646" w:rsidRPr="007D3646" w:rsidRDefault="007D3646" w:rsidP="007D3646">
      <w:pPr>
        <w:spacing w:line="240" w:lineRule="auto"/>
        <w:ind w:left="-1134"/>
        <w:jc w:val="center"/>
        <w:rPr>
          <w:rFonts w:ascii="Times New Roman" w:hAnsi="Times New Roman" w:cs="Times New Roman"/>
          <w:sz w:val="28"/>
          <w:szCs w:val="28"/>
        </w:rPr>
      </w:pPr>
    </w:p>
    <w:p w14:paraId="41B5F4F9" w14:textId="77777777" w:rsidR="007D3646" w:rsidRPr="007D3646" w:rsidRDefault="007D3646" w:rsidP="007D3646">
      <w:pPr>
        <w:spacing w:line="240" w:lineRule="auto"/>
        <w:ind w:left="-1134"/>
        <w:jc w:val="center"/>
        <w:rPr>
          <w:rFonts w:ascii="Times New Roman" w:hAnsi="Times New Roman" w:cs="Times New Roman"/>
          <w:sz w:val="28"/>
          <w:szCs w:val="28"/>
        </w:rPr>
      </w:pPr>
    </w:p>
    <w:p w14:paraId="7C83CC1F" w14:textId="77777777" w:rsidR="007D3646" w:rsidRPr="007D3646" w:rsidRDefault="007D3646" w:rsidP="007D3646">
      <w:pPr>
        <w:spacing w:line="240" w:lineRule="auto"/>
        <w:ind w:left="-1134"/>
        <w:jc w:val="center"/>
        <w:rPr>
          <w:rFonts w:ascii="Times New Roman" w:hAnsi="Times New Roman" w:cs="Times New Roman"/>
          <w:sz w:val="28"/>
          <w:szCs w:val="28"/>
        </w:rPr>
      </w:pPr>
    </w:p>
    <w:p w14:paraId="673AAF08" w14:textId="71886D30"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Практическая работа №</w:t>
      </w:r>
      <w:r w:rsidR="006C112E">
        <w:rPr>
          <w:rFonts w:ascii="Times New Roman" w:hAnsi="Times New Roman" w:cs="Times New Roman"/>
          <w:sz w:val="28"/>
          <w:szCs w:val="28"/>
        </w:rPr>
        <w:t>2</w:t>
      </w:r>
    </w:p>
    <w:p w14:paraId="5159A3CA" w14:textId="77777777"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По дисциплине «Основы защиты информации»</w:t>
      </w:r>
    </w:p>
    <w:p w14:paraId="76ED6D12" w14:textId="77777777"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За 3 семестр</w:t>
      </w:r>
    </w:p>
    <w:p w14:paraId="0D7E52F0" w14:textId="21EFD962" w:rsidR="007D3646" w:rsidRPr="007D3646" w:rsidRDefault="007D3646" w:rsidP="007D3646">
      <w:pPr>
        <w:spacing w:line="240" w:lineRule="auto"/>
        <w:ind w:left="-1134"/>
        <w:jc w:val="center"/>
        <w:rPr>
          <w:rFonts w:ascii="Times New Roman" w:hAnsi="Times New Roman" w:cs="Times New Roman"/>
          <w:sz w:val="28"/>
          <w:szCs w:val="28"/>
        </w:rPr>
      </w:pPr>
      <w:r w:rsidRPr="007D3646">
        <w:rPr>
          <w:rFonts w:ascii="Times New Roman" w:hAnsi="Times New Roman" w:cs="Times New Roman"/>
          <w:sz w:val="28"/>
          <w:szCs w:val="28"/>
        </w:rPr>
        <w:t>Тема: «</w:t>
      </w:r>
      <w:r w:rsidR="006C112E">
        <w:rPr>
          <w:rFonts w:ascii="Times New Roman" w:hAnsi="Times New Roman" w:cs="Times New Roman"/>
          <w:sz w:val="28"/>
          <w:szCs w:val="28"/>
        </w:rPr>
        <w:t>Угрозы информационной безопасности</w:t>
      </w:r>
      <w:r w:rsidRPr="007D3646">
        <w:rPr>
          <w:rFonts w:ascii="Times New Roman" w:hAnsi="Times New Roman" w:cs="Times New Roman"/>
          <w:sz w:val="28"/>
          <w:szCs w:val="28"/>
        </w:rPr>
        <w:t>»</w:t>
      </w:r>
    </w:p>
    <w:p w14:paraId="42407D5B" w14:textId="77777777" w:rsidR="007D3646" w:rsidRPr="007D3646" w:rsidRDefault="007D3646" w:rsidP="007D3646">
      <w:pPr>
        <w:spacing w:line="240" w:lineRule="auto"/>
        <w:ind w:left="-1134"/>
        <w:jc w:val="center"/>
        <w:rPr>
          <w:rFonts w:ascii="Times New Roman" w:hAnsi="Times New Roman" w:cs="Times New Roman"/>
          <w:sz w:val="28"/>
          <w:szCs w:val="28"/>
        </w:rPr>
      </w:pPr>
    </w:p>
    <w:p w14:paraId="3F15E06E" w14:textId="77777777" w:rsidR="007D3646" w:rsidRPr="007D3646" w:rsidRDefault="007D3646" w:rsidP="007D3646">
      <w:pPr>
        <w:spacing w:line="240" w:lineRule="auto"/>
        <w:ind w:left="-1134"/>
        <w:jc w:val="center"/>
        <w:rPr>
          <w:rFonts w:ascii="Times New Roman" w:hAnsi="Times New Roman" w:cs="Times New Roman"/>
          <w:sz w:val="28"/>
          <w:szCs w:val="28"/>
        </w:rPr>
      </w:pPr>
    </w:p>
    <w:p w14:paraId="454FA3AB" w14:textId="77777777"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Выполнили:</w:t>
      </w:r>
    </w:p>
    <w:p w14:paraId="1B46AA72" w14:textId="77777777"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студентки 2 курса</w:t>
      </w:r>
    </w:p>
    <w:p w14:paraId="01058A4B" w14:textId="77777777"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группы АС-56</w:t>
      </w:r>
    </w:p>
    <w:p w14:paraId="4C971F89" w14:textId="77777777"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Казак А.А.</w:t>
      </w:r>
    </w:p>
    <w:p w14:paraId="5CA19EC4" w14:textId="77777777"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Карпенко М.В.</w:t>
      </w:r>
    </w:p>
    <w:p w14:paraId="3F549BE5" w14:textId="77777777" w:rsidR="007D3646" w:rsidRPr="007D3646" w:rsidRDefault="007D3646" w:rsidP="007D3646">
      <w:pPr>
        <w:spacing w:line="240" w:lineRule="auto"/>
        <w:ind w:left="-1134"/>
        <w:jc w:val="right"/>
        <w:rPr>
          <w:rFonts w:ascii="Times New Roman" w:hAnsi="Times New Roman" w:cs="Times New Roman"/>
          <w:sz w:val="28"/>
          <w:szCs w:val="28"/>
        </w:rPr>
      </w:pPr>
    </w:p>
    <w:p w14:paraId="2BED801A" w14:textId="77777777"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Проверил:</w:t>
      </w:r>
    </w:p>
    <w:p w14:paraId="51582C1A" w14:textId="77777777" w:rsidR="007D3646" w:rsidRPr="007D3646" w:rsidRDefault="007D3646" w:rsidP="007D3646">
      <w:pPr>
        <w:spacing w:line="240" w:lineRule="auto"/>
        <w:ind w:left="-1134"/>
        <w:jc w:val="right"/>
        <w:rPr>
          <w:rFonts w:ascii="Times New Roman" w:hAnsi="Times New Roman" w:cs="Times New Roman"/>
          <w:sz w:val="28"/>
          <w:szCs w:val="28"/>
        </w:rPr>
      </w:pPr>
      <w:r w:rsidRPr="007D3646">
        <w:rPr>
          <w:rFonts w:ascii="Times New Roman" w:hAnsi="Times New Roman" w:cs="Times New Roman"/>
          <w:sz w:val="28"/>
          <w:szCs w:val="28"/>
        </w:rPr>
        <w:t>Безобразов С.В.</w:t>
      </w:r>
    </w:p>
    <w:p w14:paraId="3EA0C64D" w14:textId="77777777" w:rsidR="007D3646" w:rsidRPr="007D3646" w:rsidRDefault="007D3646" w:rsidP="007D3646">
      <w:pPr>
        <w:spacing w:line="240" w:lineRule="auto"/>
        <w:ind w:left="-1134"/>
        <w:jc w:val="right"/>
        <w:rPr>
          <w:rFonts w:ascii="Times New Roman" w:hAnsi="Times New Roman" w:cs="Times New Roman"/>
          <w:sz w:val="28"/>
          <w:szCs w:val="28"/>
        </w:rPr>
      </w:pPr>
    </w:p>
    <w:p w14:paraId="38E43E2E" w14:textId="77777777" w:rsidR="007D3646" w:rsidRPr="007D3646" w:rsidRDefault="007D3646" w:rsidP="007D3646">
      <w:pPr>
        <w:spacing w:line="240" w:lineRule="auto"/>
        <w:ind w:left="-1134"/>
        <w:jc w:val="right"/>
        <w:rPr>
          <w:rFonts w:ascii="Times New Roman" w:hAnsi="Times New Roman" w:cs="Times New Roman"/>
          <w:sz w:val="28"/>
          <w:szCs w:val="28"/>
        </w:rPr>
      </w:pPr>
    </w:p>
    <w:p w14:paraId="27324C1F" w14:textId="77777777" w:rsidR="007D3646" w:rsidRPr="007D3646" w:rsidRDefault="007D3646" w:rsidP="007D3646">
      <w:pPr>
        <w:spacing w:line="240" w:lineRule="auto"/>
        <w:ind w:left="-1134"/>
        <w:jc w:val="right"/>
        <w:rPr>
          <w:rFonts w:ascii="Times New Roman" w:hAnsi="Times New Roman" w:cs="Times New Roman"/>
          <w:sz w:val="28"/>
          <w:szCs w:val="28"/>
        </w:rPr>
      </w:pPr>
    </w:p>
    <w:p w14:paraId="4F9EF9D5" w14:textId="77777777" w:rsidR="007D3646" w:rsidRDefault="007D3646" w:rsidP="007D3646">
      <w:pPr>
        <w:spacing w:line="240" w:lineRule="auto"/>
        <w:ind w:left="-1134"/>
        <w:jc w:val="right"/>
        <w:rPr>
          <w:rFonts w:ascii="Times New Roman" w:hAnsi="Times New Roman" w:cs="Times New Roman"/>
          <w:sz w:val="28"/>
          <w:szCs w:val="28"/>
        </w:rPr>
      </w:pPr>
    </w:p>
    <w:p w14:paraId="6483D932" w14:textId="77777777" w:rsidR="0010551C" w:rsidRPr="007D3646" w:rsidRDefault="0010551C" w:rsidP="007D3646">
      <w:pPr>
        <w:spacing w:line="240" w:lineRule="auto"/>
        <w:ind w:left="-1134"/>
        <w:jc w:val="right"/>
        <w:rPr>
          <w:rFonts w:ascii="Times New Roman" w:hAnsi="Times New Roman" w:cs="Times New Roman"/>
          <w:sz w:val="28"/>
          <w:szCs w:val="28"/>
        </w:rPr>
      </w:pPr>
    </w:p>
    <w:p w14:paraId="20E33F8A" w14:textId="77777777" w:rsidR="007D3646" w:rsidRPr="007D3646" w:rsidRDefault="007D3646" w:rsidP="007D3646">
      <w:pPr>
        <w:spacing w:line="240" w:lineRule="auto"/>
        <w:jc w:val="center"/>
        <w:rPr>
          <w:rFonts w:ascii="Times New Roman" w:hAnsi="Times New Roman" w:cs="Times New Roman"/>
          <w:sz w:val="28"/>
          <w:szCs w:val="28"/>
        </w:rPr>
      </w:pPr>
      <w:r w:rsidRPr="007D3646">
        <w:rPr>
          <w:rFonts w:ascii="Times New Roman" w:hAnsi="Times New Roman" w:cs="Times New Roman"/>
          <w:sz w:val="28"/>
          <w:szCs w:val="28"/>
        </w:rPr>
        <w:t>Брест 2020</w:t>
      </w:r>
    </w:p>
    <w:p w14:paraId="6CD6C7AB" w14:textId="52A3FEEB" w:rsidR="006C112E" w:rsidRDefault="007D3646" w:rsidP="001A68AF">
      <w:pPr>
        <w:spacing w:after="60" w:line="270" w:lineRule="atLeast"/>
        <w:ind w:left="-1134" w:right="-284"/>
        <w:jc w:val="both"/>
        <w:rPr>
          <w:rFonts w:ascii="Times New Roman" w:eastAsia="Times New Roman" w:hAnsi="Times New Roman" w:cs="Times New Roman"/>
          <w:color w:val="000000"/>
          <w:sz w:val="28"/>
          <w:szCs w:val="28"/>
          <w:lang w:eastAsia="ru-RU"/>
        </w:rPr>
      </w:pPr>
      <w:r w:rsidRPr="007D3646">
        <w:rPr>
          <w:rFonts w:ascii="Times New Roman" w:eastAsia="Times New Roman" w:hAnsi="Times New Roman" w:cs="Times New Roman"/>
          <w:i/>
          <w:color w:val="000000"/>
          <w:sz w:val="28"/>
          <w:szCs w:val="28"/>
          <w:lang w:eastAsia="ru-RU"/>
        </w:rPr>
        <w:lastRenderedPageBreak/>
        <w:t>Задание</w:t>
      </w:r>
      <w:r w:rsidR="006C112E">
        <w:rPr>
          <w:rFonts w:ascii="Times New Roman" w:eastAsia="Times New Roman" w:hAnsi="Times New Roman" w:cs="Times New Roman"/>
          <w:i/>
          <w:color w:val="000000"/>
          <w:sz w:val="28"/>
          <w:szCs w:val="28"/>
          <w:lang w:eastAsia="ru-RU"/>
        </w:rPr>
        <w:t xml:space="preserve"> 1</w:t>
      </w:r>
      <w:r w:rsidR="006C112E" w:rsidRPr="007D3646">
        <w:rPr>
          <w:rFonts w:ascii="Times New Roman" w:eastAsia="Times New Roman" w:hAnsi="Times New Roman" w:cs="Times New Roman"/>
          <w:i/>
          <w:color w:val="000000"/>
          <w:sz w:val="28"/>
          <w:szCs w:val="28"/>
          <w:lang w:eastAsia="ru-RU"/>
        </w:rPr>
        <w:t>:</w:t>
      </w:r>
      <w:r w:rsidR="006C112E">
        <w:rPr>
          <w:rFonts w:ascii="Times New Roman" w:eastAsia="Times New Roman" w:hAnsi="Times New Roman" w:cs="Times New Roman"/>
          <w:color w:val="000000"/>
          <w:sz w:val="28"/>
          <w:szCs w:val="28"/>
          <w:lang w:eastAsia="ru-RU"/>
        </w:rPr>
        <w:t xml:space="preserve"> Для выбранного объекта защиты информации привести всевозможные угрозы информационной безопасности в рамках разновидностей этих угроз. </w:t>
      </w:r>
    </w:p>
    <w:p w14:paraId="0787F915" w14:textId="31492CD4" w:rsidR="007D3646" w:rsidRPr="006C112E" w:rsidRDefault="006C112E" w:rsidP="001A68AF">
      <w:pPr>
        <w:spacing w:after="60" w:line="270" w:lineRule="atLeast"/>
        <w:ind w:left="-1134"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color w:val="000000"/>
          <w:sz w:val="28"/>
          <w:szCs w:val="28"/>
          <w:lang w:eastAsia="ru-RU"/>
        </w:rPr>
        <w:t xml:space="preserve">Задание 2: </w:t>
      </w:r>
      <w:r>
        <w:rPr>
          <w:rFonts w:ascii="Times New Roman" w:eastAsia="Times New Roman" w:hAnsi="Times New Roman" w:cs="Times New Roman"/>
          <w:color w:val="000000"/>
          <w:sz w:val="28"/>
          <w:szCs w:val="28"/>
          <w:lang w:eastAsia="ru-RU"/>
        </w:rPr>
        <w:t>Привести классификацию перечисленных угроз по ряду базовых признаков.</w:t>
      </w:r>
    </w:p>
    <w:p w14:paraId="4392E1DD" w14:textId="77777777" w:rsidR="006C112E" w:rsidRPr="007D3646" w:rsidRDefault="006C112E" w:rsidP="001A68AF">
      <w:pPr>
        <w:spacing w:after="60" w:line="270" w:lineRule="atLeast"/>
        <w:ind w:left="-1134" w:right="-284"/>
        <w:jc w:val="both"/>
        <w:rPr>
          <w:rFonts w:ascii="Times New Roman" w:eastAsia="Times New Roman" w:hAnsi="Times New Roman" w:cs="Times New Roman"/>
          <w:color w:val="000000"/>
          <w:sz w:val="28"/>
          <w:szCs w:val="28"/>
          <w:lang w:eastAsia="ru-RU"/>
        </w:rPr>
      </w:pPr>
    </w:p>
    <w:p w14:paraId="066B5D18" w14:textId="77777777" w:rsidR="007D3646" w:rsidRPr="007D3646" w:rsidRDefault="007D3646" w:rsidP="001A68AF">
      <w:pPr>
        <w:spacing w:after="60" w:line="270" w:lineRule="atLeast"/>
        <w:ind w:left="-1134" w:right="-284"/>
        <w:jc w:val="both"/>
        <w:rPr>
          <w:rFonts w:ascii="Times New Roman" w:eastAsia="Times New Roman" w:hAnsi="Times New Roman" w:cs="Times New Roman"/>
          <w:color w:val="000000"/>
          <w:sz w:val="28"/>
          <w:szCs w:val="28"/>
          <w:lang w:eastAsia="ru-RU"/>
        </w:rPr>
      </w:pPr>
      <w:r w:rsidRPr="007D3646">
        <w:rPr>
          <w:rFonts w:ascii="Times New Roman" w:eastAsia="Times New Roman" w:hAnsi="Times New Roman" w:cs="Times New Roman"/>
          <w:i/>
          <w:color w:val="000000"/>
          <w:sz w:val="28"/>
          <w:szCs w:val="28"/>
          <w:lang w:eastAsia="ru-RU"/>
        </w:rPr>
        <w:t>Объект</w:t>
      </w:r>
      <w:r w:rsidRPr="007D3646">
        <w:rPr>
          <w:rFonts w:ascii="Times New Roman" w:eastAsia="Times New Roman" w:hAnsi="Times New Roman" w:cs="Times New Roman"/>
          <w:color w:val="000000"/>
          <w:sz w:val="28"/>
          <w:szCs w:val="28"/>
          <w:lang w:eastAsia="ru-RU"/>
        </w:rPr>
        <w:t>: планшет.</w:t>
      </w:r>
    </w:p>
    <w:p w14:paraId="5FDF199D" w14:textId="77777777" w:rsidR="007D3646" w:rsidRPr="007D3646" w:rsidRDefault="007D3646" w:rsidP="001A68AF">
      <w:pPr>
        <w:spacing w:after="60" w:line="270" w:lineRule="atLeast"/>
        <w:ind w:left="-1134" w:right="-284"/>
        <w:jc w:val="both"/>
        <w:rPr>
          <w:rFonts w:ascii="Times New Roman" w:eastAsia="Times New Roman" w:hAnsi="Times New Roman" w:cs="Times New Roman"/>
          <w:color w:val="000000"/>
          <w:sz w:val="28"/>
          <w:szCs w:val="28"/>
          <w:lang w:eastAsia="ru-RU"/>
        </w:rPr>
      </w:pPr>
    </w:p>
    <w:p w14:paraId="032A82AF" w14:textId="53C22642" w:rsidR="00F61665" w:rsidRDefault="006C112E" w:rsidP="001A68AF">
      <w:pPr>
        <w:spacing w:after="60" w:line="270" w:lineRule="atLeast"/>
        <w:ind w:left="-1134" w:right="-284"/>
        <w:jc w:val="both"/>
        <w:rPr>
          <w:rFonts w:ascii="Times New Roman" w:eastAsia="Times New Roman" w:hAnsi="Times New Roman" w:cs="Times New Roman"/>
          <w:i/>
          <w:color w:val="000000"/>
          <w:sz w:val="28"/>
          <w:szCs w:val="28"/>
          <w:lang w:eastAsia="ru-RU"/>
        </w:rPr>
      </w:pPr>
      <w:r w:rsidRPr="007D3646">
        <w:rPr>
          <w:rFonts w:ascii="Times New Roman" w:eastAsia="Times New Roman" w:hAnsi="Times New Roman" w:cs="Times New Roman"/>
          <w:i/>
          <w:color w:val="000000"/>
          <w:sz w:val="28"/>
          <w:szCs w:val="28"/>
          <w:lang w:eastAsia="ru-RU"/>
        </w:rPr>
        <w:t>Задание</w:t>
      </w:r>
      <w:r>
        <w:rPr>
          <w:rFonts w:ascii="Times New Roman" w:eastAsia="Times New Roman" w:hAnsi="Times New Roman" w:cs="Times New Roman"/>
          <w:i/>
          <w:color w:val="000000"/>
          <w:sz w:val="28"/>
          <w:szCs w:val="28"/>
          <w:lang w:eastAsia="ru-RU"/>
        </w:rPr>
        <w:t xml:space="preserve"> 1</w:t>
      </w:r>
      <w:r w:rsidRPr="007D3646">
        <w:rPr>
          <w:rFonts w:ascii="Times New Roman" w:eastAsia="Times New Roman" w:hAnsi="Times New Roman" w:cs="Times New Roman"/>
          <w:i/>
          <w:color w:val="000000"/>
          <w:sz w:val="28"/>
          <w:szCs w:val="28"/>
          <w:lang w:eastAsia="ru-RU"/>
        </w:rPr>
        <w:t>:</w:t>
      </w:r>
    </w:p>
    <w:p w14:paraId="5A42A3F1" w14:textId="15066251" w:rsidR="006C112E" w:rsidRDefault="00D30F67" w:rsidP="001A68AF">
      <w:pPr>
        <w:spacing w:after="60" w:line="270" w:lineRule="atLeast"/>
        <w:ind w:left="-1134"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Угроза безопасности - </w:t>
      </w:r>
      <w:r w:rsidR="006C112E">
        <w:rPr>
          <w:rFonts w:ascii="Times New Roman" w:eastAsia="Times New Roman" w:hAnsi="Times New Roman" w:cs="Times New Roman"/>
          <w:color w:val="000000"/>
          <w:sz w:val="28"/>
          <w:szCs w:val="28"/>
          <w:lang w:eastAsia="ru-RU"/>
        </w:rPr>
        <w:t xml:space="preserve">потенциально возможное событие, действие, процесс, </w:t>
      </w:r>
      <w:r w:rsidR="00170DE7">
        <w:rPr>
          <w:rFonts w:ascii="Times New Roman" w:eastAsia="Times New Roman" w:hAnsi="Times New Roman" w:cs="Times New Roman"/>
          <w:color w:val="000000"/>
          <w:sz w:val="28"/>
          <w:szCs w:val="28"/>
          <w:lang w:eastAsia="ru-RU"/>
        </w:rPr>
        <w:t>которое</w:t>
      </w:r>
      <w:r w:rsidR="006C112E">
        <w:rPr>
          <w:rFonts w:ascii="Times New Roman" w:eastAsia="Times New Roman" w:hAnsi="Times New Roman" w:cs="Times New Roman"/>
          <w:color w:val="000000"/>
          <w:sz w:val="28"/>
          <w:szCs w:val="28"/>
          <w:lang w:eastAsia="ru-RU"/>
        </w:rPr>
        <w:t xml:space="preserve"> может пр</w:t>
      </w:r>
      <w:r>
        <w:rPr>
          <w:rFonts w:ascii="Times New Roman" w:eastAsia="Times New Roman" w:hAnsi="Times New Roman" w:cs="Times New Roman"/>
          <w:color w:val="000000"/>
          <w:sz w:val="28"/>
          <w:szCs w:val="28"/>
          <w:lang w:eastAsia="ru-RU"/>
        </w:rPr>
        <w:t>ивести к нанесению ущерба чьим-либо интересам -</w:t>
      </w:r>
      <w:r w:rsidR="006C112E">
        <w:rPr>
          <w:rFonts w:ascii="Times New Roman" w:eastAsia="Times New Roman" w:hAnsi="Times New Roman" w:cs="Times New Roman"/>
          <w:color w:val="000000"/>
          <w:sz w:val="28"/>
          <w:szCs w:val="28"/>
          <w:lang w:eastAsia="ru-RU"/>
        </w:rPr>
        <w:t xml:space="preserve"> искажение, уничтожение, копирование, а также возможность воздействия на </w:t>
      </w:r>
      <w:r w:rsidR="00170DE7">
        <w:rPr>
          <w:rFonts w:ascii="Times New Roman" w:eastAsia="Times New Roman" w:hAnsi="Times New Roman" w:cs="Times New Roman"/>
          <w:color w:val="000000"/>
          <w:sz w:val="28"/>
          <w:szCs w:val="28"/>
          <w:lang w:eastAsia="ru-RU"/>
        </w:rPr>
        <w:t>компоненты</w:t>
      </w:r>
      <w:r w:rsidR="006C112E">
        <w:rPr>
          <w:rFonts w:ascii="Times New Roman" w:eastAsia="Times New Roman" w:hAnsi="Times New Roman" w:cs="Times New Roman"/>
          <w:color w:val="000000"/>
          <w:sz w:val="28"/>
          <w:szCs w:val="28"/>
          <w:lang w:eastAsia="ru-RU"/>
        </w:rPr>
        <w:t xml:space="preserve"> автоматизированной системы.</w:t>
      </w:r>
    </w:p>
    <w:p w14:paraId="7EEB1820" w14:textId="77777777" w:rsidR="00170DE7" w:rsidRDefault="00170DE7" w:rsidP="001A68AF">
      <w:pPr>
        <w:spacing w:after="60" w:line="270" w:lineRule="atLeast"/>
        <w:ind w:left="-1134" w:right="-284"/>
        <w:jc w:val="both"/>
        <w:rPr>
          <w:rFonts w:ascii="Times New Roman" w:eastAsia="Times New Roman" w:hAnsi="Times New Roman" w:cs="Times New Roman"/>
          <w:color w:val="000000"/>
          <w:sz w:val="28"/>
          <w:szCs w:val="28"/>
          <w:lang w:eastAsia="ru-RU"/>
        </w:rPr>
      </w:pPr>
    </w:p>
    <w:p w14:paraId="64D195E7" w14:textId="6D674430" w:rsidR="00170DE7" w:rsidRDefault="00170DE7" w:rsidP="001A68AF">
      <w:pPr>
        <w:spacing w:after="60" w:line="270" w:lineRule="atLeast"/>
        <w:ind w:left="-1134"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Разновидностями этой угрозы являются:</w:t>
      </w:r>
    </w:p>
    <w:p w14:paraId="2DAFE9B0" w14:textId="33F9F048" w:rsidR="00170DE7" w:rsidRDefault="00170DE7" w:rsidP="001A68AF">
      <w:pPr>
        <w:pStyle w:val="a3"/>
        <w:numPr>
          <w:ilvl w:val="0"/>
          <w:numId w:val="2"/>
        </w:numPr>
        <w:spacing w:after="60" w:line="270" w:lineRule="atLeast"/>
        <w:ind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Угрозы нарушения конфиденциальности</w:t>
      </w:r>
    </w:p>
    <w:p w14:paraId="40BDC1DF" w14:textId="34D4E53A" w:rsidR="00170DE7" w:rsidRDefault="00170DE7" w:rsidP="001A68AF">
      <w:pPr>
        <w:pStyle w:val="a3"/>
        <w:numPr>
          <w:ilvl w:val="0"/>
          <w:numId w:val="2"/>
        </w:numPr>
        <w:spacing w:after="60" w:line="270" w:lineRule="atLeast"/>
        <w:ind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Угроз</w:t>
      </w:r>
      <w:r w:rsidR="00395635">
        <w:rPr>
          <w:rFonts w:ascii="Times New Roman" w:eastAsia="Times New Roman" w:hAnsi="Times New Roman" w:cs="Times New Roman"/>
          <w:color w:val="000000"/>
          <w:sz w:val="28"/>
          <w:szCs w:val="28"/>
          <w:lang w:eastAsia="ru-RU"/>
        </w:rPr>
        <w:t>ы</w:t>
      </w:r>
      <w:r>
        <w:rPr>
          <w:rFonts w:ascii="Times New Roman" w:eastAsia="Times New Roman" w:hAnsi="Times New Roman" w:cs="Times New Roman"/>
          <w:color w:val="000000"/>
          <w:sz w:val="28"/>
          <w:szCs w:val="28"/>
          <w:lang w:eastAsia="ru-RU"/>
        </w:rPr>
        <w:t xml:space="preserve"> нарушения целостности</w:t>
      </w:r>
    </w:p>
    <w:p w14:paraId="07BA9424" w14:textId="24DD8C2B" w:rsidR="00170DE7" w:rsidRDefault="00170DE7" w:rsidP="001A68AF">
      <w:pPr>
        <w:pStyle w:val="a3"/>
        <w:numPr>
          <w:ilvl w:val="0"/>
          <w:numId w:val="2"/>
        </w:numPr>
        <w:spacing w:after="60" w:line="270" w:lineRule="atLeast"/>
        <w:ind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Угроз</w:t>
      </w:r>
      <w:r w:rsidR="00395635">
        <w:rPr>
          <w:rFonts w:ascii="Times New Roman" w:eastAsia="Times New Roman" w:hAnsi="Times New Roman" w:cs="Times New Roman"/>
          <w:color w:val="000000"/>
          <w:sz w:val="28"/>
          <w:szCs w:val="28"/>
          <w:lang w:eastAsia="ru-RU"/>
        </w:rPr>
        <w:t>ы</w:t>
      </w:r>
      <w:r>
        <w:rPr>
          <w:rFonts w:ascii="Times New Roman" w:eastAsia="Times New Roman" w:hAnsi="Times New Roman" w:cs="Times New Roman"/>
          <w:color w:val="000000"/>
          <w:sz w:val="28"/>
          <w:szCs w:val="28"/>
          <w:lang w:eastAsia="ru-RU"/>
        </w:rPr>
        <w:t xml:space="preserve"> отказа служб</w:t>
      </w:r>
    </w:p>
    <w:p w14:paraId="359A1C2D" w14:textId="77777777" w:rsidR="00170DE7" w:rsidRPr="00395635" w:rsidRDefault="00170DE7" w:rsidP="001A68AF">
      <w:pPr>
        <w:spacing w:after="60" w:line="270" w:lineRule="atLeast"/>
        <w:ind w:right="-284"/>
        <w:jc w:val="both"/>
        <w:rPr>
          <w:rFonts w:ascii="Times New Roman" w:eastAsia="Times New Roman" w:hAnsi="Times New Roman" w:cs="Times New Roman"/>
          <w:color w:val="000000"/>
          <w:sz w:val="28"/>
          <w:szCs w:val="28"/>
          <w:lang w:eastAsia="ru-RU"/>
        </w:rPr>
      </w:pPr>
    </w:p>
    <w:p w14:paraId="1B04F132" w14:textId="18CB8B20" w:rsidR="00170DE7" w:rsidRDefault="00170DE7" w:rsidP="001A68AF">
      <w:pPr>
        <w:spacing w:after="60" w:line="270" w:lineRule="atLeast"/>
        <w:ind w:left="-1134"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выбранного нами объекта наиболее актуально две из трёх угроз, а именно:</w:t>
      </w:r>
    </w:p>
    <w:p w14:paraId="1E972117" w14:textId="3657DDCC" w:rsidR="00B2324F" w:rsidRPr="00B2324F" w:rsidRDefault="00170DE7" w:rsidP="001A68AF">
      <w:pPr>
        <w:pStyle w:val="a3"/>
        <w:numPr>
          <w:ilvl w:val="0"/>
          <w:numId w:val="3"/>
        </w:numPr>
        <w:spacing w:after="60" w:line="270" w:lineRule="atLeast"/>
        <w:ind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Угроза нарушения конфиденциальности</w:t>
      </w:r>
    </w:p>
    <w:p w14:paraId="6D438B03" w14:textId="6F721D1E" w:rsidR="00774957" w:rsidRDefault="00170DE7" w:rsidP="00D30F67">
      <w:pPr>
        <w:spacing w:after="60" w:line="270" w:lineRule="atLeast"/>
        <w:ind w:left="-1134"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Первое</w:t>
      </w:r>
      <w:r w:rsidR="00D30F6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что является осново</w:t>
      </w:r>
      <w:r w:rsidR="00D30F67">
        <w:rPr>
          <w:rFonts w:ascii="Times New Roman" w:eastAsia="Times New Roman" w:hAnsi="Times New Roman" w:cs="Times New Roman"/>
          <w:color w:val="000000"/>
          <w:sz w:val="28"/>
          <w:szCs w:val="28"/>
          <w:lang w:eastAsia="ru-RU"/>
        </w:rPr>
        <w:t>й нарушения конфиденциальности -</w:t>
      </w:r>
      <w:r>
        <w:rPr>
          <w:rFonts w:ascii="Times New Roman" w:eastAsia="Times New Roman" w:hAnsi="Times New Roman" w:cs="Times New Roman"/>
          <w:color w:val="000000"/>
          <w:sz w:val="28"/>
          <w:szCs w:val="28"/>
          <w:lang w:eastAsia="ru-RU"/>
        </w:rPr>
        <w:t xml:space="preserve"> это перехват данных, кража логинов, паролей, аккаунтов пользователей. </w:t>
      </w:r>
      <w:r w:rsidR="00774957" w:rsidRPr="00774957">
        <w:rPr>
          <w:rFonts w:ascii="Times New Roman" w:eastAsia="Times New Roman" w:hAnsi="Times New Roman" w:cs="Times New Roman"/>
          <w:color w:val="000000"/>
          <w:sz w:val="28"/>
          <w:szCs w:val="28"/>
          <w:lang w:eastAsia="ru-RU"/>
        </w:rPr>
        <w:t xml:space="preserve">Перехват данных </w:t>
      </w:r>
      <w:r w:rsidR="00D30F67">
        <w:rPr>
          <w:rFonts w:ascii="Times New Roman" w:eastAsia="Times New Roman" w:hAnsi="Times New Roman" w:cs="Times New Roman"/>
          <w:color w:val="000000"/>
          <w:sz w:val="28"/>
          <w:szCs w:val="28"/>
          <w:lang w:eastAsia="ru-RU"/>
        </w:rPr>
        <w:t>-</w:t>
      </w:r>
      <w:r w:rsidR="00774957" w:rsidRPr="00774957">
        <w:rPr>
          <w:rFonts w:ascii="Times New Roman" w:eastAsia="Times New Roman" w:hAnsi="Times New Roman" w:cs="Times New Roman"/>
          <w:color w:val="000000"/>
          <w:sz w:val="28"/>
          <w:szCs w:val="28"/>
          <w:lang w:eastAsia="ru-RU"/>
        </w:rPr>
        <w:t xml:space="preserve"> очень серьезная угроза, и</w:t>
      </w:r>
      <w:r w:rsidR="00D30F67">
        <w:rPr>
          <w:rFonts w:ascii="Times New Roman" w:eastAsia="Times New Roman" w:hAnsi="Times New Roman" w:cs="Times New Roman"/>
          <w:color w:val="000000"/>
          <w:sz w:val="28"/>
          <w:szCs w:val="28"/>
          <w:lang w:eastAsia="ru-RU"/>
        </w:rPr>
        <w:t>,</w:t>
      </w:r>
      <w:r w:rsidR="00774957" w:rsidRPr="00774957">
        <w:rPr>
          <w:rFonts w:ascii="Times New Roman" w:eastAsia="Times New Roman" w:hAnsi="Times New Roman" w:cs="Times New Roman"/>
          <w:color w:val="000000"/>
          <w:sz w:val="28"/>
          <w:szCs w:val="28"/>
          <w:lang w:eastAsia="ru-RU"/>
        </w:rPr>
        <w:t xml:space="preserve"> если конфиденциальность действительно критична, а данные передаются по многим каналам, их защита может оказаться весьма сложной и дорогостоящей.</w:t>
      </w:r>
      <w:r w:rsidR="00D30F67">
        <w:rPr>
          <w:rFonts w:ascii="Times New Roman" w:eastAsia="Times New Roman" w:hAnsi="Times New Roman" w:cs="Times New Roman"/>
          <w:color w:val="000000"/>
          <w:sz w:val="28"/>
          <w:szCs w:val="28"/>
          <w:lang w:eastAsia="ru-RU"/>
        </w:rPr>
        <w:t xml:space="preserve"> </w:t>
      </w:r>
      <w:r w:rsidR="00774957">
        <w:rPr>
          <w:rFonts w:ascii="Times New Roman" w:eastAsia="Times New Roman" w:hAnsi="Times New Roman" w:cs="Times New Roman"/>
          <w:color w:val="000000"/>
          <w:sz w:val="28"/>
          <w:szCs w:val="28"/>
          <w:lang w:eastAsia="ru-RU"/>
        </w:rPr>
        <w:t>Так</w:t>
      </w:r>
      <w:r w:rsidR="00D30F67">
        <w:rPr>
          <w:rFonts w:ascii="Times New Roman" w:eastAsia="Times New Roman" w:hAnsi="Times New Roman" w:cs="Times New Roman"/>
          <w:color w:val="000000"/>
          <w:sz w:val="28"/>
          <w:szCs w:val="28"/>
          <w:lang w:eastAsia="ru-RU"/>
        </w:rPr>
        <w:t>,</w:t>
      </w:r>
      <w:r w:rsidR="00774957">
        <w:rPr>
          <w:rFonts w:ascii="Times New Roman" w:eastAsia="Times New Roman" w:hAnsi="Times New Roman" w:cs="Times New Roman"/>
          <w:color w:val="000000"/>
          <w:sz w:val="28"/>
          <w:szCs w:val="28"/>
          <w:lang w:eastAsia="ru-RU"/>
        </w:rPr>
        <w:t xml:space="preserve"> при неосторожном скачивании файлов с интернета пользователь может совершенно случайно либо скачать на планшет вирус, либо разрешить доступ к своим конфиденциальным данным.</w:t>
      </w:r>
      <w:r w:rsidR="00D30F67">
        <w:rPr>
          <w:rFonts w:ascii="Times New Roman" w:eastAsia="Times New Roman" w:hAnsi="Times New Roman" w:cs="Times New Roman"/>
          <w:color w:val="000000"/>
          <w:sz w:val="28"/>
          <w:szCs w:val="28"/>
          <w:lang w:eastAsia="ru-RU"/>
        </w:rPr>
        <w:t xml:space="preserve"> </w:t>
      </w:r>
      <w:r w:rsidR="00774957">
        <w:rPr>
          <w:rFonts w:ascii="Times New Roman" w:eastAsia="Times New Roman" w:hAnsi="Times New Roman" w:cs="Times New Roman"/>
          <w:color w:val="000000"/>
          <w:sz w:val="28"/>
          <w:szCs w:val="28"/>
          <w:lang w:eastAsia="ru-RU"/>
        </w:rPr>
        <w:t xml:space="preserve">В случае неосторожной загрузки вируса последствия могут быть самыми непредсказуемыми. </w:t>
      </w:r>
      <w:r w:rsidR="00774957" w:rsidRPr="00774957">
        <w:rPr>
          <w:rFonts w:ascii="Times New Roman" w:eastAsia="Times New Roman" w:hAnsi="Times New Roman" w:cs="Times New Roman"/>
          <w:color w:val="000000"/>
          <w:sz w:val="28"/>
          <w:szCs w:val="28"/>
          <w:lang w:eastAsia="ru-RU"/>
        </w:rPr>
        <w:t>Мошенники маскируют вирусы под безобидные приложения и файлы: браузеры, плееры, игры, навигаторы, книги, антивирусы. Затем они распространяют их:</w:t>
      </w:r>
      <w:r w:rsidR="00B2324F">
        <w:rPr>
          <w:rFonts w:ascii="Times New Roman" w:eastAsia="Times New Roman" w:hAnsi="Times New Roman" w:cs="Times New Roman"/>
          <w:color w:val="000000"/>
          <w:sz w:val="28"/>
          <w:szCs w:val="28"/>
          <w:lang w:eastAsia="ru-RU"/>
        </w:rPr>
        <w:t xml:space="preserve"> н</w:t>
      </w:r>
      <w:r w:rsidR="00774957" w:rsidRPr="00774957">
        <w:rPr>
          <w:rFonts w:ascii="Times New Roman" w:eastAsia="Times New Roman" w:hAnsi="Times New Roman" w:cs="Times New Roman"/>
          <w:color w:val="000000"/>
          <w:sz w:val="28"/>
          <w:szCs w:val="28"/>
          <w:lang w:eastAsia="ru-RU"/>
        </w:rPr>
        <w:t>апример, ищете в интернете какую-нибудь игру или программу, и попадаете на фору</w:t>
      </w:r>
      <w:r w:rsidR="00D30F67">
        <w:rPr>
          <w:rFonts w:ascii="Times New Roman" w:eastAsia="Times New Roman" w:hAnsi="Times New Roman" w:cs="Times New Roman"/>
          <w:color w:val="000000"/>
          <w:sz w:val="28"/>
          <w:szCs w:val="28"/>
          <w:lang w:eastAsia="ru-RU"/>
        </w:rPr>
        <w:t>м. Кто-то оставил нужную ссылку</w:t>
      </w:r>
      <w:r w:rsidR="00774957" w:rsidRPr="00774957">
        <w:rPr>
          <w:rFonts w:ascii="Times New Roman" w:eastAsia="Times New Roman" w:hAnsi="Times New Roman" w:cs="Times New Roman"/>
          <w:color w:val="000000"/>
          <w:sz w:val="28"/>
          <w:szCs w:val="28"/>
          <w:lang w:eastAsia="ru-RU"/>
        </w:rPr>
        <w:t xml:space="preserve"> и все дружно его благодарят.</w:t>
      </w:r>
      <w:r w:rsidR="00B2324F">
        <w:rPr>
          <w:rFonts w:ascii="Times New Roman" w:eastAsia="Times New Roman" w:hAnsi="Times New Roman" w:cs="Times New Roman"/>
          <w:color w:val="000000"/>
          <w:sz w:val="28"/>
          <w:szCs w:val="28"/>
          <w:lang w:eastAsia="ru-RU"/>
        </w:rPr>
        <w:t xml:space="preserve"> </w:t>
      </w:r>
      <w:r w:rsidR="00774957" w:rsidRPr="00774957">
        <w:rPr>
          <w:rFonts w:ascii="Times New Roman" w:eastAsia="Times New Roman" w:hAnsi="Times New Roman" w:cs="Times New Roman"/>
          <w:color w:val="000000"/>
          <w:sz w:val="28"/>
          <w:szCs w:val="28"/>
          <w:lang w:eastAsia="ru-RU"/>
        </w:rPr>
        <w:t>На самом деле форум и комментаторы не настоящие.</w:t>
      </w:r>
      <w:r w:rsidR="00B2324F">
        <w:rPr>
          <w:rFonts w:ascii="Times New Roman" w:eastAsia="Times New Roman" w:hAnsi="Times New Roman" w:cs="Times New Roman"/>
          <w:color w:val="000000"/>
          <w:sz w:val="28"/>
          <w:szCs w:val="28"/>
          <w:lang w:eastAsia="ru-RU"/>
        </w:rPr>
        <w:t xml:space="preserve"> </w:t>
      </w:r>
      <w:r w:rsidR="00774957" w:rsidRPr="00774957">
        <w:rPr>
          <w:rFonts w:ascii="Times New Roman" w:eastAsia="Times New Roman" w:hAnsi="Times New Roman" w:cs="Times New Roman"/>
          <w:color w:val="000000"/>
          <w:sz w:val="28"/>
          <w:szCs w:val="28"/>
          <w:lang w:eastAsia="ru-RU"/>
        </w:rPr>
        <w:t>Или</w:t>
      </w:r>
      <w:r w:rsidR="00B2324F">
        <w:rPr>
          <w:rFonts w:ascii="Times New Roman" w:eastAsia="Times New Roman" w:hAnsi="Times New Roman" w:cs="Times New Roman"/>
          <w:color w:val="000000"/>
          <w:sz w:val="28"/>
          <w:szCs w:val="28"/>
          <w:lang w:eastAsia="ru-RU"/>
        </w:rPr>
        <w:t>,</w:t>
      </w:r>
      <w:r w:rsidR="00774957" w:rsidRPr="00774957">
        <w:rPr>
          <w:rFonts w:ascii="Times New Roman" w:eastAsia="Times New Roman" w:hAnsi="Times New Roman" w:cs="Times New Roman"/>
          <w:color w:val="000000"/>
          <w:sz w:val="28"/>
          <w:szCs w:val="28"/>
          <w:lang w:eastAsia="ru-RU"/>
        </w:rPr>
        <w:t xml:space="preserve"> заход</w:t>
      </w:r>
      <w:r w:rsidR="00B2324F">
        <w:rPr>
          <w:rFonts w:ascii="Times New Roman" w:eastAsia="Times New Roman" w:hAnsi="Times New Roman" w:cs="Times New Roman"/>
          <w:color w:val="000000"/>
          <w:sz w:val="28"/>
          <w:szCs w:val="28"/>
          <w:lang w:eastAsia="ru-RU"/>
        </w:rPr>
        <w:t>я на</w:t>
      </w:r>
      <w:r w:rsidR="00774957" w:rsidRPr="00774957">
        <w:rPr>
          <w:rFonts w:ascii="Times New Roman" w:eastAsia="Times New Roman" w:hAnsi="Times New Roman" w:cs="Times New Roman"/>
          <w:color w:val="000000"/>
          <w:sz w:val="28"/>
          <w:szCs w:val="28"/>
          <w:lang w:eastAsia="ru-RU"/>
        </w:rPr>
        <w:t xml:space="preserve"> сайт с пиратскими фильмами и сериалами, появляется сообщение. В нем написано, что планшет заражен вирусами или какая-то программа сильно устарела. Бывает даже так, что устройство начинает вибрировать или издавать странные звуки.</w:t>
      </w:r>
      <w:r w:rsidR="00B2324F">
        <w:rPr>
          <w:rFonts w:ascii="Times New Roman" w:eastAsia="Times New Roman" w:hAnsi="Times New Roman" w:cs="Times New Roman"/>
          <w:color w:val="000000"/>
          <w:sz w:val="28"/>
          <w:szCs w:val="28"/>
          <w:lang w:eastAsia="ru-RU"/>
        </w:rPr>
        <w:t xml:space="preserve"> </w:t>
      </w:r>
      <w:r w:rsidR="00774957" w:rsidRPr="00774957">
        <w:rPr>
          <w:rFonts w:ascii="Times New Roman" w:eastAsia="Times New Roman" w:hAnsi="Times New Roman" w:cs="Times New Roman"/>
          <w:color w:val="000000"/>
          <w:sz w:val="28"/>
          <w:szCs w:val="28"/>
          <w:lang w:eastAsia="ru-RU"/>
        </w:rPr>
        <w:t>На самом деле это не так и с устройством все в порядке.</w:t>
      </w:r>
      <w:r w:rsidR="00D30F67">
        <w:rPr>
          <w:rFonts w:ascii="Times New Roman" w:eastAsia="Times New Roman" w:hAnsi="Times New Roman" w:cs="Times New Roman"/>
          <w:color w:val="000000"/>
          <w:sz w:val="28"/>
          <w:szCs w:val="28"/>
          <w:lang w:eastAsia="ru-RU"/>
        </w:rPr>
        <w:t xml:space="preserve"> </w:t>
      </w:r>
      <w:r w:rsidR="00B2324F">
        <w:rPr>
          <w:rFonts w:ascii="Times New Roman" w:eastAsia="Times New Roman" w:hAnsi="Times New Roman" w:cs="Times New Roman"/>
          <w:color w:val="000000"/>
          <w:sz w:val="28"/>
          <w:szCs w:val="28"/>
          <w:lang w:eastAsia="ru-RU"/>
        </w:rPr>
        <w:t>Или второй вариант</w:t>
      </w:r>
      <w:r w:rsidR="00D30F67">
        <w:rPr>
          <w:rFonts w:ascii="Times New Roman" w:eastAsia="Times New Roman" w:hAnsi="Times New Roman" w:cs="Times New Roman"/>
          <w:color w:val="000000"/>
          <w:sz w:val="28"/>
          <w:szCs w:val="28"/>
          <w:lang w:eastAsia="ru-RU"/>
        </w:rPr>
        <w:t>,</w:t>
      </w:r>
      <w:r w:rsidR="00B2324F">
        <w:rPr>
          <w:rFonts w:ascii="Times New Roman" w:eastAsia="Times New Roman" w:hAnsi="Times New Roman" w:cs="Times New Roman"/>
          <w:color w:val="000000"/>
          <w:sz w:val="28"/>
          <w:szCs w:val="28"/>
          <w:lang w:eastAsia="ru-RU"/>
        </w:rPr>
        <w:t xml:space="preserve"> п</w:t>
      </w:r>
      <w:r w:rsidR="00774957" w:rsidRPr="00774957">
        <w:rPr>
          <w:rFonts w:ascii="Times New Roman" w:eastAsia="Times New Roman" w:hAnsi="Times New Roman" w:cs="Times New Roman"/>
          <w:color w:val="000000"/>
          <w:sz w:val="28"/>
          <w:szCs w:val="28"/>
          <w:lang w:eastAsia="ru-RU"/>
        </w:rPr>
        <w:t>о SMS</w:t>
      </w:r>
      <w:r w:rsidR="00B2324F">
        <w:rPr>
          <w:rFonts w:ascii="Times New Roman" w:eastAsia="Times New Roman" w:hAnsi="Times New Roman" w:cs="Times New Roman"/>
          <w:color w:val="000000"/>
          <w:sz w:val="28"/>
          <w:szCs w:val="28"/>
          <w:lang w:eastAsia="ru-RU"/>
        </w:rPr>
        <w:t xml:space="preserve"> или</w:t>
      </w:r>
      <w:r w:rsidR="00774957" w:rsidRPr="00774957">
        <w:rPr>
          <w:rFonts w:ascii="Times New Roman" w:eastAsia="Times New Roman" w:hAnsi="Times New Roman" w:cs="Times New Roman"/>
          <w:color w:val="000000"/>
          <w:sz w:val="28"/>
          <w:szCs w:val="28"/>
          <w:lang w:eastAsia="ru-RU"/>
        </w:rPr>
        <w:t xml:space="preserve"> электронной почте</w:t>
      </w:r>
      <w:r w:rsidR="00B2324F">
        <w:rPr>
          <w:rFonts w:ascii="Times New Roman" w:eastAsia="Times New Roman" w:hAnsi="Times New Roman" w:cs="Times New Roman"/>
          <w:color w:val="000000"/>
          <w:sz w:val="28"/>
          <w:szCs w:val="28"/>
          <w:lang w:eastAsia="ru-RU"/>
        </w:rPr>
        <w:t xml:space="preserve">. </w:t>
      </w:r>
      <w:r w:rsidR="00774957" w:rsidRPr="00774957">
        <w:rPr>
          <w:rFonts w:ascii="Times New Roman" w:eastAsia="Times New Roman" w:hAnsi="Times New Roman" w:cs="Times New Roman"/>
          <w:color w:val="000000"/>
          <w:sz w:val="28"/>
          <w:szCs w:val="28"/>
          <w:lang w:eastAsia="ru-RU"/>
        </w:rPr>
        <w:t>Как правило, это SMS с сайтов бесплатных объявлений, письма от «нотариусов из Германии», сообщения о выигрыше в лотерею.</w:t>
      </w:r>
      <w:r w:rsidR="00B2324F">
        <w:rPr>
          <w:rFonts w:ascii="Times New Roman" w:eastAsia="Times New Roman" w:hAnsi="Times New Roman" w:cs="Times New Roman"/>
          <w:color w:val="000000"/>
          <w:sz w:val="28"/>
          <w:szCs w:val="28"/>
          <w:lang w:eastAsia="ru-RU"/>
        </w:rPr>
        <w:t xml:space="preserve"> Нужно быть </w:t>
      </w:r>
      <w:r w:rsidR="00774957" w:rsidRPr="00774957">
        <w:rPr>
          <w:rFonts w:ascii="Times New Roman" w:eastAsia="Times New Roman" w:hAnsi="Times New Roman" w:cs="Times New Roman"/>
          <w:color w:val="000000"/>
          <w:sz w:val="28"/>
          <w:szCs w:val="28"/>
          <w:lang w:eastAsia="ru-RU"/>
        </w:rPr>
        <w:t>осторожны</w:t>
      </w:r>
      <w:r w:rsidR="00B2324F">
        <w:rPr>
          <w:rFonts w:ascii="Times New Roman" w:eastAsia="Times New Roman" w:hAnsi="Times New Roman" w:cs="Times New Roman"/>
          <w:color w:val="000000"/>
          <w:sz w:val="28"/>
          <w:szCs w:val="28"/>
          <w:lang w:eastAsia="ru-RU"/>
        </w:rPr>
        <w:t>м,</w:t>
      </w:r>
      <w:r w:rsidR="00774957" w:rsidRPr="00774957">
        <w:rPr>
          <w:rFonts w:ascii="Times New Roman" w:eastAsia="Times New Roman" w:hAnsi="Times New Roman" w:cs="Times New Roman"/>
          <w:color w:val="000000"/>
          <w:sz w:val="28"/>
          <w:szCs w:val="28"/>
          <w:lang w:eastAsia="ru-RU"/>
        </w:rPr>
        <w:t xml:space="preserve"> </w:t>
      </w:r>
      <w:r w:rsidR="00B2324F">
        <w:rPr>
          <w:rFonts w:ascii="Times New Roman" w:eastAsia="Times New Roman" w:hAnsi="Times New Roman" w:cs="Times New Roman"/>
          <w:color w:val="000000"/>
          <w:sz w:val="28"/>
          <w:szCs w:val="28"/>
          <w:lang w:eastAsia="ru-RU"/>
        </w:rPr>
        <w:t>в</w:t>
      </w:r>
      <w:r w:rsidR="00774957" w:rsidRPr="00774957">
        <w:rPr>
          <w:rFonts w:ascii="Times New Roman" w:eastAsia="Times New Roman" w:hAnsi="Times New Roman" w:cs="Times New Roman"/>
          <w:color w:val="000000"/>
          <w:sz w:val="28"/>
          <w:szCs w:val="28"/>
          <w:lang w:eastAsia="ru-RU"/>
        </w:rPr>
        <w:t xml:space="preserve"> большинстве случ</w:t>
      </w:r>
      <w:r w:rsidR="00B2324F">
        <w:rPr>
          <w:rFonts w:ascii="Times New Roman" w:eastAsia="Times New Roman" w:hAnsi="Times New Roman" w:cs="Times New Roman"/>
          <w:color w:val="000000"/>
          <w:sz w:val="28"/>
          <w:szCs w:val="28"/>
          <w:lang w:eastAsia="ru-RU"/>
        </w:rPr>
        <w:t>ае</w:t>
      </w:r>
      <w:r w:rsidR="00774957" w:rsidRPr="00774957">
        <w:rPr>
          <w:rFonts w:ascii="Times New Roman" w:eastAsia="Times New Roman" w:hAnsi="Times New Roman" w:cs="Times New Roman"/>
          <w:color w:val="000000"/>
          <w:sz w:val="28"/>
          <w:szCs w:val="28"/>
          <w:lang w:eastAsia="ru-RU"/>
        </w:rPr>
        <w:t>в это мошенники.</w:t>
      </w:r>
      <w:r w:rsidR="00B2324F">
        <w:rPr>
          <w:rFonts w:ascii="Times New Roman" w:eastAsia="Times New Roman" w:hAnsi="Times New Roman" w:cs="Times New Roman"/>
          <w:color w:val="000000"/>
          <w:sz w:val="28"/>
          <w:szCs w:val="28"/>
          <w:lang w:eastAsia="ru-RU"/>
        </w:rPr>
        <w:t xml:space="preserve"> </w:t>
      </w:r>
      <w:r w:rsidR="00774957" w:rsidRPr="00774957">
        <w:rPr>
          <w:rFonts w:ascii="Times New Roman" w:eastAsia="Times New Roman" w:hAnsi="Times New Roman" w:cs="Times New Roman"/>
          <w:color w:val="000000"/>
          <w:sz w:val="28"/>
          <w:szCs w:val="28"/>
          <w:lang w:eastAsia="ru-RU"/>
        </w:rPr>
        <w:t xml:space="preserve">У всех подобных сообщений общая цель </w:t>
      </w:r>
      <w:r w:rsidR="001A68AF">
        <w:rPr>
          <w:rFonts w:ascii="Times New Roman" w:eastAsia="Times New Roman" w:hAnsi="Times New Roman" w:cs="Times New Roman"/>
          <w:color w:val="000000"/>
          <w:sz w:val="28"/>
          <w:szCs w:val="28"/>
          <w:lang w:eastAsia="ru-RU"/>
        </w:rPr>
        <w:t>–</w:t>
      </w:r>
      <w:r w:rsidR="00774957" w:rsidRPr="00774957">
        <w:rPr>
          <w:rFonts w:ascii="Times New Roman" w:eastAsia="Times New Roman" w:hAnsi="Times New Roman" w:cs="Times New Roman"/>
          <w:color w:val="000000"/>
          <w:sz w:val="28"/>
          <w:szCs w:val="28"/>
          <w:lang w:eastAsia="ru-RU"/>
        </w:rPr>
        <w:t xml:space="preserve"> заставить нажать на ссылку, чтобы вирус скачался на устройство.</w:t>
      </w:r>
    </w:p>
    <w:p w14:paraId="3E05A345" w14:textId="23979FD6" w:rsidR="00B2324F" w:rsidRDefault="00B2324F" w:rsidP="001A68AF">
      <w:pPr>
        <w:spacing w:after="60" w:line="270" w:lineRule="atLeast"/>
        <w:ind w:left="-1134"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нужно быть внимательным, скачивать и пользоваться приложениями из надежных источников. Это гарантия того, что приложения является легитимными.</w:t>
      </w:r>
    </w:p>
    <w:p w14:paraId="6078EF1B" w14:textId="77777777" w:rsidR="00D30F67" w:rsidRDefault="00D30F67" w:rsidP="001A68AF">
      <w:pPr>
        <w:spacing w:after="60" w:line="270" w:lineRule="atLeast"/>
        <w:ind w:left="-1134" w:right="-284"/>
        <w:jc w:val="both"/>
        <w:rPr>
          <w:rFonts w:ascii="Times New Roman" w:eastAsia="Times New Roman" w:hAnsi="Times New Roman" w:cs="Times New Roman"/>
          <w:color w:val="000000"/>
          <w:sz w:val="28"/>
          <w:szCs w:val="28"/>
          <w:lang w:eastAsia="ru-RU"/>
        </w:rPr>
      </w:pPr>
    </w:p>
    <w:p w14:paraId="14985B4D" w14:textId="2AA0B711" w:rsidR="00D30F67" w:rsidRDefault="00D30F67" w:rsidP="00D30F67">
      <w:pPr>
        <w:pStyle w:val="a3"/>
        <w:numPr>
          <w:ilvl w:val="0"/>
          <w:numId w:val="4"/>
        </w:numPr>
        <w:spacing w:after="60" w:line="270" w:lineRule="atLeast"/>
        <w:ind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Угрозы отказа служб</w:t>
      </w:r>
    </w:p>
    <w:p w14:paraId="658266ED" w14:textId="58AFE21B" w:rsidR="00431814" w:rsidRPr="00942719" w:rsidRDefault="00D30F67" w:rsidP="00942719">
      <w:pPr>
        <w:pStyle w:val="a3"/>
        <w:spacing w:after="60" w:line="270" w:lineRule="atLeast"/>
        <w:ind w:left="-1134" w:right="-284"/>
        <w:jc w:val="both"/>
        <w:rPr>
          <w:rFonts w:ascii="Times New Roman" w:hAnsi="Times New Roman" w:cs="Times New Roman"/>
          <w:sz w:val="28"/>
          <w:szCs w:val="28"/>
          <w:shd w:val="clear" w:color="auto" w:fill="FFFFFF"/>
        </w:rPr>
      </w:pPr>
      <w:r w:rsidRPr="00942719">
        <w:rPr>
          <w:rStyle w:val="gxst-emph"/>
          <w:rFonts w:ascii="Times New Roman" w:hAnsi="Times New Roman" w:cs="Times New Roman"/>
          <w:bCs/>
          <w:sz w:val="28"/>
          <w:szCs w:val="28"/>
          <w:shd w:val="clear" w:color="auto" w:fill="FFFFFF"/>
        </w:rPr>
        <w:lastRenderedPageBreak/>
        <w:t>Угроза отказа служб</w:t>
      </w:r>
      <w:r w:rsidRPr="00942719">
        <w:rPr>
          <w:rFonts w:ascii="Times New Roman" w:hAnsi="Times New Roman" w:cs="Times New Roman"/>
          <w:sz w:val="28"/>
          <w:szCs w:val="28"/>
          <w:shd w:val="clear" w:color="auto" w:fill="FFFFFF"/>
        </w:rPr>
        <w:t xml:space="preserve"> возникает</w:t>
      </w:r>
      <w:r w:rsidRPr="00942719">
        <w:rPr>
          <w:rFonts w:ascii="Times New Roman" w:hAnsi="Times New Roman" w:cs="Times New Roman"/>
          <w:sz w:val="28"/>
          <w:szCs w:val="28"/>
          <w:shd w:val="clear" w:color="auto" w:fill="FFFFFF"/>
        </w:rPr>
        <w:t xml:space="preserve"> всякий раз, когда в результате преднамеренных  действий, предпринимаемых другим пользователем или злоумышленником, блокируется доступ к некоторому ресурсу вычислительной системы</w:t>
      </w:r>
      <w:r w:rsidRPr="00942719">
        <w:rPr>
          <w:rFonts w:ascii="Times New Roman" w:hAnsi="Times New Roman" w:cs="Times New Roman"/>
          <w:sz w:val="28"/>
          <w:szCs w:val="28"/>
          <w:shd w:val="clear" w:color="auto" w:fill="FFFFFF"/>
        </w:rPr>
        <w:t>. На разных уровнях доступа к информации угроза отказа служб может быть разной. Так, например, может быть выведен из строя носитель информации (в нашем случае - планшет), могут проявляться ошибки проектирования или разработки</w:t>
      </w:r>
      <w:r w:rsidR="00942719" w:rsidRPr="00942719">
        <w:rPr>
          <w:rFonts w:ascii="Times New Roman" w:hAnsi="Times New Roman" w:cs="Times New Roman"/>
          <w:sz w:val="28"/>
          <w:szCs w:val="28"/>
          <w:shd w:val="clear" w:color="auto" w:fill="FFFFFF"/>
        </w:rPr>
        <w:t>, искажения соответствия синтаксических и семантических конструкций языка, либо запрет на использование информации.</w:t>
      </w:r>
      <w:r w:rsidR="00942719">
        <w:rPr>
          <w:rFonts w:ascii="Times New Roman" w:hAnsi="Times New Roman" w:cs="Times New Roman"/>
          <w:sz w:val="28"/>
          <w:szCs w:val="28"/>
          <w:shd w:val="clear" w:color="auto" w:fill="FFFFFF"/>
        </w:rPr>
        <w:t xml:space="preserve"> Снова можно говорить об аккуратном обращении с интернет-сайтами, так как пользователи, в большинстве случаев, использую планшеты для просмотра и скачивания информации</w:t>
      </w:r>
      <w:r w:rsidR="00485F43">
        <w:rPr>
          <w:rFonts w:ascii="Times New Roman" w:hAnsi="Times New Roman" w:cs="Times New Roman"/>
          <w:sz w:val="28"/>
          <w:szCs w:val="28"/>
          <w:shd w:val="clear" w:color="auto" w:fill="FFFFFF"/>
        </w:rPr>
        <w:t xml:space="preserve"> с сети.</w:t>
      </w:r>
    </w:p>
    <w:p w14:paraId="79AA47E3" w14:textId="77777777" w:rsidR="00B2324F" w:rsidRDefault="00B2324F" w:rsidP="001A68AF">
      <w:pPr>
        <w:pStyle w:val="a3"/>
        <w:numPr>
          <w:ilvl w:val="0"/>
          <w:numId w:val="3"/>
        </w:numPr>
        <w:spacing w:after="60" w:line="270" w:lineRule="atLeast"/>
        <w:ind w:right="-284"/>
        <w:jc w:val="both"/>
        <w:rPr>
          <w:rFonts w:ascii="Times New Roman" w:eastAsia="Times New Roman" w:hAnsi="Times New Roman" w:cs="Times New Roman"/>
          <w:color w:val="000000"/>
          <w:sz w:val="28"/>
          <w:szCs w:val="28"/>
          <w:lang w:eastAsia="ru-RU"/>
        </w:rPr>
      </w:pPr>
      <w:r w:rsidRPr="00B2324F">
        <w:rPr>
          <w:rFonts w:ascii="Times New Roman" w:eastAsia="Times New Roman" w:hAnsi="Times New Roman" w:cs="Times New Roman"/>
          <w:color w:val="000000"/>
          <w:sz w:val="28"/>
          <w:szCs w:val="28"/>
          <w:lang w:eastAsia="ru-RU"/>
        </w:rPr>
        <w:t>Угрозы нарушения целостности</w:t>
      </w:r>
    </w:p>
    <w:p w14:paraId="5F774C72" w14:textId="6E81FBC0" w:rsidR="00395635" w:rsidRDefault="00B2324F" w:rsidP="00485F43">
      <w:pPr>
        <w:pStyle w:val="a3"/>
        <w:spacing w:after="60" w:line="270" w:lineRule="atLeast"/>
        <w:ind w:left="-1134"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Э</w:t>
      </w:r>
      <w:r w:rsidRPr="00B2324F">
        <w:rPr>
          <w:rFonts w:ascii="Times New Roman" w:eastAsia="Times New Roman" w:hAnsi="Times New Roman" w:cs="Times New Roman"/>
          <w:color w:val="000000"/>
          <w:sz w:val="28"/>
          <w:szCs w:val="28"/>
          <w:lang w:eastAsia="ru-RU"/>
        </w:rPr>
        <w:t>то угрозы, связанные с вероятностью модификации той или иной информации, хранящейся в информационной системе.</w:t>
      </w:r>
      <w:r>
        <w:rPr>
          <w:rFonts w:ascii="Times New Roman" w:eastAsia="Times New Roman" w:hAnsi="Times New Roman" w:cs="Times New Roman"/>
          <w:color w:val="000000"/>
          <w:sz w:val="28"/>
          <w:szCs w:val="28"/>
          <w:lang w:eastAsia="ru-RU"/>
        </w:rPr>
        <w:t xml:space="preserve"> В наше время использование планшетов не так актуально, как использование телефонов (смартфонов), либо компьютеров, поэтому велика вероятность того, что наиболее важные данные пользователя хранятся на других устройствах. Исходя из этого можно сделать вывод, что это угроза менее актуальна, чем все остальные.</w:t>
      </w:r>
    </w:p>
    <w:p w14:paraId="0BA3DBB4" w14:textId="77777777" w:rsidR="00485F43" w:rsidRDefault="00485F43" w:rsidP="00485F43">
      <w:pPr>
        <w:pStyle w:val="a3"/>
        <w:spacing w:after="60" w:line="270" w:lineRule="atLeast"/>
        <w:ind w:left="-1134" w:right="-284"/>
        <w:jc w:val="both"/>
        <w:rPr>
          <w:rFonts w:ascii="Times New Roman" w:eastAsia="Times New Roman" w:hAnsi="Times New Roman" w:cs="Times New Roman"/>
          <w:color w:val="000000"/>
          <w:sz w:val="28"/>
          <w:szCs w:val="28"/>
          <w:lang w:eastAsia="ru-RU"/>
        </w:rPr>
      </w:pPr>
    </w:p>
    <w:p w14:paraId="00CDEB42" w14:textId="47F28872" w:rsidR="00395635" w:rsidRDefault="00395635" w:rsidP="001A68AF">
      <w:pPr>
        <w:spacing w:after="60" w:line="270" w:lineRule="atLeast"/>
        <w:ind w:left="-1134" w:right="-284"/>
        <w:jc w:val="both"/>
        <w:rPr>
          <w:rFonts w:ascii="Times New Roman" w:eastAsia="Times New Roman" w:hAnsi="Times New Roman" w:cs="Times New Roman"/>
          <w:i/>
          <w:color w:val="000000"/>
          <w:sz w:val="28"/>
          <w:szCs w:val="28"/>
          <w:lang w:eastAsia="ru-RU"/>
        </w:rPr>
      </w:pPr>
      <w:r w:rsidRPr="007D3646">
        <w:rPr>
          <w:rFonts w:ascii="Times New Roman" w:eastAsia="Times New Roman" w:hAnsi="Times New Roman" w:cs="Times New Roman"/>
          <w:i/>
          <w:color w:val="000000"/>
          <w:sz w:val="28"/>
          <w:szCs w:val="28"/>
          <w:lang w:eastAsia="ru-RU"/>
        </w:rPr>
        <w:t>Задание</w:t>
      </w:r>
      <w:r>
        <w:rPr>
          <w:rFonts w:ascii="Times New Roman" w:eastAsia="Times New Roman" w:hAnsi="Times New Roman" w:cs="Times New Roman"/>
          <w:i/>
          <w:color w:val="000000"/>
          <w:sz w:val="28"/>
          <w:szCs w:val="28"/>
          <w:lang w:eastAsia="ru-RU"/>
        </w:rPr>
        <w:t xml:space="preserve"> 2</w:t>
      </w:r>
      <w:r w:rsidRPr="007D3646">
        <w:rPr>
          <w:rFonts w:ascii="Times New Roman" w:eastAsia="Times New Roman" w:hAnsi="Times New Roman" w:cs="Times New Roman"/>
          <w:i/>
          <w:color w:val="000000"/>
          <w:sz w:val="28"/>
          <w:szCs w:val="28"/>
          <w:lang w:eastAsia="ru-RU"/>
        </w:rPr>
        <w:t>:</w:t>
      </w:r>
    </w:p>
    <w:p w14:paraId="200FCDB7" w14:textId="36480197" w:rsidR="00485F43" w:rsidRPr="0010551C" w:rsidRDefault="00485F43" w:rsidP="0010551C">
      <w:pPr>
        <w:spacing w:after="60" w:line="270" w:lineRule="atLeast"/>
        <w:ind w:left="-1134"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Классификация угроз безопасности имеет множество подпунктов, но мы остановимся только на тех, которые касаются нашего объекта информации – планшета.</w:t>
      </w:r>
      <w:r w:rsidR="0010551C">
        <w:rPr>
          <w:rFonts w:ascii="Times New Roman" w:eastAsia="Times New Roman" w:hAnsi="Times New Roman" w:cs="Times New Roman"/>
          <w:color w:val="000000"/>
          <w:sz w:val="28"/>
          <w:szCs w:val="28"/>
          <w:lang w:eastAsia="ru-RU"/>
        </w:rPr>
        <w:t xml:space="preserve"> </w:t>
      </w:r>
      <w:r w:rsidRPr="0010551C">
        <w:rPr>
          <w:rFonts w:ascii="Times New Roman" w:eastAsia="Times New Roman" w:hAnsi="Times New Roman" w:cs="Times New Roman"/>
          <w:color w:val="000000"/>
          <w:sz w:val="28"/>
          <w:szCs w:val="28"/>
          <w:lang w:eastAsia="ru-RU"/>
        </w:rPr>
        <w:t xml:space="preserve">По природе возникновения. </w:t>
      </w:r>
      <w:r w:rsidRPr="0010551C">
        <w:rPr>
          <w:rFonts w:ascii="Times New Roman" w:hAnsi="Times New Roman" w:cs="Times New Roman"/>
          <w:spacing w:val="4"/>
          <w:sz w:val="28"/>
          <w:szCs w:val="28"/>
          <w:shd w:val="clear" w:color="auto" w:fill="FFFFFF"/>
        </w:rPr>
        <w:t>Делятся на угрозы среды и угрозы, обусло</w:t>
      </w:r>
      <w:r w:rsidR="0010551C" w:rsidRPr="0010551C">
        <w:rPr>
          <w:rFonts w:ascii="Times New Roman" w:hAnsi="Times New Roman" w:cs="Times New Roman"/>
          <w:spacing w:val="4"/>
          <w:sz w:val="28"/>
          <w:szCs w:val="28"/>
          <w:shd w:val="clear" w:color="auto" w:fill="FFFFFF"/>
        </w:rPr>
        <w:t xml:space="preserve">вленные человеческим фактором. К угрозам среды (естественным) </w:t>
      </w:r>
      <w:r w:rsidRPr="0010551C">
        <w:rPr>
          <w:rFonts w:ascii="Times New Roman" w:hAnsi="Times New Roman" w:cs="Times New Roman"/>
          <w:spacing w:val="4"/>
          <w:sz w:val="28"/>
          <w:szCs w:val="28"/>
          <w:shd w:val="clear" w:color="auto" w:fill="FFFFFF"/>
        </w:rPr>
        <w:t>относятся угрозы, возникшие в результате явлений, не зависящих от человека, к примеру, природных и стихийных. Здесь необходимо отметить, что самой неприятной особенностью таких угроз является невозможность их прогнозирования.</w:t>
      </w:r>
      <w:r w:rsidR="0010551C" w:rsidRPr="0010551C">
        <w:rPr>
          <w:rFonts w:ascii="Times New Roman" w:hAnsi="Times New Roman" w:cs="Times New Roman"/>
          <w:spacing w:val="4"/>
          <w:sz w:val="28"/>
          <w:szCs w:val="28"/>
          <w:shd w:val="clear" w:color="auto" w:fill="FFFFFF"/>
        </w:rPr>
        <w:t xml:space="preserve"> </w:t>
      </w:r>
      <w:r w:rsidR="0010551C" w:rsidRPr="0010551C">
        <w:rPr>
          <w:rFonts w:ascii="Times New Roman" w:hAnsi="Times New Roman" w:cs="Times New Roman"/>
          <w:spacing w:val="4"/>
          <w:sz w:val="28"/>
          <w:szCs w:val="28"/>
          <w:shd w:val="clear" w:color="auto" w:fill="FFFFFF"/>
        </w:rPr>
        <w:t xml:space="preserve">В свою очередь, угрозы, связанные с проявлением человеческого фактора, могут различаться по способу осуществления: случайные или целенаправленные (преднамеренные). Случайные (непреднамеренные) угрозы могут быть связаны с различными ошибками, например: с </w:t>
      </w:r>
      <w:r w:rsidR="0010551C" w:rsidRPr="0010551C">
        <w:rPr>
          <w:rFonts w:ascii="Times New Roman" w:hAnsi="Times New Roman" w:cs="Times New Roman"/>
          <w:spacing w:val="4"/>
          <w:sz w:val="28"/>
          <w:szCs w:val="28"/>
          <w:shd w:val="clear" w:color="auto" w:fill="FFFFFF"/>
        </w:rPr>
        <w:t>ошибками пользователей при работе в системе.</w:t>
      </w:r>
      <w:r w:rsidR="0010551C" w:rsidRPr="0010551C">
        <w:rPr>
          <w:rFonts w:ascii="Times New Roman" w:hAnsi="Times New Roman" w:cs="Times New Roman"/>
          <w:spacing w:val="4"/>
          <w:sz w:val="28"/>
          <w:szCs w:val="28"/>
          <w:shd w:val="clear" w:color="auto" w:fill="FFFFFF"/>
        </w:rPr>
        <w:t xml:space="preserve"> Другая же группа, чаще всего связана с алчными целями, целями материальной выгоды или даже моральными предубеждениями злоумышленников.</w:t>
      </w:r>
      <w:r w:rsidR="0010551C" w:rsidRPr="0010551C">
        <w:rPr>
          <w:rFonts w:ascii="Times New Roman" w:hAnsi="Times New Roman" w:cs="Times New Roman"/>
          <w:spacing w:val="4"/>
          <w:sz w:val="28"/>
          <w:szCs w:val="28"/>
          <w:shd w:val="clear" w:color="auto" w:fill="FFFFFF"/>
        </w:rPr>
        <w:t xml:space="preserve"> М</w:t>
      </w:r>
      <w:r w:rsidR="0010551C" w:rsidRPr="0010551C">
        <w:rPr>
          <w:rFonts w:ascii="Times New Roman" w:hAnsi="Times New Roman" w:cs="Times New Roman"/>
          <w:spacing w:val="4"/>
          <w:sz w:val="28"/>
          <w:szCs w:val="28"/>
          <w:shd w:val="clear" w:color="auto" w:fill="FFFFFF"/>
        </w:rPr>
        <w:t xml:space="preserve">ожно классифицировать угрозы по степени воздействия на системы (характеру угрозы) и по способу доступа к защищаемым ресурсам. По степени воздействия различают пассивные и активные угрозы. Пассивные, в случае реализации не вносят каких-либо изменений в состав и структуру системы, к примеру, копирование и хищение конфиденциальной информации. Активные же угрозы, оказывают влияние на работу системы, в частности примером такой угрозы является «Отказ в обслуживании». </w:t>
      </w:r>
      <w:r w:rsidR="0010551C" w:rsidRPr="0010551C">
        <w:rPr>
          <w:rFonts w:ascii="Times New Roman" w:hAnsi="Times New Roman" w:cs="Times New Roman"/>
          <w:spacing w:val="4"/>
          <w:sz w:val="28"/>
          <w:szCs w:val="28"/>
          <w:shd w:val="clear" w:color="auto" w:fill="FFFFFF"/>
        </w:rPr>
        <w:t>Остальные угрозы, по нашему мнению, больше применимы к работникам каких-либо систем и организаций, а не к простым пользователям.</w:t>
      </w:r>
    </w:p>
    <w:p w14:paraId="4EF10E32" w14:textId="10BA6A8F" w:rsidR="00F264E5" w:rsidRDefault="00F264E5" w:rsidP="0010551C">
      <w:pPr>
        <w:spacing w:after="60" w:line="270" w:lineRule="atLeast"/>
        <w:ind w:right="-284"/>
        <w:jc w:val="both"/>
        <w:rPr>
          <w:rFonts w:ascii="Times New Roman" w:eastAsia="Times New Roman" w:hAnsi="Times New Roman" w:cs="Times New Roman"/>
          <w:color w:val="000000"/>
          <w:sz w:val="28"/>
          <w:szCs w:val="28"/>
          <w:lang w:eastAsia="ru-RU"/>
        </w:rPr>
      </w:pPr>
    </w:p>
    <w:p w14:paraId="1C35EF30" w14:textId="50515CAE" w:rsidR="00F264E5" w:rsidRDefault="00F264E5" w:rsidP="00F264E5">
      <w:pPr>
        <w:spacing w:after="60" w:line="270" w:lineRule="atLeast"/>
        <w:ind w:left="-1134" w:right="-284"/>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Вывод</w:t>
      </w:r>
      <w:r w:rsidRPr="007D3646">
        <w:rPr>
          <w:rFonts w:ascii="Times New Roman" w:eastAsia="Times New Roman" w:hAnsi="Times New Roman" w:cs="Times New Roman"/>
          <w:i/>
          <w:color w:val="000000"/>
          <w:sz w:val="28"/>
          <w:szCs w:val="28"/>
          <w:lang w:eastAsia="ru-RU"/>
        </w:rPr>
        <w:t>:</w:t>
      </w:r>
    </w:p>
    <w:p w14:paraId="5A96B3FC" w14:textId="044EE398" w:rsidR="00F264E5" w:rsidRPr="00395635" w:rsidRDefault="0010551C" w:rsidP="001A68AF">
      <w:pPr>
        <w:spacing w:after="60" w:line="270" w:lineRule="atLeast"/>
        <w:ind w:left="-1134" w:righ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выбранного о</w:t>
      </w:r>
      <w:r>
        <w:rPr>
          <w:rFonts w:ascii="Times New Roman" w:eastAsia="Times New Roman" w:hAnsi="Times New Roman" w:cs="Times New Roman"/>
          <w:color w:val="000000"/>
          <w:sz w:val="28"/>
          <w:szCs w:val="28"/>
          <w:lang w:eastAsia="ru-RU"/>
        </w:rPr>
        <w:t>бъекта защиты информации привел</w:t>
      </w:r>
      <w:r>
        <w:rPr>
          <w:rFonts w:ascii="Times New Roman" w:eastAsia="Times New Roman" w:hAnsi="Times New Roman" w:cs="Times New Roman"/>
          <w:color w:val="000000"/>
          <w:sz w:val="28"/>
          <w:szCs w:val="28"/>
          <w:lang w:eastAsia="ru-RU"/>
        </w:rPr>
        <w:t>и всевозможные угрозы информационной безопасности в рамках разновидностей этих угроз</w:t>
      </w:r>
      <w:r>
        <w:rPr>
          <w:rFonts w:ascii="Times New Roman" w:eastAsia="Times New Roman" w:hAnsi="Times New Roman" w:cs="Times New Roman"/>
          <w:color w:val="000000"/>
          <w:sz w:val="28"/>
          <w:szCs w:val="28"/>
          <w:lang w:eastAsia="ru-RU"/>
        </w:rPr>
        <w:t>, привел</w:t>
      </w:r>
      <w:r>
        <w:rPr>
          <w:rFonts w:ascii="Times New Roman" w:eastAsia="Times New Roman" w:hAnsi="Times New Roman" w:cs="Times New Roman"/>
          <w:color w:val="000000"/>
          <w:sz w:val="28"/>
          <w:szCs w:val="28"/>
          <w:lang w:eastAsia="ru-RU"/>
        </w:rPr>
        <w:t>и классификацию перечисленных угроз по ряду базовых признаков</w:t>
      </w:r>
      <w:r>
        <w:rPr>
          <w:rFonts w:ascii="Times New Roman" w:eastAsia="Times New Roman" w:hAnsi="Times New Roman" w:cs="Times New Roman"/>
          <w:color w:val="000000"/>
          <w:sz w:val="28"/>
          <w:szCs w:val="28"/>
          <w:lang w:eastAsia="ru-RU"/>
        </w:rPr>
        <w:t xml:space="preserve">. Сделали вывод о том, что пользователь должен быть осторожен при пользовании интернетом, а также о том, </w:t>
      </w:r>
      <w:r>
        <w:rPr>
          <w:rFonts w:ascii="Times New Roman" w:eastAsia="Times New Roman" w:hAnsi="Times New Roman" w:cs="Times New Roman"/>
          <w:color w:val="000000"/>
          <w:sz w:val="28"/>
          <w:szCs w:val="28"/>
          <w:lang w:eastAsia="ru-RU"/>
        </w:rPr>
        <w:lastRenderedPageBreak/>
        <w:t>что более осторожными должны быть работки организаций, по причине того, что для злоумышленников информация фирм и компаний важнее, нежели данные простых пользователей.</w:t>
      </w:r>
      <w:bookmarkStart w:id="0" w:name="_GoBack"/>
      <w:bookmarkEnd w:id="0"/>
    </w:p>
    <w:sectPr w:rsidR="00F264E5" w:rsidRPr="00395635" w:rsidSect="0010551C">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21B35"/>
    <w:multiLevelType w:val="hybridMultilevel"/>
    <w:tmpl w:val="D3F884B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nsid w:val="427718F4"/>
    <w:multiLevelType w:val="multilevel"/>
    <w:tmpl w:val="1820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A45DB2"/>
    <w:multiLevelType w:val="hybridMultilevel"/>
    <w:tmpl w:val="791E041A"/>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3">
    <w:nsid w:val="5E534F69"/>
    <w:multiLevelType w:val="hybridMultilevel"/>
    <w:tmpl w:val="DCD2E34E"/>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4">
    <w:nsid w:val="77194470"/>
    <w:multiLevelType w:val="hybridMultilevel"/>
    <w:tmpl w:val="9F0892B0"/>
    <w:lvl w:ilvl="0" w:tplc="645231B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646"/>
    <w:rsid w:val="0010551C"/>
    <w:rsid w:val="00170DE7"/>
    <w:rsid w:val="001A68AF"/>
    <w:rsid w:val="00395635"/>
    <w:rsid w:val="00431814"/>
    <w:rsid w:val="00485F43"/>
    <w:rsid w:val="006C112E"/>
    <w:rsid w:val="00774957"/>
    <w:rsid w:val="007D3646"/>
    <w:rsid w:val="00942719"/>
    <w:rsid w:val="00B2324F"/>
    <w:rsid w:val="00D30F67"/>
    <w:rsid w:val="00F264E5"/>
    <w:rsid w:val="00F616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5D4B"/>
  <w15:docId w15:val="{CD5B2067-859D-4D62-9163-0814D8A8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DE7"/>
    <w:pPr>
      <w:ind w:left="720"/>
      <w:contextualSpacing/>
    </w:pPr>
  </w:style>
  <w:style w:type="character" w:customStyle="1" w:styleId="gxst-emph">
    <w:name w:val="gxst-emph"/>
    <w:basedOn w:val="a0"/>
    <w:rsid w:val="00D30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667069">
      <w:bodyDiv w:val="1"/>
      <w:marLeft w:val="0"/>
      <w:marRight w:val="0"/>
      <w:marTop w:val="0"/>
      <w:marBottom w:val="0"/>
      <w:divBdr>
        <w:top w:val="none" w:sz="0" w:space="0" w:color="auto"/>
        <w:left w:val="none" w:sz="0" w:space="0" w:color="auto"/>
        <w:bottom w:val="none" w:sz="0" w:space="0" w:color="auto"/>
        <w:right w:val="none" w:sz="0" w:space="0" w:color="auto"/>
      </w:divBdr>
      <w:divsChild>
        <w:div w:id="591862811">
          <w:marLeft w:val="0"/>
          <w:marRight w:val="0"/>
          <w:marTop w:val="0"/>
          <w:marBottom w:val="0"/>
          <w:divBdr>
            <w:top w:val="none" w:sz="0" w:space="0" w:color="auto"/>
            <w:left w:val="none" w:sz="0" w:space="0" w:color="auto"/>
            <w:bottom w:val="none" w:sz="0" w:space="0" w:color="auto"/>
            <w:right w:val="none" w:sz="0" w:space="0" w:color="auto"/>
          </w:divBdr>
          <w:divsChild>
            <w:div w:id="1353874248">
              <w:marLeft w:val="0"/>
              <w:marRight w:val="0"/>
              <w:marTop w:val="0"/>
              <w:marBottom w:val="0"/>
              <w:divBdr>
                <w:top w:val="none" w:sz="0" w:space="0" w:color="auto"/>
                <w:left w:val="none" w:sz="0" w:space="0" w:color="auto"/>
                <w:bottom w:val="none" w:sz="0" w:space="0" w:color="auto"/>
                <w:right w:val="none" w:sz="0" w:space="0" w:color="auto"/>
              </w:divBdr>
              <w:divsChild>
                <w:div w:id="30089238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38ADF-E0B0-4D6B-BDD7-9BA8B631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907</Words>
  <Characters>5174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Margarita Karpenko</cp:lastModifiedBy>
  <cp:revision>6</cp:revision>
  <dcterms:created xsi:type="dcterms:W3CDTF">2020-09-03T09:14:00Z</dcterms:created>
  <dcterms:modified xsi:type="dcterms:W3CDTF">2020-09-23T19:04:00Z</dcterms:modified>
</cp:coreProperties>
</file>