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Kristy Hart</w:t>
      </w:r>
    </w:p>
    <w:p>
      <w:r>
        <w:t>DOB: 02/22/1956</w:t>
      </w:r>
    </w:p>
    <w:p>
      <w:r>
        <w:t>MRN: MR-977340</w:t>
      </w:r>
    </w:p>
    <w:p>
      <w:r>
        <w:t>Collection Date: 06/28/2026</w:t>
      </w:r>
    </w:p>
    <w:p>
      <w:r>
        <w:t>Ordering Physician: Casey Johnson</w:t>
      </w:r>
    </w:p>
    <w:p>
      <w:r>
        <w:t>Phone: 5394308705</w:t>
      </w:r>
    </w:p>
    <w:p/>
    <w:p>
      <w:r>
        <w:t>Test: Lipid Panel.</w:t>
      </w:r>
    </w:p>
    <w:p>
      <w:r>
        <w:t>Results: Total Cholesterol 178 (ref &lt;200), LDL 104 (ref &lt;130), HDL 52 (ref &gt;40), Triglycerides 110 (ref &lt;150). All results within reference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