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Payslip</w:t>
      </w:r>
    </w:p>
    <w:p>
      <w:r>
        <w:t>Initech LLC — Payroll Register</w:t>
      </w:r>
    </w:p>
    <w:p>
      <w:r>
        <w:t>Pay Date: 2026-04-01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EMP900 — R. Whitfield</w:t>
            </w:r>
          </w:p>
        </w:tc>
      </w:tr>
      <w:tr>
        <w:tc>
          <w:tcPr>
            <w:tcW w:type="dxa" w:w="4320"/>
          </w:tcPr>
          <w:p>
            <w:r>
              <w:t>Job Title</w:t>
            </w:r>
          </w:p>
        </w:tc>
        <w:tc>
          <w:tcPr>
            <w:tcW w:type="dxa" w:w="4320"/>
          </w:tcPr>
          <w:p>
            <w:r>
              <w:t>Senior Analyst</w:t>
            </w:r>
          </w:p>
        </w:tc>
      </w:tr>
      <w:tr>
        <w:tc>
          <w:tcPr>
            <w:tcW w:type="dxa" w:w="4320"/>
          </w:tcPr>
          <w:p>
            <w:r>
              <w:t>Pay Period</w:t>
            </w:r>
          </w:p>
        </w:tc>
        <w:tc>
          <w:tcPr>
            <w:tcW w:type="dxa" w:w="4320"/>
          </w:tcPr>
          <w:p>
            <w:r>
              <w:t>2026-03-01 to 2026-03-31</w:t>
            </w:r>
          </w:p>
        </w:tc>
      </w:tr>
      <w:tr>
        <w:tc>
          <w:tcPr>
            <w:tcW w:type="dxa" w:w="4320"/>
          </w:tcPr>
          <w:p>
            <w:r>
              <w:t>Gross Pay</w:t>
            </w:r>
          </w:p>
        </w:tc>
        <w:tc>
          <w:tcPr>
            <w:tcW w:type="dxa" w:w="4320"/>
          </w:tcPr>
          <w:p>
            <w:r>
              <w:t>$5,400.00</w:t>
            </w:r>
          </w:p>
        </w:tc>
      </w:tr>
      <w:tr>
        <w:tc>
          <w:tcPr>
            <w:tcW w:type="dxa" w:w="4320"/>
          </w:tcPr>
          <w:p>
            <w:r>
              <w:t>Total Deductions</w:t>
            </w:r>
          </w:p>
        </w:tc>
        <w:tc>
          <w:tcPr>
            <w:tcW w:type="dxa" w:w="4320"/>
          </w:tcPr>
          <w:p>
            <w:r>
              <w:t>$1,080.00</w:t>
            </w:r>
          </w:p>
        </w:tc>
      </w:tr>
      <w:tr>
        <w:tc>
          <w:tcPr>
            <w:tcW w:type="dxa" w:w="4320"/>
          </w:tcPr>
          <w:p>
            <w:r>
              <w:t>Net Pay</w:t>
            </w:r>
          </w:p>
        </w:tc>
        <w:tc>
          <w:tcPr>
            <w:tcW w:type="dxa" w:w="4320"/>
          </w:tcPr>
          <w:p>
            <w:r>
              <w:t>$4,320.00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