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91D0" w14:textId="77777777" w:rsidR="00C12A4C" w:rsidRDefault="001F1DD7">
      <w:r>
        <w:rPr>
          <w:b/>
          <w:bCs/>
        </w:rPr>
        <w:t>1. Shared-origin provenance-family detection</w:t>
      </w:r>
      <w:r>
        <w:t xml:space="preserve"> -Using provenance lineage to detect correlated evidence </w:t>
      </w:r>
    </w:p>
    <w:p w14:paraId="4B4891D1" w14:textId="77777777" w:rsidR="00C12A4C" w:rsidRDefault="00C12A4C"/>
    <w:p w14:paraId="4B4891D2" w14:textId="77777777" w:rsidR="00C12A4C" w:rsidRDefault="00C12A4C"/>
    <w:p w14:paraId="4B4891D3" w14:textId="77777777" w:rsidR="00C12A4C" w:rsidRDefault="001F1DD7">
      <w:r>
        <w:t>Original ChEMBL assertion</w:t>
      </w:r>
    </w:p>
    <w:p w14:paraId="4B4891D4" w14:textId="77777777" w:rsidR="00C12A4C" w:rsidRDefault="001F1DD7">
      <w:r>
        <w:t>├── SPOKE edge</w:t>
      </w:r>
    </w:p>
    <w:p w14:paraId="4B4891D5" w14:textId="77777777" w:rsidR="00C12A4C" w:rsidRDefault="001F1DD7">
      <w:r>
        <w:t>├── DRKG edge</w:t>
      </w:r>
    </w:p>
    <w:p w14:paraId="4B4891D6" w14:textId="77777777" w:rsidR="00C12A4C" w:rsidRDefault="001F1DD7">
      <w:r>
        <w:t>├── another integrated KG edge</w:t>
      </w:r>
    </w:p>
    <w:p w14:paraId="4B4891D7" w14:textId="77777777" w:rsidR="00C12A4C" w:rsidRDefault="001F1DD7">
      <w:r>
        <w:t>└── review paper repeating the assertion</w:t>
      </w:r>
    </w:p>
    <w:p w14:paraId="4B4891D8" w14:textId="77777777" w:rsidR="00C12A4C" w:rsidRDefault="00C12A4C"/>
    <w:p w14:paraId="4B4891D9" w14:textId="77777777" w:rsidR="00C12A4C" w:rsidRDefault="001F1DD7">
      <w:r>
        <w:t xml:space="preserve">-Existing systems may preserve all four source references. Our system would additionally recognise that they are not four independent discoveries: </w:t>
      </w:r>
    </w:p>
    <w:p w14:paraId="4B4891DA" w14:textId="77777777" w:rsidR="00C12A4C" w:rsidRDefault="00C12A4C"/>
    <w:p w14:paraId="4B4891DB" w14:textId="77777777" w:rsidR="00C12A4C" w:rsidRDefault="001F1DD7">
      <w:r>
        <w:t>{</w:t>
      </w:r>
    </w:p>
    <w:p w14:paraId="4B4891DC" w14:textId="77777777" w:rsidR="00C12A4C" w:rsidRDefault="001F1DD7">
      <w:r>
        <w:t xml:space="preserve">  "provenance_family": "ChEMBL-assay-123",</w:t>
      </w:r>
    </w:p>
    <w:p w14:paraId="4B4891DD" w14:textId="77777777" w:rsidR="00C12A4C" w:rsidRDefault="001F1DD7">
      <w:r>
        <w:t xml:space="preserve">  "observed_sources": ["SPOKE", "DRKG", "KG-X", "Review-Y"],</w:t>
      </w:r>
    </w:p>
    <w:p w14:paraId="4B4891DE" w14:textId="77777777" w:rsidR="00C12A4C" w:rsidRDefault="001F1DD7">
      <w:r>
        <w:t xml:space="preserve">  "independent_primary_sources": 1</w:t>
      </w:r>
    </w:p>
    <w:p w14:paraId="4B4891DF" w14:textId="77777777" w:rsidR="00C12A4C" w:rsidRDefault="001F1DD7">
      <w:r>
        <w:t>}</w:t>
      </w:r>
    </w:p>
    <w:p w14:paraId="4B4891E0" w14:textId="77777777" w:rsidR="00C12A4C" w:rsidRDefault="00C12A4C"/>
    <w:p w14:paraId="4B4891E1" w14:textId="77777777" w:rsidR="00C12A4C" w:rsidRDefault="001F1DD7">
      <w:pPr>
        <w:rPr>
          <w:b/>
          <w:bCs/>
        </w:rPr>
      </w:pPr>
      <w:r>
        <w:rPr>
          <w:b/>
          <w:bCs/>
        </w:rPr>
        <w:t xml:space="preserve">2.Partial dependencies complicate deduplication </w:t>
      </w:r>
    </w:p>
    <w:p w14:paraId="4B4891E2" w14:textId="77777777" w:rsidR="00C12A4C" w:rsidRDefault="00C12A4C"/>
    <w:p w14:paraId="4B4891E3" w14:textId="77777777" w:rsidR="00C12A4C" w:rsidRDefault="001F1DD7">
      <w:r>
        <w:t>Paper A reports an experiment.</w:t>
      </w:r>
    </w:p>
    <w:p w14:paraId="4B4891E4" w14:textId="77777777" w:rsidR="00C12A4C" w:rsidRDefault="001F1DD7">
      <w:r>
        <w:t>Paper B reanalyses Paper A’s dataset.</w:t>
      </w:r>
    </w:p>
    <w:p w14:paraId="4B4891E5" w14:textId="77777777" w:rsidR="00C12A4C" w:rsidRDefault="001F1DD7">
      <w:r>
        <w:t>Review C cites Papers A and B.</w:t>
      </w:r>
    </w:p>
    <w:p w14:paraId="4B4891E6" w14:textId="77777777" w:rsidR="00C12A4C" w:rsidRDefault="001F1DD7">
      <w:r>
        <w:t>KG D imports a relationship from Review C.</w:t>
      </w:r>
    </w:p>
    <w:p w14:paraId="4B4891E7" w14:textId="77777777" w:rsidR="00C12A4C" w:rsidRDefault="00C12A4C"/>
    <w:p w14:paraId="4B4891E8" w14:textId="77777777" w:rsidR="00C12A4C" w:rsidRDefault="00C12A4C"/>
    <w:p w14:paraId="4B4891E9" w14:textId="77777777" w:rsidR="00C12A4C" w:rsidRDefault="001F1DD7">
      <w:r>
        <w:t>PF1: Original experimental family</w:t>
      </w:r>
    </w:p>
    <w:p w14:paraId="4B4891EA" w14:textId="77777777" w:rsidR="00C12A4C" w:rsidRDefault="001F1DD7">
      <w:r>
        <w:t>├── Paper A: primary experiment</w:t>
      </w:r>
    </w:p>
    <w:p w14:paraId="4B4891EB" w14:textId="77777777" w:rsidR="00C12A4C" w:rsidRDefault="001F1DD7">
      <w:r>
        <w:t>├── Paper B: dataset reuse with new analysis</w:t>
      </w:r>
    </w:p>
    <w:p w14:paraId="4B4891EC" w14:textId="77777777" w:rsidR="00C12A4C" w:rsidRDefault="001F1DD7">
      <w:r>
        <w:t>├── Review C: secondary summary</w:t>
      </w:r>
    </w:p>
    <w:p w14:paraId="4B4891ED" w14:textId="77777777" w:rsidR="00C12A4C" w:rsidRDefault="001F1DD7">
      <w:r>
        <w:t>└── KG D: imported assertion</w:t>
      </w:r>
    </w:p>
    <w:p w14:paraId="4B4891EE" w14:textId="77777777" w:rsidR="00C12A4C" w:rsidRDefault="00C12A4C"/>
    <w:p w14:paraId="4B4891EF" w14:textId="77777777" w:rsidR="00C12A4C" w:rsidRDefault="00C12A4C"/>
    <w:tbl>
      <w:tblPr>
        <w:tblStyle w:val="a"/>
        <w:tblW w:w="4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110"/>
      </w:tblGrid>
      <w:tr w:rsidR="00C12A4C" w14:paraId="4B4891F2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0" w14:textId="77777777" w:rsidR="00C12A4C" w:rsidRDefault="001F1DD7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1" w14:textId="77777777" w:rsidR="00C12A4C" w:rsidRDefault="001F1DD7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</w:tr>
      <w:tr w:rsidR="00C12A4C" w14:paraId="4B4891F5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3" w14:textId="77777777" w:rsidR="00C12A4C" w:rsidRDefault="001F1DD7">
            <w:r>
              <w:t>Paper A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4" w14:textId="77777777" w:rsidR="00C12A4C" w:rsidRDefault="001F1DD7">
            <w:r>
              <w:t>Primary evidence</w:t>
            </w:r>
          </w:p>
        </w:tc>
      </w:tr>
      <w:tr w:rsidR="00C12A4C" w14:paraId="4B4891F8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6" w14:textId="77777777" w:rsidR="00C12A4C" w:rsidRDefault="001F1DD7">
            <w:r>
              <w:t>Paper B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7" w14:textId="77777777" w:rsidR="00C12A4C" w:rsidRDefault="001F1DD7">
            <w:r>
              <w:t>Partially dependent reanalysis</w:t>
            </w:r>
          </w:p>
        </w:tc>
      </w:tr>
      <w:tr w:rsidR="00C12A4C" w14:paraId="4B4891FB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9" w14:textId="77777777" w:rsidR="00C12A4C" w:rsidRDefault="001F1DD7">
            <w:r>
              <w:t>Review C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A" w14:textId="77777777" w:rsidR="00C12A4C" w:rsidRDefault="001F1DD7">
            <w:r>
              <w:t>Secondary evidence</w:t>
            </w:r>
          </w:p>
        </w:tc>
      </w:tr>
      <w:tr w:rsidR="00C12A4C" w14:paraId="4B4891FE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C" w14:textId="77777777" w:rsidR="00C12A4C" w:rsidRDefault="001F1DD7">
            <w:r>
              <w:t>KG 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1FD" w14:textId="77777777" w:rsidR="00C12A4C" w:rsidRDefault="001F1DD7">
            <w:r>
              <w:t>Derived representation</w:t>
            </w:r>
          </w:p>
        </w:tc>
      </w:tr>
    </w:tbl>
    <w:p w14:paraId="4B4891FF" w14:textId="77777777" w:rsidR="00C12A4C" w:rsidRDefault="00C12A4C"/>
    <w:p w14:paraId="4B489200" w14:textId="77777777" w:rsidR="00C12A4C" w:rsidRDefault="00C12A4C"/>
    <w:p w14:paraId="4B489201" w14:textId="77777777" w:rsidR="00C12A4C" w:rsidRDefault="00C12A4C"/>
    <w:p w14:paraId="4B489202" w14:textId="77777777" w:rsidR="00C12A4C" w:rsidRDefault="00C12A4C"/>
    <w:p w14:paraId="4B489203" w14:textId="77777777" w:rsidR="00C12A4C" w:rsidRDefault="001F1DD7">
      <w:pPr>
        <w:rPr>
          <w:b/>
          <w:bCs/>
        </w:rPr>
      </w:pPr>
      <w:r>
        <w:rPr>
          <w:b/>
          <w:bCs/>
        </w:rPr>
        <w:t>3. Would the verdict remain the same if one family were unavailable or incorrect?</w:t>
      </w:r>
    </w:p>
    <w:p w14:paraId="4B489204" w14:textId="77777777" w:rsidR="00C12A4C" w:rsidRDefault="00C12A4C"/>
    <w:p w14:paraId="4B489205" w14:textId="77777777" w:rsidR="00C12A4C" w:rsidRDefault="00C12A4C"/>
    <w:tbl>
      <w:tblPr>
        <w:tblStyle w:val="a0"/>
        <w:tblW w:w="4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3965"/>
      </w:tblGrid>
      <w:tr w:rsidR="00C12A4C" w14:paraId="4B489208" w14:textId="77777777">
        <w:trPr>
          <w:trHeight w:val="50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6" w14:textId="77777777" w:rsidR="00C12A4C" w:rsidRDefault="001F1DD7">
            <w:pPr>
              <w:jc w:val="center"/>
            </w:pPr>
            <w:r>
              <w:rPr>
                <w:b/>
                <w:bCs/>
              </w:rPr>
              <w:t>Family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7" w14:textId="77777777" w:rsidR="00C12A4C" w:rsidRDefault="001F1DD7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C12A4C" w14:paraId="4B48920B" w14:textId="77777777">
        <w:trPr>
          <w:trHeight w:val="50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9" w14:textId="77777777" w:rsidR="00C12A4C" w:rsidRDefault="001F1DD7">
            <w:r>
              <w:t>PF1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A" w14:textId="77777777" w:rsidR="00C12A4C" w:rsidRDefault="001F1DD7">
            <w:r>
              <w:t>ChEMBL assay, copied into three KGs</w:t>
            </w:r>
          </w:p>
        </w:tc>
      </w:tr>
      <w:tr w:rsidR="00C12A4C" w14:paraId="4B48920E" w14:textId="77777777">
        <w:trPr>
          <w:trHeight w:val="50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C" w14:textId="77777777" w:rsidR="00C12A4C" w:rsidRDefault="001F1DD7">
            <w:r>
              <w:t>PF2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D" w14:textId="77777777" w:rsidR="00C12A4C" w:rsidRDefault="001F1DD7">
            <w:r>
              <w:t>Independent clinical-trial publication</w:t>
            </w:r>
          </w:p>
        </w:tc>
      </w:tr>
      <w:tr w:rsidR="00C12A4C" w14:paraId="4B489211" w14:textId="77777777">
        <w:trPr>
          <w:trHeight w:val="50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0F" w14:textId="77777777" w:rsidR="00C12A4C" w:rsidRDefault="001F1DD7">
            <w:r>
              <w:t>PF3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10" w14:textId="77777777" w:rsidR="00C12A4C" w:rsidRDefault="001F1DD7">
            <w:r>
              <w:t>Independent experimental paper</w:t>
            </w:r>
          </w:p>
        </w:tc>
      </w:tr>
      <w:tr w:rsidR="00C12A4C" w14:paraId="4B489214" w14:textId="77777777">
        <w:trPr>
          <w:trHeight w:val="50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12" w14:textId="77777777" w:rsidR="00C12A4C" w:rsidRDefault="001F1DD7">
            <w:r>
              <w:t>PF4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13" w14:textId="77777777" w:rsidR="00C12A4C" w:rsidRDefault="001F1DD7">
            <w:r>
              <w:t>Independent observational study</w:t>
            </w:r>
          </w:p>
        </w:tc>
      </w:tr>
    </w:tbl>
    <w:p w14:paraId="4B489215" w14:textId="77777777" w:rsidR="00C12A4C" w:rsidRDefault="00C12A4C"/>
    <w:p w14:paraId="4B489216" w14:textId="77777777" w:rsidR="00C12A4C" w:rsidRDefault="001F1DD7">
      <w:r>
        <w:t>For every family PF-j calculate:</w:t>
      </w:r>
    </w:p>
    <w:p w14:paraId="4B489217" w14:textId="77777777" w:rsidR="00C12A4C" w:rsidRDefault="001F1DD7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Δ</w:t>
      </w:r>
      <w:r>
        <w:rPr>
          <w:sz w:val="28"/>
          <w:szCs w:val="28"/>
          <w:vertAlign w:val="subscript"/>
        </w:rPr>
        <w:t xml:space="preserve">j </w:t>
      </w:r>
      <w:r>
        <w:rPr>
          <w:sz w:val="28"/>
          <w:szCs w:val="28"/>
        </w:rPr>
        <w:t>= S(E) - S(E/PF</w:t>
      </w:r>
      <w:r>
        <w:rPr>
          <w:sz w:val="28"/>
          <w:szCs w:val="28"/>
          <w:vertAlign w:val="subscript"/>
        </w:rPr>
        <w:t>j</w:t>
      </w:r>
      <w:r>
        <w:rPr>
          <w:sz w:val="28"/>
          <w:szCs w:val="28"/>
        </w:rPr>
        <w:t>)</w:t>
      </w:r>
    </w:p>
    <w:p w14:paraId="4B489218" w14:textId="77777777" w:rsidR="00C12A4C" w:rsidRDefault="00C12A4C">
      <w:pPr>
        <w:ind w:left="720" w:firstLine="720"/>
        <w:rPr>
          <w:sz w:val="28"/>
          <w:szCs w:val="28"/>
        </w:rPr>
      </w:pPr>
    </w:p>
    <w:p w14:paraId="4B489219" w14:textId="77777777" w:rsidR="00C12A4C" w:rsidRDefault="001F1DD7">
      <w:pPr>
        <w:rPr>
          <w:sz w:val="24"/>
          <w:szCs w:val="24"/>
        </w:rPr>
      </w:pPr>
      <w:r>
        <w:rPr>
          <w:sz w:val="24"/>
          <w:szCs w:val="24"/>
        </w:rPr>
        <w:t>-S(E) is the score using all evidence families.</w:t>
      </w:r>
    </w:p>
    <w:p w14:paraId="4B48921A" w14:textId="77777777" w:rsidR="00C12A4C" w:rsidRDefault="001F1DD7">
      <w:pPr>
        <w:rPr>
          <w:sz w:val="24"/>
          <w:szCs w:val="24"/>
        </w:rPr>
      </w:pPr>
      <w:r>
        <w:rPr>
          <w:sz w:val="24"/>
          <w:szCs w:val="24"/>
        </w:rPr>
        <w:t>-S(E/PF</w:t>
      </w:r>
      <w:r>
        <w:rPr>
          <w:sz w:val="24"/>
          <w:szCs w:val="24"/>
          <w:vertAlign w:val="subscript"/>
        </w:rPr>
        <w:t>j</w:t>
      </w:r>
      <w:r>
        <w:rPr>
          <w:sz w:val="24"/>
          <w:szCs w:val="24"/>
        </w:rPr>
        <w:t>) is the score after removing family j.</w:t>
      </w:r>
    </w:p>
    <w:p w14:paraId="4B48921B" w14:textId="77777777" w:rsidR="00C12A4C" w:rsidRDefault="001F1DD7">
      <w:pPr>
        <w:rPr>
          <w:sz w:val="24"/>
          <w:szCs w:val="24"/>
        </w:rPr>
      </w:pPr>
      <w:r>
        <w:rPr>
          <w:sz w:val="24"/>
          <w:szCs w:val="24"/>
        </w:rPr>
        <w:t>-Δ</w:t>
      </w:r>
      <w:r>
        <w:rPr>
          <w:sz w:val="24"/>
          <w:szCs w:val="24"/>
          <w:vertAlign w:val="subscript"/>
        </w:rPr>
        <w:t>j</w:t>
      </w:r>
      <w:r>
        <w:rPr>
          <w:sz w:val="24"/>
          <w:szCs w:val="24"/>
        </w:rPr>
        <w:t xml:space="preserve"> measures how strongly the result depends on that family.</w:t>
      </w:r>
    </w:p>
    <w:p w14:paraId="4B48921C" w14:textId="77777777" w:rsidR="00C12A4C" w:rsidRDefault="00C12A4C">
      <w:pPr>
        <w:rPr>
          <w:sz w:val="28"/>
          <w:szCs w:val="28"/>
        </w:rPr>
      </w:pPr>
    </w:p>
    <w:p w14:paraId="4B48921D" w14:textId="77777777" w:rsidR="00C12A4C" w:rsidRDefault="001F1DD7">
      <w:pPr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4B48921E" w14:textId="77777777" w:rsidR="00C12A4C" w:rsidRDefault="00C12A4C"/>
    <w:p w14:paraId="4B48921F" w14:textId="77777777" w:rsidR="00C12A4C" w:rsidRDefault="001F1DD7">
      <w:r>
        <w:rPr>
          <w:rFonts w:ascii="Arial Unicode MS" w:eastAsia="Arial Unicode MS" w:hAnsi="Arial Unicode MS" w:cs="Arial Unicode MS"/>
        </w:rPr>
        <w:t>All families       → Supported, score 0.91</w:t>
      </w:r>
    </w:p>
    <w:p w14:paraId="4B489220" w14:textId="77777777" w:rsidR="00C12A4C" w:rsidRDefault="001F1DD7">
      <w:r>
        <w:rPr>
          <w:rFonts w:ascii="Arial Unicode MS" w:eastAsia="Arial Unicode MS" w:hAnsi="Arial Unicode MS" w:cs="Arial Unicode MS"/>
        </w:rPr>
        <w:t>Remove PF1         → Supported, score 0.84</w:t>
      </w:r>
    </w:p>
    <w:p w14:paraId="4B489221" w14:textId="77777777" w:rsidR="00C12A4C" w:rsidRDefault="001F1DD7">
      <w:r>
        <w:rPr>
          <w:rFonts w:ascii="Arial Unicode MS" w:eastAsia="Arial Unicode MS" w:hAnsi="Arial Unicode MS" w:cs="Arial Unicode MS"/>
        </w:rPr>
        <w:t>Remove PF2         → Supported, score 0.87</w:t>
      </w:r>
    </w:p>
    <w:p w14:paraId="4B489222" w14:textId="77777777" w:rsidR="00C12A4C" w:rsidRDefault="001F1DD7">
      <w:r>
        <w:rPr>
          <w:rFonts w:ascii="Arial Unicode MS" w:eastAsia="Arial Unicode MS" w:hAnsi="Arial Unicode MS" w:cs="Arial Unicode MS"/>
        </w:rPr>
        <w:t>Remove PF3         → Supported, score 0.85</w:t>
      </w:r>
    </w:p>
    <w:p w14:paraId="4B489223" w14:textId="77777777" w:rsidR="00C12A4C" w:rsidRDefault="001F1DD7">
      <w:r>
        <w:rPr>
          <w:rFonts w:ascii="Arial Unicode MS" w:eastAsia="Arial Unicode MS" w:hAnsi="Arial Unicode MS" w:cs="Arial Unicode MS"/>
        </w:rPr>
        <w:t>Remove PF4         → Supported, score 0.89</w:t>
      </w:r>
    </w:p>
    <w:p w14:paraId="4B489224" w14:textId="77777777" w:rsidR="00C12A4C" w:rsidRDefault="00C12A4C"/>
    <w:p w14:paraId="4B489225" w14:textId="77777777" w:rsidR="00C12A4C" w:rsidRDefault="001F1DD7">
      <w:r>
        <w:t>The verdict is stable under every removal</w:t>
      </w:r>
    </w:p>
    <w:p w14:paraId="4B489226" w14:textId="77777777" w:rsidR="00C12A4C" w:rsidRDefault="00C12A4C"/>
    <w:p w14:paraId="4B489227" w14:textId="77777777" w:rsidR="00C12A4C" w:rsidRDefault="001F1DD7">
      <w:r>
        <w:t>Verdict: Supported</w:t>
      </w:r>
    </w:p>
    <w:p w14:paraId="4B489228" w14:textId="77777777" w:rsidR="00C12A4C" w:rsidRDefault="001F1DD7">
      <w:r>
        <w:t>Robustness: Robust across evidence families</w:t>
      </w:r>
    </w:p>
    <w:p w14:paraId="4B489229" w14:textId="77777777" w:rsidR="00C12A4C" w:rsidRDefault="00C12A4C"/>
    <w:p w14:paraId="4B48922A" w14:textId="77777777" w:rsidR="00C12A4C" w:rsidRDefault="00C12A4C"/>
    <w:p w14:paraId="4B48922B" w14:textId="77777777" w:rsidR="00C12A4C" w:rsidRDefault="001F1DD7">
      <w:r>
        <w:rPr>
          <w:rFonts w:ascii="Arial Unicode MS" w:eastAsia="Arial Unicode MS" w:hAnsi="Arial Unicode MS" w:cs="Arial Unicode MS"/>
        </w:rPr>
        <w:t>All families       → Supported, score 0.90</w:t>
      </w:r>
    </w:p>
    <w:p w14:paraId="4B48922C" w14:textId="77777777" w:rsidR="00C12A4C" w:rsidRDefault="001F1DD7">
      <w:r>
        <w:rPr>
          <w:rFonts w:ascii="Arial Unicode MS" w:eastAsia="Arial Unicode MS" w:hAnsi="Arial Unicode MS" w:cs="Arial Unicode MS"/>
        </w:rPr>
        <w:t>Remove PF1         → Insufficient evidence, score 0.48</w:t>
      </w:r>
    </w:p>
    <w:p w14:paraId="4B48922D" w14:textId="77777777" w:rsidR="00C12A4C" w:rsidRDefault="001F1DD7">
      <w:r>
        <w:rPr>
          <w:rFonts w:ascii="Arial Unicode MS" w:eastAsia="Arial Unicode MS" w:hAnsi="Arial Unicode MS" w:cs="Arial Unicode MS"/>
        </w:rPr>
        <w:t>Remove PF2         → Supported, score 0.88</w:t>
      </w:r>
    </w:p>
    <w:p w14:paraId="4B48922E" w14:textId="77777777" w:rsidR="00C12A4C" w:rsidRDefault="001F1DD7">
      <w:r>
        <w:rPr>
          <w:rFonts w:ascii="Arial Unicode MS" w:eastAsia="Arial Unicode MS" w:hAnsi="Arial Unicode MS" w:cs="Arial Unicode MS"/>
        </w:rPr>
        <w:t>Remove PF3         → Supported, score 0.87</w:t>
      </w:r>
    </w:p>
    <w:p w14:paraId="4B48922F" w14:textId="77777777" w:rsidR="00C12A4C" w:rsidRDefault="00C12A4C"/>
    <w:p w14:paraId="4B489230" w14:textId="77777777" w:rsidR="00C12A4C" w:rsidRDefault="001F1DD7">
      <w:r>
        <w:t>The verdict depends mainly on PF1</w:t>
      </w:r>
    </w:p>
    <w:p w14:paraId="4B489231" w14:textId="77777777" w:rsidR="00C12A4C" w:rsidRDefault="001F1DD7">
      <w:r>
        <w:lastRenderedPageBreak/>
        <w:t>Verdict: Supported</w:t>
      </w:r>
    </w:p>
    <w:p w14:paraId="4B489232" w14:textId="77777777" w:rsidR="00C12A4C" w:rsidRDefault="001F1DD7">
      <w:r>
        <w:t>Robustness: Fragile</w:t>
      </w:r>
    </w:p>
    <w:p w14:paraId="4B489233" w14:textId="77777777" w:rsidR="00C12A4C" w:rsidRDefault="001F1DD7">
      <w:r>
        <w:t>Dominant family: PF1</w:t>
      </w:r>
    </w:p>
    <w:p w14:paraId="4B489234" w14:textId="77777777" w:rsidR="00C12A4C" w:rsidRDefault="00C12A4C"/>
    <w:p w14:paraId="4B489235" w14:textId="77777777" w:rsidR="00C12A4C" w:rsidRDefault="00C12A4C"/>
    <w:p w14:paraId="4B489236" w14:textId="77777777" w:rsidR="00C12A4C" w:rsidRDefault="001F1DD7">
      <w:r>
        <w:t xml:space="preserve">When removal is redundant : </w:t>
      </w:r>
    </w:p>
    <w:p w14:paraId="4B489237" w14:textId="77777777" w:rsidR="00C12A4C" w:rsidRDefault="001F1DD7">
      <w:r>
        <w:rPr>
          <w:sz w:val="18"/>
          <w:szCs w:val="18"/>
        </w:rPr>
        <w:t>-</w:t>
      </w:r>
      <w:r>
        <w:t>Only one evidence family exists</w:t>
      </w:r>
    </w:p>
    <w:p w14:paraId="4B489238" w14:textId="77777777" w:rsidR="00C12A4C" w:rsidRDefault="001F1DD7">
      <w:r>
        <w:t xml:space="preserve">-The scoring model already exposes family influence </w:t>
      </w:r>
    </w:p>
    <w:p w14:paraId="4B489239" w14:textId="77777777" w:rsidR="00C12A4C" w:rsidRDefault="001F1DD7">
      <w:r>
        <w:t>Ex:</w:t>
      </w:r>
    </w:p>
    <w:p w14:paraId="4B48923A" w14:textId="77777777" w:rsidR="00C12A4C" w:rsidRDefault="001F1DD7">
      <w:r>
        <w:t>PF1 contribution = 85%</w:t>
      </w:r>
    </w:p>
    <w:p w14:paraId="4B48923B" w14:textId="77777777" w:rsidR="00C12A4C" w:rsidRDefault="001F1DD7">
      <w:r>
        <w:t>PF2 contribution = 10%</w:t>
      </w:r>
    </w:p>
    <w:p w14:paraId="4B48923C" w14:textId="77777777" w:rsidR="00C12A4C" w:rsidRDefault="001F1DD7">
      <w:r>
        <w:t>PF3 contribution = 5%</w:t>
      </w:r>
    </w:p>
    <w:p w14:paraId="4B48923D" w14:textId="77777777" w:rsidR="00C12A4C" w:rsidRDefault="00C12A4C"/>
    <w:p w14:paraId="4B48923E" w14:textId="77777777" w:rsidR="00C12A4C" w:rsidRDefault="001F1DD7">
      <w:r>
        <w:t xml:space="preserve">-All families have identical treatment and additive scores </w:t>
      </w:r>
    </w:p>
    <w:p w14:paraId="4B48923F" w14:textId="77777777" w:rsidR="00C12A4C" w:rsidRDefault="001F1DD7">
      <w:r>
        <w:t xml:space="preserve"> If the scoring function is simply:</w:t>
      </w:r>
    </w:p>
    <w:p w14:paraId="4B489240" w14:textId="77777777" w:rsidR="00C12A4C" w:rsidRDefault="001F1DD7">
      <w:pPr>
        <w:ind w:left="2160" w:firstLine="720"/>
        <w:rPr>
          <w:vertAlign w:val="subscript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</m:oMath>
      <w:r>
        <w:rPr>
          <w:rFonts w:ascii="Arial Unicode MS" w:eastAsia="Arial Unicode MS" w:hAnsi="Arial Unicode MS" w:cs="Arial Unicode MS"/>
        </w:rPr>
        <w:t>∑ w</w:t>
      </w:r>
      <w:r>
        <w:rPr>
          <w:vertAlign w:val="subscript"/>
        </w:rPr>
        <w:t>j</w:t>
      </w:r>
    </w:p>
    <w:p w14:paraId="4B489241" w14:textId="77777777" w:rsidR="00C12A4C" w:rsidRDefault="001F1DD7">
      <w:r>
        <w:t>then removing a family just subtracts w</w:t>
      </w:r>
      <w:r>
        <w:rPr>
          <w:vertAlign w:val="subscript"/>
        </w:rPr>
        <w:t>j</w:t>
      </w:r>
      <w:r>
        <w:t>. No additional computation is required.</w:t>
      </w:r>
    </w:p>
    <w:p w14:paraId="4B489242" w14:textId="77777777" w:rsidR="00C12A4C" w:rsidRDefault="00C12A4C"/>
    <w:p w14:paraId="4B489243" w14:textId="77777777" w:rsidR="00C12A4C" w:rsidRDefault="00C12A4C"/>
    <w:p w14:paraId="4B489244" w14:textId="77777777" w:rsidR="00C12A4C" w:rsidRDefault="001F1DD7">
      <w:r>
        <w:t xml:space="preserve">When removal is still useful </w:t>
      </w:r>
    </w:p>
    <w:p w14:paraId="4B489245" w14:textId="77777777" w:rsidR="00C12A4C" w:rsidRDefault="00C12A4C"/>
    <w:p w14:paraId="4B489246" w14:textId="77777777" w:rsidR="00C12A4C" w:rsidRDefault="001F1DD7">
      <w:pPr>
        <w:spacing w:before="240" w:after="240"/>
      </w:pPr>
      <w:r>
        <w:t>Removal matters when the final verifier is nonlinear.</w:t>
      </w:r>
    </w:p>
    <w:p w14:paraId="4B489247" w14:textId="77777777" w:rsidR="00C12A4C" w:rsidRDefault="001F1DD7">
      <w:pPr>
        <w:spacing w:before="240" w:after="240"/>
      </w:pPr>
      <w:r>
        <w:t>For example:</w:t>
      </w:r>
    </w:p>
    <w:p w14:paraId="4B489248" w14:textId="77777777" w:rsidR="00C12A4C" w:rsidRDefault="001F1DD7">
      <w:pPr>
        <w:numPr>
          <w:ilvl w:val="0"/>
          <w:numId w:val="1"/>
        </w:numPr>
        <w:spacing w:before="240"/>
      </w:pPr>
      <w:r>
        <w:t>KG paths interact with literature evidence.</w:t>
      </w:r>
    </w:p>
    <w:p w14:paraId="4B489249" w14:textId="77777777" w:rsidR="00C12A4C" w:rsidRDefault="001F1DD7">
      <w:pPr>
        <w:numPr>
          <w:ilvl w:val="0"/>
          <w:numId w:val="1"/>
        </w:numPr>
      </w:pPr>
      <w:r>
        <w:t>One family supplies the main relationship while another supplies a qualifier.</w:t>
      </w:r>
    </w:p>
    <w:p w14:paraId="4B48924A" w14:textId="77777777" w:rsidR="00C12A4C" w:rsidRDefault="001F1DD7">
      <w:pPr>
        <w:numPr>
          <w:ilvl w:val="0"/>
          <w:numId w:val="1"/>
        </w:numPr>
      </w:pPr>
      <w:r>
        <w:t>Removing one source breaks a multi-hop evidence chain.</w:t>
      </w:r>
    </w:p>
    <w:p w14:paraId="4B48924B" w14:textId="77777777" w:rsidR="00C12A4C" w:rsidRDefault="001F1DD7">
      <w:pPr>
        <w:numPr>
          <w:ilvl w:val="0"/>
          <w:numId w:val="1"/>
        </w:numPr>
      </w:pPr>
      <w:r>
        <w:t>Supporting and contradicting families interact.</w:t>
      </w:r>
    </w:p>
    <w:p w14:paraId="4B48924C" w14:textId="77777777" w:rsidR="00C12A4C" w:rsidRDefault="001F1DD7">
      <w:pPr>
        <w:numPr>
          <w:ilvl w:val="0"/>
          <w:numId w:val="1"/>
        </w:numPr>
        <w:spacing w:after="240"/>
      </w:pPr>
      <w:r>
        <w:t>The LLM may change its interpretation when evidence context changes.</w:t>
      </w:r>
    </w:p>
    <w:p w14:paraId="4B48924D" w14:textId="77777777" w:rsidR="00C12A4C" w:rsidRDefault="00C12A4C"/>
    <w:p w14:paraId="4B48924E" w14:textId="77777777" w:rsidR="00C12A4C" w:rsidRDefault="001F1DD7">
      <w:r>
        <w:t>Ex:</w:t>
      </w:r>
    </w:p>
    <w:p w14:paraId="4B48924F" w14:textId="77777777" w:rsidR="00C12A4C" w:rsidRDefault="00C12A4C"/>
    <w:p w14:paraId="4B489250" w14:textId="77777777" w:rsidR="00C12A4C" w:rsidRDefault="001F1DD7">
      <w:r>
        <w:t>PF1: Drug X inhibits Protein P</w:t>
      </w:r>
    </w:p>
    <w:p w14:paraId="4B489251" w14:textId="77777777" w:rsidR="00C12A4C" w:rsidRDefault="001F1DD7">
      <w:r>
        <w:t>PF2: Protein P increases Disease Y</w:t>
      </w:r>
    </w:p>
    <w:p w14:paraId="4B489252" w14:textId="77777777" w:rsidR="00C12A4C" w:rsidRDefault="001F1DD7">
      <w:r>
        <w:t>PF3: A trial reports Drug X improves Disease Y</w:t>
      </w:r>
    </w:p>
    <w:p w14:paraId="4B489253" w14:textId="77777777" w:rsidR="00C12A4C" w:rsidRDefault="00C12A4C"/>
    <w:p w14:paraId="4B489254" w14:textId="77777777" w:rsidR="00C12A4C" w:rsidRDefault="001F1DD7">
      <w:pPr>
        <w:spacing w:before="240" w:after="240"/>
      </w:pPr>
      <w:r>
        <w:t>Removing PF2 breaks the mechanistic path even though PF1 and PF3 remain.</w:t>
      </w:r>
    </w:p>
    <w:p w14:paraId="4B489255" w14:textId="77777777" w:rsidR="00C12A4C" w:rsidRDefault="001F1DD7">
      <w:pPr>
        <w:spacing w:before="240" w:after="240"/>
      </w:pPr>
      <w:r>
        <w:t>Therefore, the effect cannot always be estimated by merely subtracting a weight.</w:t>
      </w:r>
    </w:p>
    <w:p w14:paraId="4B489256" w14:textId="77777777" w:rsidR="00C12A4C" w:rsidRDefault="00C12A4C"/>
    <w:p w14:paraId="4B489257" w14:textId="77777777" w:rsidR="00C12A4C" w:rsidRDefault="001F1DD7">
      <w:r>
        <w:t>Workflow after finding a dominant family</w:t>
      </w:r>
    </w:p>
    <w:p w14:paraId="4B489258" w14:textId="77777777" w:rsidR="00C12A4C" w:rsidRDefault="00C12A4C">
      <w:pPr>
        <w:rPr>
          <w:b/>
          <w:bCs/>
          <w:sz w:val="26"/>
          <w:szCs w:val="26"/>
        </w:rPr>
      </w:pPr>
    </w:p>
    <w:p w14:paraId="4B489259" w14:textId="77777777" w:rsidR="00C12A4C" w:rsidRDefault="001F1DD7">
      <w:r>
        <w:t>Dominant family detected</w:t>
      </w:r>
    </w:p>
    <w:p w14:paraId="4B48925A" w14:textId="77777777" w:rsidR="00C12A4C" w:rsidRDefault="001F1DD7">
      <w:r>
        <w:rPr>
          <w:rFonts w:ascii="Arial Unicode MS" w:eastAsia="Arial Unicode MS" w:hAnsi="Arial Unicode MS" w:cs="Arial Unicode MS"/>
        </w:rPr>
        <w:t xml:space="preserve">        ↓</w:t>
      </w:r>
    </w:p>
    <w:p w14:paraId="4B48925B" w14:textId="77777777" w:rsidR="00C12A4C" w:rsidRDefault="001F1DD7">
      <w:r>
        <w:lastRenderedPageBreak/>
        <w:t>Provenance and quality audit</w:t>
      </w:r>
    </w:p>
    <w:p w14:paraId="4B48925C" w14:textId="77777777" w:rsidR="00C12A4C" w:rsidRDefault="001F1DD7">
      <w:r>
        <w:rPr>
          <w:rFonts w:ascii="Arial Unicode MS" w:eastAsia="Arial Unicode MS" w:hAnsi="Arial Unicode MS" w:cs="Arial Unicode MS"/>
        </w:rPr>
        <w:t xml:space="preserve">        ↓</w:t>
      </w:r>
    </w:p>
    <w:p w14:paraId="4B48925D" w14:textId="77777777" w:rsidR="00C12A4C" w:rsidRDefault="001F1DD7">
      <w:r>
        <w:t>Recalculate evidence strength</w:t>
      </w:r>
    </w:p>
    <w:p w14:paraId="4B48925E" w14:textId="77777777" w:rsidR="00C12A4C" w:rsidRDefault="001F1DD7">
      <w:r>
        <w:rPr>
          <w:rFonts w:ascii="Arial Unicode MS" w:eastAsia="Arial Unicode MS" w:hAnsi="Arial Unicode MS" w:cs="Arial Unicode MS"/>
        </w:rPr>
        <w:t xml:space="preserve">        ↓</w:t>
      </w:r>
    </w:p>
    <w:p w14:paraId="4B48925F" w14:textId="77777777" w:rsidR="00C12A4C" w:rsidRDefault="001F1DD7">
      <w:r>
        <w:t>Judge Agent assigns final verdict</w:t>
      </w:r>
    </w:p>
    <w:p w14:paraId="4B489260" w14:textId="77777777" w:rsidR="00C12A4C" w:rsidRDefault="00C12A4C">
      <w:pPr>
        <w:rPr>
          <w:b/>
          <w:bCs/>
          <w:sz w:val="26"/>
          <w:szCs w:val="26"/>
        </w:rPr>
      </w:pPr>
    </w:p>
    <w:p w14:paraId="4B489261" w14:textId="77777777" w:rsidR="00C12A4C" w:rsidRDefault="001F1DD7">
      <w:r>
        <w:t>SCORES</w:t>
      </w:r>
      <w:r>
        <w:br/>
      </w:r>
    </w:p>
    <w:p w14:paraId="4B489262" w14:textId="77777777" w:rsidR="00C12A4C" w:rsidRDefault="00C12A4C"/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4762"/>
        <w:gridCol w:w="2347"/>
      </w:tblGrid>
      <w:tr w:rsidR="00C12A4C" w14:paraId="4B489266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3" w14:textId="77777777" w:rsidR="00C12A4C" w:rsidRDefault="001F1DD7">
            <w:pPr>
              <w:jc w:val="center"/>
            </w:pPr>
            <w:r>
              <w:rPr>
                <w:b/>
                <w:bCs/>
              </w:rPr>
              <w:t>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4" w14:textId="77777777" w:rsidR="00C12A4C" w:rsidRDefault="001F1DD7">
            <w:pPr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5" w14:textId="77777777" w:rsidR="00C12A4C" w:rsidRDefault="00C12A4C">
            <w:pPr>
              <w:jc w:val="center"/>
            </w:pPr>
          </w:p>
        </w:tc>
      </w:tr>
      <w:tr w:rsidR="00C12A4C" w14:paraId="4B48926A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7" w14:textId="77777777" w:rsidR="00C12A4C" w:rsidRDefault="001F1DD7">
            <w:r>
              <w:t>Entity-match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8" w14:textId="77777777" w:rsidR="00C12A4C" w:rsidRDefault="001F1DD7">
            <w:r>
              <w:t>How well “APOE” matches an identifier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9" w14:textId="77777777" w:rsidR="00C12A4C" w:rsidRDefault="00C12A4C"/>
        </w:tc>
      </w:tr>
      <w:tr w:rsidR="00C12A4C" w14:paraId="4B48926E" w14:textId="77777777">
        <w:trPr>
          <w:trHeight w:val="500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B" w14:textId="77777777" w:rsidR="00C12A4C" w:rsidRDefault="001F1DD7">
            <w:r>
              <w:t>Retrieval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C" w14:textId="77777777" w:rsidR="00C12A4C" w:rsidRDefault="001F1DD7">
            <w:r>
              <w:t>How relevant a paper or KG path is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D" w14:textId="77777777" w:rsidR="00C12A4C" w:rsidRDefault="00C12A4C"/>
        </w:tc>
      </w:tr>
      <w:tr w:rsidR="00C12A4C" w14:paraId="4B489272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6F" w14:textId="77777777" w:rsidR="00C12A4C" w:rsidRDefault="001F1DD7">
            <w:r>
              <w:t>NLI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0" w14:textId="77777777" w:rsidR="00C12A4C" w:rsidRDefault="001F1DD7">
            <w:r>
              <w:t>How strongly a passage entails or contradicts a claim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1" w14:textId="77777777" w:rsidR="00C12A4C" w:rsidRDefault="00C12A4C"/>
        </w:tc>
      </w:tr>
      <w:tr w:rsidR="00C12A4C" w14:paraId="4B489276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3" w14:textId="77777777" w:rsidR="00C12A4C" w:rsidRDefault="001F1DD7">
            <w:r>
              <w:t>Source-quality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4" w14:textId="77777777" w:rsidR="00C12A4C" w:rsidRDefault="001F1DD7">
            <w:r>
              <w:t>Strength of study design and provenance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5" w14:textId="77777777" w:rsidR="00C12A4C" w:rsidRDefault="00C12A4C"/>
        </w:tc>
      </w:tr>
      <w:tr w:rsidR="00C12A4C" w14:paraId="4B48927A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7" w14:textId="77777777" w:rsidR="00C12A4C" w:rsidRDefault="001F1DD7">
            <w:r>
              <w:t>Evidence-family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8" w14:textId="77777777" w:rsidR="00C12A4C" w:rsidRDefault="001F1DD7">
            <w:r>
              <w:t>Strength of one independent evidence family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9" w14:textId="77777777" w:rsidR="00C12A4C" w:rsidRDefault="00C12A4C"/>
        </w:tc>
      </w:tr>
      <w:tr w:rsidR="00C12A4C" w14:paraId="4B48927E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B" w14:textId="77777777" w:rsidR="00C12A4C" w:rsidRDefault="001F1DD7">
            <w:r>
              <w:t>Raw verdict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C" w14:textId="77777777" w:rsidR="00C12A4C" w:rsidRDefault="001F1DD7">
            <w:r>
              <w:t>Judge’s preference for supported/contradicted/insufficient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D" w14:textId="77777777" w:rsidR="00C12A4C" w:rsidRDefault="00C12A4C"/>
        </w:tc>
      </w:tr>
      <w:tr w:rsidR="00C12A4C" w14:paraId="4B489282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7F" w14:textId="77777777" w:rsidR="00C12A4C" w:rsidRDefault="001F1DD7">
            <w:r>
              <w:t>Conformal result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80" w14:textId="77777777" w:rsidR="00C12A4C" w:rsidRDefault="001F1DD7">
            <w:r>
              <w:t>Statistically calibrated prediction set or p-value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81" w14:textId="77777777" w:rsidR="00C12A4C" w:rsidRDefault="00C12A4C"/>
        </w:tc>
      </w:tr>
      <w:tr w:rsidR="00C12A4C" w14:paraId="4B489286" w14:textId="77777777">
        <w:trPr>
          <w:trHeight w:val="78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83" w14:textId="77777777" w:rsidR="00C12A4C" w:rsidRDefault="001F1DD7">
            <w:r>
              <w:t>Robustness score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84" w14:textId="77777777" w:rsidR="00C12A4C" w:rsidRDefault="001F1DD7">
            <w:r>
              <w:t>Sensitivity to evidence removal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285" w14:textId="77777777" w:rsidR="00C12A4C" w:rsidRDefault="00C12A4C"/>
        </w:tc>
      </w:tr>
    </w:tbl>
    <w:p w14:paraId="4B489287" w14:textId="77777777" w:rsidR="00C12A4C" w:rsidRDefault="00C12A4C"/>
    <w:p w14:paraId="4B489288" w14:textId="77777777" w:rsidR="00C12A4C" w:rsidRDefault="00C12A4C"/>
    <w:p w14:paraId="4B489289" w14:textId="77777777" w:rsidR="00C12A4C" w:rsidRDefault="001F1DD7">
      <w:r>
        <w:t xml:space="preserve">Level 1: Individual evidence score </w:t>
      </w:r>
    </w:p>
    <w:p w14:paraId="4B48928A" w14:textId="77777777" w:rsidR="00C12A4C" w:rsidRDefault="00C12A4C"/>
    <w:p w14:paraId="4B48928B" w14:textId="77777777" w:rsidR="00C12A4C" w:rsidRDefault="001F1DD7">
      <w:pPr>
        <w:spacing w:before="240" w:after="240"/>
      </w:pPr>
      <w:r>
        <w:t>For each KG edge or publication:</w:t>
      </w:r>
    </w:p>
    <w:p w14:paraId="4B48928C" w14:textId="77777777" w:rsidR="00C12A4C" w:rsidRDefault="001F1DD7">
      <w:pPr>
        <w:spacing w:before="240" w:after="240"/>
      </w:pPr>
      <w:r>
        <w:t xml:space="preserve">Linear combination of </w:t>
      </w:r>
    </w:p>
    <w:p w14:paraId="4B48928D" w14:textId="77777777" w:rsidR="00C12A4C" w:rsidRDefault="001F1DD7">
      <w:pPr>
        <w:numPr>
          <w:ilvl w:val="0"/>
          <w:numId w:val="2"/>
        </w:numPr>
        <w:spacing w:before="240"/>
      </w:pPr>
      <w:r>
        <w:lastRenderedPageBreak/>
        <w:t>relevance to the claim.</w:t>
      </w:r>
    </w:p>
    <w:p w14:paraId="4B48928E" w14:textId="77777777" w:rsidR="00C12A4C" w:rsidRDefault="001F1DD7">
      <w:pPr>
        <w:numPr>
          <w:ilvl w:val="0"/>
          <w:numId w:val="2"/>
        </w:numPr>
      </w:pPr>
      <w:r>
        <w:t>source/study quality.</w:t>
      </w:r>
    </w:p>
    <w:p w14:paraId="4B48928F" w14:textId="77777777" w:rsidR="00C12A4C" w:rsidRDefault="001F1DD7">
      <w:pPr>
        <w:numPr>
          <w:ilvl w:val="0"/>
          <w:numId w:val="2"/>
        </w:numPr>
      </w:pPr>
      <w:r>
        <w:t>directness of evidence.</w:t>
      </w:r>
    </w:p>
    <w:p w14:paraId="4B489290" w14:textId="77777777" w:rsidR="00C12A4C" w:rsidRDefault="001F1DD7">
      <w:pPr>
        <w:numPr>
          <w:ilvl w:val="0"/>
          <w:numId w:val="2"/>
        </w:numPr>
        <w:spacing w:after="240"/>
      </w:pPr>
      <w:r>
        <w:t>contextual match.</w:t>
      </w:r>
    </w:p>
    <w:p w14:paraId="4B489291" w14:textId="77777777" w:rsidR="00C12A4C" w:rsidRDefault="001F1DD7">
      <w:pPr>
        <w:spacing w:before="240" w:after="240"/>
      </w:pPr>
      <w:r>
        <w:t>For a family:</w:t>
      </w:r>
    </w:p>
    <w:p w14:paraId="4B489292" w14:textId="77777777" w:rsidR="00C12A4C" w:rsidRDefault="001F1DD7">
      <w:pPr>
        <w:spacing w:before="240" w:after="240"/>
      </w:pPr>
      <w:r>
        <w:t>family_score = max(primary_evidence_scores)</w:t>
      </w:r>
    </w:p>
    <w:p w14:paraId="4B489293" w14:textId="77777777" w:rsidR="00C12A4C" w:rsidRDefault="001F1DD7">
      <w:pPr>
        <w:spacing w:before="240" w:after="240"/>
      </w:pPr>
      <w:r>
        <w:t>Or</w:t>
      </w:r>
    </w:p>
    <w:p w14:paraId="4B489294" w14:textId="77777777" w:rsidR="00C12A4C" w:rsidRDefault="001F1DD7">
      <w:pPr>
        <w:spacing w:before="240" w:after="240"/>
      </w:pPr>
      <w:r>
        <w:t>family_score = primary_score + small_confirmation_bonus</w:t>
      </w:r>
    </w:p>
    <w:p w14:paraId="4B489295" w14:textId="77777777" w:rsidR="00C12A4C" w:rsidRDefault="00C12A4C">
      <w:pPr>
        <w:spacing w:before="240" w:after="240"/>
      </w:pPr>
    </w:p>
    <w:p w14:paraId="4B489296" w14:textId="77777777" w:rsidR="00C12A4C" w:rsidRDefault="001F1DD7">
      <w:pPr>
        <w:spacing w:before="240" w:after="240"/>
      </w:pPr>
      <w:r>
        <w:t>Aggregate families supporting and contradicting</w:t>
      </w:r>
    </w:p>
    <w:p w14:paraId="4B489297" w14:textId="77777777" w:rsidR="00C12A4C" w:rsidRDefault="001F1DD7">
      <w:pPr>
        <w:spacing w:before="240" w:after="240"/>
      </w:pPr>
      <w:r>
        <w:t xml:space="preserve">Retain both support score and contraction score </w:t>
      </w:r>
    </w:p>
    <w:p w14:paraId="4B489298" w14:textId="77777777" w:rsidR="00C12A4C" w:rsidRDefault="001F1DD7">
      <w:r>
        <w:t xml:space="preserve">Judge provides raw scores </w:t>
      </w:r>
    </w:p>
    <w:p w14:paraId="4B489299" w14:textId="77777777" w:rsidR="00C12A4C" w:rsidRDefault="001F1DD7">
      <w:r>
        <w:t>{</w:t>
      </w:r>
    </w:p>
    <w:p w14:paraId="4B48929A" w14:textId="77777777" w:rsidR="00C12A4C" w:rsidRDefault="001F1DD7">
      <w:r>
        <w:t xml:space="preserve">  "supported": 0.69,</w:t>
      </w:r>
    </w:p>
    <w:p w14:paraId="4B48929B" w14:textId="77777777" w:rsidR="00C12A4C" w:rsidRDefault="001F1DD7">
      <w:r>
        <w:t xml:space="preserve">  "contradicted": 0.18,</w:t>
      </w:r>
    </w:p>
    <w:p w14:paraId="4B48929C" w14:textId="77777777" w:rsidR="00C12A4C" w:rsidRDefault="001F1DD7">
      <w:r>
        <w:t xml:space="preserve">  "insufficient": 0.13</w:t>
      </w:r>
    </w:p>
    <w:p w14:paraId="4B48929D" w14:textId="77777777" w:rsidR="00C12A4C" w:rsidRDefault="001F1DD7">
      <w:r>
        <w:t>}</w:t>
      </w:r>
    </w:p>
    <w:p w14:paraId="4B48929E" w14:textId="77777777" w:rsidR="00C12A4C" w:rsidRDefault="00C12A4C"/>
    <w:p w14:paraId="4B48929F" w14:textId="77777777" w:rsidR="00C12A4C" w:rsidRDefault="001F1DD7">
      <w:r>
        <w:t>Next steps : conformal prediction , bh/by correction</w:t>
      </w:r>
    </w:p>
    <w:p w14:paraId="4B4892A0" w14:textId="77777777" w:rsidR="00C12A4C" w:rsidRDefault="001F1DD7">
      <w:r>
        <w:t xml:space="preserve">Conformal prediction: </w:t>
      </w:r>
    </w:p>
    <w:p w14:paraId="4B4892A1" w14:textId="77777777" w:rsidR="00C12A4C" w:rsidRDefault="001F1DD7">
      <w:r>
        <w:t xml:space="preserve">small dataset where you already know the definitive truth </w:t>
      </w:r>
    </w:p>
    <w:p w14:paraId="127D8AB4" w14:textId="65BFFAEF" w:rsidR="00316DEA" w:rsidRDefault="00316DEA" w:rsidP="0081013D">
      <w:r w:rsidRPr="00316DEA">
        <w:t>a=1−score for the label being tested.</w:t>
      </w:r>
      <w:r>
        <w:t xml:space="preserve"> (non conformal score)</w:t>
      </w:r>
    </w:p>
    <w:p w14:paraId="5AA81411" w14:textId="48A25B3B" w:rsidR="00316DEA" w:rsidRDefault="00316DEA" w:rsidP="0081013D">
      <w:r>
        <w:t>Ex:</w:t>
      </w:r>
    </w:p>
    <w:p w14:paraId="741DACA4" w14:textId="389010AF" w:rsidR="00316DEA" w:rsidRDefault="00316DEA" w:rsidP="0081013D">
      <w:r>
        <w:t>Support score = 0.7</w:t>
      </w:r>
    </w:p>
    <w:p w14:paraId="77BFE5B0" w14:textId="08A780EC" w:rsidR="00316DEA" w:rsidRDefault="00316DEA" w:rsidP="0081013D">
      <w:r>
        <w:t>a</w:t>
      </w:r>
    </w:p>
    <w:p w14:paraId="04A736EE" w14:textId="77777777" w:rsidR="00316DEA" w:rsidRDefault="00316DEA" w:rsidP="0081013D"/>
    <w:p w14:paraId="0C8D0550" w14:textId="77777777" w:rsidR="00316DEA" w:rsidRDefault="00316DEA" w:rsidP="0081013D"/>
    <w:p w14:paraId="4F601CF0" w14:textId="1DF2F426" w:rsidR="0081013D" w:rsidRDefault="0081013D" w:rsidP="0081013D">
      <w:r>
        <w:t>Other helpful practices</w:t>
      </w:r>
    </w:p>
    <w:p w14:paraId="546CD08F" w14:textId="47F9E8F3" w:rsidR="0081013D" w:rsidRDefault="0081013D" w:rsidP="0081013D">
      <w:r>
        <w:t>-citation</w:t>
      </w:r>
    </w:p>
    <w:p w14:paraId="69123B1C" w14:textId="58570E5F" w:rsidR="0081013D" w:rsidRDefault="0081013D" w:rsidP="0081013D">
      <w:r>
        <w:t>- not summary- but exact words from evidence</w:t>
      </w:r>
    </w:p>
    <w:p w14:paraId="0D5E04F0" w14:textId="77777777" w:rsidR="0081013D" w:rsidRDefault="0081013D" w:rsidP="0081013D"/>
    <w:sectPr w:rsidR="008101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40AFDE2A-3A6F-4880-BA1A-F851FF5CEC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DE1F6D-B4CE-4B8A-BD32-C7CD591CEB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E21058-7C80-48AB-B080-462C8B8558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E5EC8"/>
    <w:multiLevelType w:val="multilevel"/>
    <w:tmpl w:val="6FFEC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ED023E"/>
    <w:multiLevelType w:val="multilevel"/>
    <w:tmpl w:val="467ED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B475BD"/>
    <w:multiLevelType w:val="hybridMultilevel"/>
    <w:tmpl w:val="25A8094E"/>
    <w:lvl w:ilvl="0" w:tplc="475E32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91822">
    <w:abstractNumId w:val="0"/>
  </w:num>
  <w:num w:numId="2" w16cid:durableId="617564886">
    <w:abstractNumId w:val="1"/>
  </w:num>
  <w:num w:numId="3" w16cid:durableId="1679580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4C"/>
    <w:rsid w:val="001F1DD7"/>
    <w:rsid w:val="00316DEA"/>
    <w:rsid w:val="0046567C"/>
    <w:rsid w:val="0081013D"/>
    <w:rsid w:val="00C1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91D0"/>
  <w15:docId w15:val="{72E2FFCC-3CBE-4818-9D29-F284707E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10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Sinigi</cp:lastModifiedBy>
  <cp:revision>2</cp:revision>
  <dcterms:created xsi:type="dcterms:W3CDTF">2026-09-24T04:38:00Z</dcterms:created>
  <dcterms:modified xsi:type="dcterms:W3CDTF">2026-09-24T05:10:00Z</dcterms:modified>
</cp:coreProperties>
</file>