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3FCB7" w14:textId="0893DB6F" w:rsidR="00761E19" w:rsidRDefault="00853EFB" w:rsidP="009C3805">
      <w:pPr>
        <w:ind w:firstLineChars="850" w:firstLine="2731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55B7F">
        <w:rPr>
          <w:rFonts w:ascii="Times New Roman" w:hAnsi="Times New Roman" w:cs="Times New Roman"/>
          <w:b/>
          <w:bCs/>
          <w:sz w:val="32"/>
          <w:szCs w:val="32"/>
          <w:u w:val="single"/>
        </w:rPr>
        <w:t>FUTURE ENHANCEMENT</w:t>
      </w:r>
    </w:p>
    <w:p w14:paraId="19261EEC" w14:textId="77777777" w:rsidR="004056E0" w:rsidRDefault="004056E0" w:rsidP="009C3805">
      <w:pPr>
        <w:ind w:firstLineChars="850" w:firstLine="2389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DEDF001" w14:textId="328F266C" w:rsidR="004770D4" w:rsidRPr="00E26452" w:rsidRDefault="002346BF" w:rsidP="002346BF">
      <w:pPr>
        <w:spacing w:before="100" w:beforeAutospacing="1" w:after="100" w:afterAutospacing="1" w:line="36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2346BF">
        <w:rPr>
          <w:rFonts w:ascii="Times New Roman" w:hAnsi="Times New Roman" w:cs="Times New Roman"/>
          <w:sz w:val="24"/>
          <w:szCs w:val="24"/>
        </w:rPr>
        <w:t xml:space="preserve">In the future, the proposed system can be enhanced by integrating </w:t>
      </w:r>
      <w:r w:rsidRPr="002346BF">
        <w:rPr>
          <w:rFonts w:ascii="Times New Roman" w:hAnsi="Times New Roman" w:cs="Times New Roman"/>
          <w:b/>
          <w:bCs/>
          <w:sz w:val="24"/>
          <w:szCs w:val="24"/>
        </w:rPr>
        <w:t>multi-document summarization</w:t>
      </w:r>
      <w:r w:rsidRPr="002346BF">
        <w:rPr>
          <w:rFonts w:ascii="Times New Roman" w:hAnsi="Times New Roman" w:cs="Times New Roman"/>
          <w:sz w:val="24"/>
          <w:szCs w:val="24"/>
        </w:rPr>
        <w:t xml:space="preserve"> to handle multiple financial reports simultaneously, enabling cross-report comparisons and trend analysis. Support for </w:t>
      </w:r>
      <w:r w:rsidRPr="002346BF">
        <w:rPr>
          <w:rFonts w:ascii="Times New Roman" w:hAnsi="Times New Roman" w:cs="Times New Roman"/>
          <w:b/>
          <w:bCs/>
          <w:sz w:val="24"/>
          <w:szCs w:val="24"/>
        </w:rPr>
        <w:t>real-time financial data streams</w:t>
      </w:r>
      <w:r w:rsidRPr="002346BF">
        <w:rPr>
          <w:rFonts w:ascii="Times New Roman" w:hAnsi="Times New Roman" w:cs="Times New Roman"/>
          <w:sz w:val="24"/>
          <w:szCs w:val="24"/>
        </w:rPr>
        <w:t xml:space="preserve"> can be added to automatically summarize newly released 10-K reports and earnings statements. Additionally, implementing </w:t>
      </w:r>
      <w:r w:rsidRPr="002346BF">
        <w:rPr>
          <w:rFonts w:ascii="Times New Roman" w:hAnsi="Times New Roman" w:cs="Times New Roman"/>
          <w:b/>
          <w:bCs/>
          <w:sz w:val="24"/>
          <w:szCs w:val="24"/>
        </w:rPr>
        <w:t>advanced transformer-based models</w:t>
      </w:r>
      <w:r w:rsidRPr="002346BF">
        <w:rPr>
          <w:rFonts w:ascii="Times New Roman" w:hAnsi="Times New Roman" w:cs="Times New Roman"/>
          <w:sz w:val="24"/>
          <w:szCs w:val="24"/>
        </w:rPr>
        <w:t xml:space="preserve"> like </w:t>
      </w:r>
      <w:r w:rsidRPr="002346BF">
        <w:rPr>
          <w:rFonts w:ascii="Times New Roman" w:hAnsi="Times New Roman" w:cs="Times New Roman"/>
          <w:b/>
          <w:bCs/>
          <w:sz w:val="24"/>
          <w:szCs w:val="24"/>
        </w:rPr>
        <w:t>GPT-5, Claude, or fine-tuned Gemini models</w:t>
      </w:r>
      <w:r w:rsidRPr="002346BF">
        <w:rPr>
          <w:rFonts w:ascii="Times New Roman" w:hAnsi="Times New Roman" w:cs="Times New Roman"/>
          <w:sz w:val="24"/>
          <w:szCs w:val="24"/>
        </w:rPr>
        <w:t xml:space="preserve"> can further improve the quality, coherence, and context of generated summaries. To increase accessibility, the system can incorporate </w:t>
      </w:r>
      <w:r w:rsidRPr="002346BF">
        <w:rPr>
          <w:rFonts w:ascii="Times New Roman" w:hAnsi="Times New Roman" w:cs="Times New Roman"/>
          <w:b/>
          <w:bCs/>
          <w:sz w:val="24"/>
          <w:szCs w:val="24"/>
        </w:rPr>
        <w:t>multi-language support</w:t>
      </w:r>
      <w:r w:rsidRPr="002346BF">
        <w:rPr>
          <w:rFonts w:ascii="Times New Roman" w:hAnsi="Times New Roman" w:cs="Times New Roman"/>
          <w:sz w:val="24"/>
          <w:szCs w:val="24"/>
        </w:rPr>
        <w:t xml:space="preserve">, making it useful for global financial markets. Integrating </w:t>
      </w:r>
      <w:r w:rsidRPr="002346BF">
        <w:rPr>
          <w:rFonts w:ascii="Times New Roman" w:hAnsi="Times New Roman" w:cs="Times New Roman"/>
          <w:b/>
          <w:bCs/>
          <w:sz w:val="24"/>
          <w:szCs w:val="24"/>
        </w:rPr>
        <w:t>visual analytics dashboards</w:t>
      </w:r>
      <w:r w:rsidRPr="002346BF">
        <w:rPr>
          <w:rFonts w:ascii="Times New Roman" w:hAnsi="Times New Roman" w:cs="Times New Roman"/>
          <w:sz w:val="24"/>
          <w:szCs w:val="24"/>
        </w:rPr>
        <w:t xml:space="preserve"> for financial insights and risk indicators would allow decision-makers to better interpret summarized results. Furthermore, expanding the system to include </w:t>
      </w:r>
      <w:r w:rsidRPr="002346BF">
        <w:rPr>
          <w:rFonts w:ascii="Times New Roman" w:hAnsi="Times New Roman" w:cs="Times New Roman"/>
          <w:b/>
          <w:bCs/>
          <w:sz w:val="24"/>
          <w:szCs w:val="24"/>
        </w:rPr>
        <w:t>sentiment analysis</w:t>
      </w:r>
      <w:r w:rsidRPr="002346BF">
        <w:rPr>
          <w:rFonts w:ascii="Times New Roman" w:hAnsi="Times New Roman" w:cs="Times New Roman"/>
          <w:sz w:val="24"/>
          <w:szCs w:val="24"/>
        </w:rPr>
        <w:t xml:space="preserve">, </w:t>
      </w:r>
      <w:r w:rsidRPr="002346BF">
        <w:rPr>
          <w:rFonts w:ascii="Times New Roman" w:hAnsi="Times New Roman" w:cs="Times New Roman"/>
          <w:b/>
          <w:bCs/>
          <w:sz w:val="24"/>
          <w:szCs w:val="24"/>
        </w:rPr>
        <w:t>predictive analytics</w:t>
      </w:r>
      <w:r w:rsidRPr="002346BF">
        <w:rPr>
          <w:rFonts w:ascii="Times New Roman" w:hAnsi="Times New Roman" w:cs="Times New Roman"/>
          <w:sz w:val="24"/>
          <w:szCs w:val="24"/>
        </w:rPr>
        <w:t xml:space="preserve">, and </w:t>
      </w:r>
      <w:r w:rsidRPr="002346BF">
        <w:rPr>
          <w:rFonts w:ascii="Times New Roman" w:hAnsi="Times New Roman" w:cs="Times New Roman"/>
          <w:b/>
          <w:bCs/>
          <w:sz w:val="24"/>
          <w:szCs w:val="24"/>
        </w:rPr>
        <w:t>investment recommendations</w:t>
      </w:r>
      <w:r w:rsidRPr="002346BF">
        <w:rPr>
          <w:rFonts w:ascii="Times New Roman" w:hAnsi="Times New Roman" w:cs="Times New Roman"/>
          <w:sz w:val="24"/>
          <w:szCs w:val="24"/>
        </w:rPr>
        <w:t xml:space="preserve"> based on summarized data can transform the platform into a comprehensive </w:t>
      </w:r>
      <w:r w:rsidRPr="002346BF">
        <w:rPr>
          <w:rFonts w:ascii="Times New Roman" w:hAnsi="Times New Roman" w:cs="Times New Roman"/>
          <w:b/>
          <w:bCs/>
          <w:sz w:val="24"/>
          <w:szCs w:val="24"/>
        </w:rPr>
        <w:t>AI-powered financial intelligence solution</w:t>
      </w:r>
      <w:r w:rsidRPr="002346BF">
        <w:rPr>
          <w:rFonts w:ascii="Times New Roman" w:hAnsi="Times New Roman" w:cs="Times New Roman"/>
          <w:sz w:val="24"/>
          <w:szCs w:val="24"/>
        </w:rPr>
        <w:t>.</w:t>
      </w:r>
    </w:p>
    <w:sectPr w:rsidR="004770D4" w:rsidRPr="00E2645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94F6B"/>
    <w:multiLevelType w:val="multilevel"/>
    <w:tmpl w:val="F376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42186"/>
    <w:multiLevelType w:val="multilevel"/>
    <w:tmpl w:val="AD26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30EDA"/>
    <w:multiLevelType w:val="multilevel"/>
    <w:tmpl w:val="DEBC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62F28"/>
    <w:multiLevelType w:val="multilevel"/>
    <w:tmpl w:val="AB009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442363">
    <w:abstractNumId w:val="2"/>
  </w:num>
  <w:num w:numId="2" w16cid:durableId="395935325">
    <w:abstractNumId w:val="0"/>
  </w:num>
  <w:num w:numId="3" w16cid:durableId="736518071">
    <w:abstractNumId w:val="1"/>
  </w:num>
  <w:num w:numId="4" w16cid:durableId="15614051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61E19"/>
    <w:rsid w:val="0012221D"/>
    <w:rsid w:val="00183C59"/>
    <w:rsid w:val="001A0900"/>
    <w:rsid w:val="002346BF"/>
    <w:rsid w:val="002A64CE"/>
    <w:rsid w:val="002C5836"/>
    <w:rsid w:val="004056E0"/>
    <w:rsid w:val="004668E3"/>
    <w:rsid w:val="004770D4"/>
    <w:rsid w:val="006457CD"/>
    <w:rsid w:val="00666D2A"/>
    <w:rsid w:val="00761E19"/>
    <w:rsid w:val="007B4A37"/>
    <w:rsid w:val="007D028C"/>
    <w:rsid w:val="00851FA9"/>
    <w:rsid w:val="00853EFB"/>
    <w:rsid w:val="00856ECA"/>
    <w:rsid w:val="009A6CC4"/>
    <w:rsid w:val="009C3805"/>
    <w:rsid w:val="00AC3F19"/>
    <w:rsid w:val="00BB7018"/>
    <w:rsid w:val="00CA413C"/>
    <w:rsid w:val="00CC7BCA"/>
    <w:rsid w:val="00CD5329"/>
    <w:rsid w:val="00D24CD5"/>
    <w:rsid w:val="00D30BAB"/>
    <w:rsid w:val="00D55B7F"/>
    <w:rsid w:val="00E26452"/>
    <w:rsid w:val="00ED7794"/>
    <w:rsid w:val="09195DE8"/>
    <w:rsid w:val="2CF636BD"/>
    <w:rsid w:val="367D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60FDA7"/>
  <w15:docId w15:val="{F2785D31-0259-4EC0-A97E-42CE407D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basedOn w:val="Normal"/>
    <w:link w:val="Heading3Char"/>
    <w:uiPriority w:val="9"/>
    <w:qFormat/>
    <w:rsid w:val="00CD532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51FA9"/>
    <w:rPr>
      <w:b/>
      <w:bCs/>
    </w:rPr>
  </w:style>
  <w:style w:type="paragraph" w:styleId="NormalWeb">
    <w:name w:val="Normal (Web)"/>
    <w:basedOn w:val="Normal"/>
    <w:uiPriority w:val="99"/>
    <w:unhideWhenUsed/>
    <w:rsid w:val="002A64C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D5329"/>
    <w:rPr>
      <w:rFonts w:eastAsia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2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8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32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9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7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9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6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7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9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2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sys9</dc:creator>
  <cp:lastModifiedBy>Korrapati Jayalakshmi</cp:lastModifiedBy>
  <cp:revision>25</cp:revision>
  <dcterms:created xsi:type="dcterms:W3CDTF">2022-01-28T04:16:00Z</dcterms:created>
  <dcterms:modified xsi:type="dcterms:W3CDTF">2025-08-28T05:54:00Z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CE0756606C914126A379D7178790EC8F</vt:lpwstr>
  </property>
</Properties>
</file>