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07ED4" w14:textId="3208D490" w:rsidR="00301055" w:rsidRDefault="00301055" w:rsidP="00301055">
      <w:r>
        <w:t>1.</w:t>
      </w:r>
      <w:r w:rsidRPr="00301055">
        <w:rPr>
          <w:rFonts w:ascii="Arial" w:hAnsi="Arial" w:cs="Arial"/>
          <w:color w:val="000000"/>
          <w:shd w:val="clear" w:color="auto" w:fill="F5EBFF"/>
        </w:rPr>
        <w:t xml:space="preserve"> </w:t>
      </w:r>
      <w:r w:rsidRPr="00301055">
        <w:t>Hypothesize one barrier to adopting IoT in organic farming in a rural Maharashtra village. Why is this a local issue?</w:t>
      </w:r>
    </w:p>
    <w:p w14:paraId="4CC23B84" w14:textId="77777777" w:rsidR="00301055" w:rsidRDefault="00301055" w:rsidP="00301055"/>
    <w:p w14:paraId="4B77E08D" w14:textId="763E3D4A" w:rsidR="00301055" w:rsidRPr="00301055" w:rsidRDefault="00301055" w:rsidP="00301055">
      <w:r w:rsidRPr="00301055">
        <w:t>One key barrier to adopting IoT-based organic farming in rural Maharashtra is the mix of high costs, weak digital infrastructure, and limited technical exposure among farmers. Most small and marginal farmers cannot easily afford devices like soil sensors, automated irrigation units, or weather stations. Apart from the purchase cost, they must also manage repairs, replacements, and data-related expenses, which can feel risky—especially during the three-year conversion period required for organic certification, when income from crops may temporarily fall.</w:t>
      </w:r>
    </w:p>
    <w:p w14:paraId="50EE6507" w14:textId="77777777" w:rsidR="00301055" w:rsidRPr="00301055" w:rsidRDefault="00301055" w:rsidP="00301055">
      <w:r w:rsidRPr="00301055">
        <w:t>Infrastructure on the ground adds another layer of difficulty. Many villages still struggle with patchy internet connectivity and unreliable electricity, both of which are essential for IoT systems to function smoothly. Devices also need to withstand heat, dust, and rains, and frequent breakdowns discourage farmers who already work with limited resources.</w:t>
      </w:r>
    </w:p>
    <w:p w14:paraId="64A69548" w14:textId="77777777" w:rsidR="00301055" w:rsidRDefault="00301055" w:rsidP="00301055">
      <w:r w:rsidRPr="00301055">
        <w:t>The human side of the issue is equally important. A large number of farmers are not familiar with digital tools and may feel hesitant or unsure about using technology to guide farming decisions. Training and on-field support are limited, and traditional practices often feel more trustworthy to them. Complicated certification procedures and a lack of supportive policies further slow the shift toward IoT-enabled organic farming in the region.</w:t>
      </w:r>
    </w:p>
    <w:p w14:paraId="0C1616F2" w14:textId="77777777" w:rsidR="00301055" w:rsidRDefault="00301055" w:rsidP="00301055"/>
    <w:p w14:paraId="0697B5FD" w14:textId="3B32D675" w:rsidR="00727A95" w:rsidRPr="00727A95" w:rsidRDefault="00301055" w:rsidP="00727A95">
      <w:r>
        <w:t>2.</w:t>
      </w:r>
      <w:r w:rsidR="00727A95" w:rsidRPr="00727A95">
        <w:rPr>
          <w:rFonts w:ascii="Times New Roman" w:eastAsia="Times New Roman" w:hAnsi="Times New Roman" w:cs="Times New Roman"/>
          <w:kern w:val="0"/>
          <w:lang w:eastAsia="en-IN"/>
          <w14:ligatures w14:val="none"/>
        </w:rPr>
        <w:t xml:space="preserve"> </w:t>
      </w:r>
      <w:r w:rsidR="00727A95" w:rsidRPr="00727A95">
        <w:t xml:space="preserve">Here is a </w:t>
      </w:r>
      <w:r w:rsidR="00727A95" w:rsidRPr="00727A95">
        <w:rPr>
          <w:b/>
          <w:bCs/>
        </w:rPr>
        <w:t>clear, human-like 200-word answer</w:t>
      </w:r>
      <w:r w:rsidR="00727A95" w:rsidRPr="00727A95">
        <w:t xml:space="preserve"> based on strong research and Kerala-relevant platforms:</w:t>
      </w:r>
    </w:p>
    <w:p w14:paraId="052D59BF" w14:textId="77777777" w:rsidR="00727A95" w:rsidRPr="00727A95" w:rsidRDefault="00727A95" w:rsidP="00727A95">
      <w:r w:rsidRPr="00727A95">
        <w:pict w14:anchorId="4326A230">
          <v:rect id="_x0000_i1037" style="width:0;height:1.5pt" o:hralign="center" o:hrstd="t" o:hr="t" fillcolor="#a0a0a0" stroked="f"/>
        </w:pict>
      </w:r>
    </w:p>
    <w:p w14:paraId="37D895A8" w14:textId="77777777" w:rsidR="00727A95" w:rsidRPr="00727A95" w:rsidRDefault="00727A95" w:rsidP="00727A95">
      <w:r w:rsidRPr="00727A95">
        <w:t xml:space="preserve">Three widely used open-source platforms for farm data analytics are </w:t>
      </w:r>
      <w:proofErr w:type="spellStart"/>
      <w:r w:rsidRPr="00727A95">
        <w:rPr>
          <w:b/>
          <w:bCs/>
        </w:rPr>
        <w:t>farmOS</w:t>
      </w:r>
      <w:proofErr w:type="spellEnd"/>
      <w:r w:rsidRPr="00727A95">
        <w:t xml:space="preserve">, </w:t>
      </w:r>
      <w:proofErr w:type="spellStart"/>
      <w:r w:rsidRPr="00727A95">
        <w:rPr>
          <w:b/>
          <w:bCs/>
        </w:rPr>
        <w:t>OpenATK</w:t>
      </w:r>
      <w:proofErr w:type="spellEnd"/>
      <w:r w:rsidRPr="00727A95">
        <w:t xml:space="preserve">, and </w:t>
      </w:r>
      <w:r w:rsidRPr="00727A95">
        <w:rPr>
          <w:b/>
          <w:bCs/>
        </w:rPr>
        <w:t>GRAPES</w:t>
      </w:r>
      <w:r w:rsidRPr="00727A95">
        <w:t xml:space="preserve">. </w:t>
      </w:r>
      <w:proofErr w:type="spellStart"/>
      <w:r w:rsidRPr="00727A95">
        <w:rPr>
          <w:i/>
          <w:iCs/>
        </w:rPr>
        <w:t>farmOS</w:t>
      </w:r>
      <w:proofErr w:type="spellEnd"/>
      <w:r w:rsidRPr="00727A95">
        <w:t xml:space="preserve"> is a globally adopted, Drupal-based farm management system that helps farmers track crops, soil conditions, inputs, harvests, and organic certification records. It also offers an offline-friendly Field Kit app, making it useful in areas with unstable connectivity. </w:t>
      </w:r>
      <w:proofErr w:type="spellStart"/>
      <w:r w:rsidRPr="00727A95">
        <w:rPr>
          <w:i/>
          <w:iCs/>
        </w:rPr>
        <w:t>OpenATK</w:t>
      </w:r>
      <w:proofErr w:type="spellEnd"/>
      <w:r w:rsidRPr="00727A95">
        <w:rPr>
          <w:i/>
          <w:iCs/>
        </w:rPr>
        <w:t xml:space="preserve"> (Open Agricultural Toolkit)</w:t>
      </w:r>
      <w:r w:rsidRPr="00727A95">
        <w:t xml:space="preserve"> is another open-source initiative that provides Android apps for field mapping, pest scouting, and task management. These tools work offline and sync only when internet access becomes available, which is convenient for small farms. </w:t>
      </w:r>
      <w:r w:rsidRPr="00727A95">
        <w:rPr>
          <w:i/>
          <w:iCs/>
        </w:rPr>
        <w:t>GRAPES</w:t>
      </w:r>
      <w:r w:rsidRPr="00727A95">
        <w:t>, developed by Kerala Agricultural University, is an open-source statistical analysis platform built on R and Python. It is mainly used by researchers and extension officers for analysing farm trial data and generating scientific insights.</w:t>
      </w:r>
    </w:p>
    <w:p w14:paraId="0AF21A63" w14:textId="77777777" w:rsidR="00727A95" w:rsidRPr="00727A95" w:rsidRDefault="00727A95" w:rsidP="00727A95">
      <w:r w:rsidRPr="00727A95">
        <w:t xml:space="preserve">For a </w:t>
      </w:r>
      <w:r w:rsidRPr="00727A95">
        <w:rPr>
          <w:b/>
          <w:bCs/>
        </w:rPr>
        <w:t>small organic farm in rural Kerala with low internet access</w:t>
      </w:r>
      <w:r w:rsidRPr="00727A95">
        <w:t xml:space="preserve">, </w:t>
      </w:r>
      <w:proofErr w:type="spellStart"/>
      <w:r w:rsidRPr="00727A95">
        <w:rPr>
          <w:b/>
          <w:bCs/>
        </w:rPr>
        <w:t>farmOS</w:t>
      </w:r>
      <w:proofErr w:type="spellEnd"/>
      <w:r w:rsidRPr="00727A95">
        <w:t xml:space="preserve"> is the most suitable option. Unlike research-focused platforms, </w:t>
      </w:r>
      <w:proofErr w:type="spellStart"/>
      <w:r w:rsidRPr="00727A95">
        <w:t>farmOS</w:t>
      </w:r>
      <w:proofErr w:type="spellEnd"/>
      <w:r w:rsidRPr="00727A95">
        <w:t xml:space="preserve"> is designed for everyday farm management and allows farmers to record observations, monitor soil and crop health, and plan organic practices even without continuous connectivity. Its simple interface, mobile </w:t>
      </w:r>
      <w:r w:rsidRPr="00727A95">
        <w:lastRenderedPageBreak/>
        <w:t>compatibility, and offline data entry make it practical for smallholder farmers, while still providing meaningful analytics to improve productivity and maintain organic standards.</w:t>
      </w:r>
    </w:p>
    <w:p w14:paraId="04EAFEF7" w14:textId="175868FF" w:rsidR="00727A95" w:rsidRPr="00727A95" w:rsidRDefault="00727A95" w:rsidP="00727A95"/>
    <w:p w14:paraId="7966697E" w14:textId="464409A5" w:rsidR="00301055" w:rsidRPr="00301055" w:rsidRDefault="00301055" w:rsidP="00301055"/>
    <w:p w14:paraId="7F9DD208" w14:textId="77777777" w:rsidR="00301055" w:rsidRDefault="00301055"/>
    <w:sectPr w:rsidR="003010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055"/>
    <w:rsid w:val="00301055"/>
    <w:rsid w:val="00363393"/>
    <w:rsid w:val="00727A95"/>
    <w:rsid w:val="00BB1CAC"/>
    <w:rsid w:val="00F604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4F234"/>
  <w15:chartTrackingRefBased/>
  <w15:docId w15:val="{D7E0DD2E-EB15-4B85-A10F-DB2429448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10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10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10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10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10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10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0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0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0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0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10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10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10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10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10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10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10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1055"/>
    <w:rPr>
      <w:rFonts w:eastAsiaTheme="majorEastAsia" w:cstheme="majorBidi"/>
      <w:color w:val="272727" w:themeColor="text1" w:themeTint="D8"/>
    </w:rPr>
  </w:style>
  <w:style w:type="paragraph" w:styleId="Title">
    <w:name w:val="Title"/>
    <w:basedOn w:val="Normal"/>
    <w:next w:val="Normal"/>
    <w:link w:val="TitleChar"/>
    <w:uiPriority w:val="10"/>
    <w:qFormat/>
    <w:rsid w:val="003010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0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0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0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1055"/>
    <w:pPr>
      <w:spacing w:before="160"/>
      <w:jc w:val="center"/>
    </w:pPr>
    <w:rPr>
      <w:i/>
      <w:iCs/>
      <w:color w:val="404040" w:themeColor="text1" w:themeTint="BF"/>
    </w:rPr>
  </w:style>
  <w:style w:type="character" w:customStyle="1" w:styleId="QuoteChar">
    <w:name w:val="Quote Char"/>
    <w:basedOn w:val="DefaultParagraphFont"/>
    <w:link w:val="Quote"/>
    <w:uiPriority w:val="29"/>
    <w:rsid w:val="00301055"/>
    <w:rPr>
      <w:i/>
      <w:iCs/>
      <w:color w:val="404040" w:themeColor="text1" w:themeTint="BF"/>
    </w:rPr>
  </w:style>
  <w:style w:type="paragraph" w:styleId="ListParagraph">
    <w:name w:val="List Paragraph"/>
    <w:basedOn w:val="Normal"/>
    <w:uiPriority w:val="34"/>
    <w:qFormat/>
    <w:rsid w:val="00301055"/>
    <w:pPr>
      <w:ind w:left="720"/>
      <w:contextualSpacing/>
    </w:pPr>
  </w:style>
  <w:style w:type="character" w:styleId="IntenseEmphasis">
    <w:name w:val="Intense Emphasis"/>
    <w:basedOn w:val="DefaultParagraphFont"/>
    <w:uiPriority w:val="21"/>
    <w:qFormat/>
    <w:rsid w:val="00301055"/>
    <w:rPr>
      <w:i/>
      <w:iCs/>
      <w:color w:val="2F5496" w:themeColor="accent1" w:themeShade="BF"/>
    </w:rPr>
  </w:style>
  <w:style w:type="paragraph" w:styleId="IntenseQuote">
    <w:name w:val="Intense Quote"/>
    <w:basedOn w:val="Normal"/>
    <w:next w:val="Normal"/>
    <w:link w:val="IntenseQuoteChar"/>
    <w:uiPriority w:val="30"/>
    <w:qFormat/>
    <w:rsid w:val="003010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1055"/>
    <w:rPr>
      <w:i/>
      <w:iCs/>
      <w:color w:val="2F5496" w:themeColor="accent1" w:themeShade="BF"/>
    </w:rPr>
  </w:style>
  <w:style w:type="character" w:styleId="IntenseReference">
    <w:name w:val="Intense Reference"/>
    <w:basedOn w:val="DefaultParagraphFont"/>
    <w:uiPriority w:val="32"/>
    <w:qFormat/>
    <w:rsid w:val="00301055"/>
    <w:rPr>
      <w:b/>
      <w:bCs/>
      <w:smallCaps/>
      <w:color w:val="2F5496" w:themeColor="accent1" w:themeShade="BF"/>
      <w:spacing w:val="5"/>
    </w:rPr>
  </w:style>
  <w:style w:type="paragraph" w:styleId="NormalWeb">
    <w:name w:val="Normal (Web)"/>
    <w:basedOn w:val="Normal"/>
    <w:uiPriority w:val="99"/>
    <w:semiHidden/>
    <w:unhideWhenUsed/>
    <w:rsid w:val="00727A9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996087">
      <w:bodyDiv w:val="1"/>
      <w:marLeft w:val="0"/>
      <w:marRight w:val="0"/>
      <w:marTop w:val="0"/>
      <w:marBottom w:val="0"/>
      <w:divBdr>
        <w:top w:val="none" w:sz="0" w:space="0" w:color="auto"/>
        <w:left w:val="none" w:sz="0" w:space="0" w:color="auto"/>
        <w:bottom w:val="none" w:sz="0" w:space="0" w:color="auto"/>
        <w:right w:val="none" w:sz="0" w:space="0" w:color="auto"/>
      </w:divBdr>
    </w:div>
    <w:div w:id="867186251">
      <w:bodyDiv w:val="1"/>
      <w:marLeft w:val="0"/>
      <w:marRight w:val="0"/>
      <w:marTop w:val="0"/>
      <w:marBottom w:val="0"/>
      <w:divBdr>
        <w:top w:val="none" w:sz="0" w:space="0" w:color="auto"/>
        <w:left w:val="none" w:sz="0" w:space="0" w:color="auto"/>
        <w:bottom w:val="none" w:sz="0" w:space="0" w:color="auto"/>
        <w:right w:val="none" w:sz="0" w:space="0" w:color="auto"/>
      </w:divBdr>
      <w:divsChild>
        <w:div w:id="625166165">
          <w:marLeft w:val="0"/>
          <w:marRight w:val="0"/>
          <w:marTop w:val="0"/>
          <w:marBottom w:val="0"/>
          <w:divBdr>
            <w:top w:val="none" w:sz="0" w:space="0" w:color="auto"/>
            <w:left w:val="none" w:sz="0" w:space="0" w:color="auto"/>
            <w:bottom w:val="none" w:sz="0" w:space="0" w:color="auto"/>
            <w:right w:val="none" w:sz="0" w:space="0" w:color="auto"/>
          </w:divBdr>
          <w:divsChild>
            <w:div w:id="430011074">
              <w:marLeft w:val="0"/>
              <w:marRight w:val="0"/>
              <w:marTop w:val="0"/>
              <w:marBottom w:val="0"/>
              <w:divBdr>
                <w:top w:val="none" w:sz="0" w:space="0" w:color="auto"/>
                <w:left w:val="none" w:sz="0" w:space="0" w:color="auto"/>
                <w:bottom w:val="none" w:sz="0" w:space="0" w:color="auto"/>
                <w:right w:val="none" w:sz="0" w:space="0" w:color="auto"/>
              </w:divBdr>
              <w:divsChild>
                <w:div w:id="1975481860">
                  <w:marLeft w:val="0"/>
                  <w:marRight w:val="0"/>
                  <w:marTop w:val="0"/>
                  <w:marBottom w:val="0"/>
                  <w:divBdr>
                    <w:top w:val="none" w:sz="0" w:space="0" w:color="auto"/>
                    <w:left w:val="none" w:sz="0" w:space="0" w:color="auto"/>
                    <w:bottom w:val="none" w:sz="0" w:space="0" w:color="auto"/>
                    <w:right w:val="none" w:sz="0" w:space="0" w:color="auto"/>
                  </w:divBdr>
                  <w:divsChild>
                    <w:div w:id="1804545213">
                      <w:marLeft w:val="0"/>
                      <w:marRight w:val="0"/>
                      <w:marTop w:val="0"/>
                      <w:marBottom w:val="0"/>
                      <w:divBdr>
                        <w:top w:val="none" w:sz="0" w:space="0" w:color="auto"/>
                        <w:left w:val="none" w:sz="0" w:space="0" w:color="auto"/>
                        <w:bottom w:val="none" w:sz="0" w:space="0" w:color="auto"/>
                        <w:right w:val="none" w:sz="0" w:space="0" w:color="auto"/>
                      </w:divBdr>
                      <w:divsChild>
                        <w:div w:id="596443292">
                          <w:marLeft w:val="0"/>
                          <w:marRight w:val="0"/>
                          <w:marTop w:val="0"/>
                          <w:marBottom w:val="0"/>
                          <w:divBdr>
                            <w:top w:val="none" w:sz="0" w:space="0" w:color="auto"/>
                            <w:left w:val="none" w:sz="0" w:space="0" w:color="auto"/>
                            <w:bottom w:val="none" w:sz="0" w:space="0" w:color="auto"/>
                            <w:right w:val="none" w:sz="0" w:space="0" w:color="auto"/>
                          </w:divBdr>
                          <w:divsChild>
                            <w:div w:id="1432819070">
                              <w:marLeft w:val="0"/>
                              <w:marRight w:val="0"/>
                              <w:marTop w:val="0"/>
                              <w:marBottom w:val="0"/>
                              <w:divBdr>
                                <w:top w:val="none" w:sz="0" w:space="0" w:color="auto"/>
                                <w:left w:val="none" w:sz="0" w:space="0" w:color="auto"/>
                                <w:bottom w:val="none" w:sz="0" w:space="0" w:color="auto"/>
                                <w:right w:val="none" w:sz="0" w:space="0" w:color="auto"/>
                              </w:divBdr>
                              <w:divsChild>
                                <w:div w:id="85330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6072401">
      <w:bodyDiv w:val="1"/>
      <w:marLeft w:val="0"/>
      <w:marRight w:val="0"/>
      <w:marTop w:val="0"/>
      <w:marBottom w:val="0"/>
      <w:divBdr>
        <w:top w:val="none" w:sz="0" w:space="0" w:color="auto"/>
        <w:left w:val="none" w:sz="0" w:space="0" w:color="auto"/>
        <w:bottom w:val="none" w:sz="0" w:space="0" w:color="auto"/>
        <w:right w:val="none" w:sz="0" w:space="0" w:color="auto"/>
      </w:divBdr>
    </w:div>
    <w:div w:id="1962957878">
      <w:bodyDiv w:val="1"/>
      <w:marLeft w:val="0"/>
      <w:marRight w:val="0"/>
      <w:marTop w:val="0"/>
      <w:marBottom w:val="0"/>
      <w:divBdr>
        <w:top w:val="none" w:sz="0" w:space="0" w:color="auto"/>
        <w:left w:val="none" w:sz="0" w:space="0" w:color="auto"/>
        <w:bottom w:val="none" w:sz="0" w:space="0" w:color="auto"/>
        <w:right w:val="none" w:sz="0" w:space="0" w:color="auto"/>
      </w:divBdr>
      <w:divsChild>
        <w:div w:id="414669473">
          <w:marLeft w:val="0"/>
          <w:marRight w:val="0"/>
          <w:marTop w:val="0"/>
          <w:marBottom w:val="0"/>
          <w:divBdr>
            <w:top w:val="none" w:sz="0" w:space="0" w:color="auto"/>
            <w:left w:val="none" w:sz="0" w:space="0" w:color="auto"/>
            <w:bottom w:val="none" w:sz="0" w:space="0" w:color="auto"/>
            <w:right w:val="none" w:sz="0" w:space="0" w:color="auto"/>
          </w:divBdr>
          <w:divsChild>
            <w:div w:id="2059426689">
              <w:marLeft w:val="0"/>
              <w:marRight w:val="0"/>
              <w:marTop w:val="0"/>
              <w:marBottom w:val="0"/>
              <w:divBdr>
                <w:top w:val="none" w:sz="0" w:space="0" w:color="auto"/>
                <w:left w:val="none" w:sz="0" w:space="0" w:color="auto"/>
                <w:bottom w:val="none" w:sz="0" w:space="0" w:color="auto"/>
                <w:right w:val="none" w:sz="0" w:space="0" w:color="auto"/>
              </w:divBdr>
              <w:divsChild>
                <w:div w:id="2105025985">
                  <w:marLeft w:val="0"/>
                  <w:marRight w:val="0"/>
                  <w:marTop w:val="0"/>
                  <w:marBottom w:val="0"/>
                  <w:divBdr>
                    <w:top w:val="none" w:sz="0" w:space="0" w:color="auto"/>
                    <w:left w:val="none" w:sz="0" w:space="0" w:color="auto"/>
                    <w:bottom w:val="none" w:sz="0" w:space="0" w:color="auto"/>
                    <w:right w:val="none" w:sz="0" w:space="0" w:color="auto"/>
                  </w:divBdr>
                  <w:divsChild>
                    <w:div w:id="1789658316">
                      <w:marLeft w:val="0"/>
                      <w:marRight w:val="0"/>
                      <w:marTop w:val="0"/>
                      <w:marBottom w:val="0"/>
                      <w:divBdr>
                        <w:top w:val="none" w:sz="0" w:space="0" w:color="auto"/>
                        <w:left w:val="none" w:sz="0" w:space="0" w:color="auto"/>
                        <w:bottom w:val="none" w:sz="0" w:space="0" w:color="auto"/>
                        <w:right w:val="none" w:sz="0" w:space="0" w:color="auto"/>
                      </w:divBdr>
                      <w:divsChild>
                        <w:div w:id="1383795879">
                          <w:marLeft w:val="0"/>
                          <w:marRight w:val="0"/>
                          <w:marTop w:val="0"/>
                          <w:marBottom w:val="0"/>
                          <w:divBdr>
                            <w:top w:val="none" w:sz="0" w:space="0" w:color="auto"/>
                            <w:left w:val="none" w:sz="0" w:space="0" w:color="auto"/>
                            <w:bottom w:val="none" w:sz="0" w:space="0" w:color="auto"/>
                            <w:right w:val="none" w:sz="0" w:space="0" w:color="auto"/>
                          </w:divBdr>
                          <w:divsChild>
                            <w:div w:id="24185131">
                              <w:marLeft w:val="0"/>
                              <w:marRight w:val="0"/>
                              <w:marTop w:val="0"/>
                              <w:marBottom w:val="0"/>
                              <w:divBdr>
                                <w:top w:val="none" w:sz="0" w:space="0" w:color="auto"/>
                                <w:left w:val="none" w:sz="0" w:space="0" w:color="auto"/>
                                <w:bottom w:val="none" w:sz="0" w:space="0" w:color="auto"/>
                                <w:right w:val="none" w:sz="0" w:space="0" w:color="auto"/>
                              </w:divBdr>
                              <w:divsChild>
                                <w:div w:id="2622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449</Words>
  <Characters>2561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jeeva nandham</dc:creator>
  <cp:keywords/>
  <dc:description/>
  <cp:lastModifiedBy>jeeva nandham</cp:lastModifiedBy>
  <cp:revision>2</cp:revision>
  <dcterms:created xsi:type="dcterms:W3CDTF">2025-12-11T09:44:00Z</dcterms:created>
  <dcterms:modified xsi:type="dcterms:W3CDTF">2025-12-11T10:10:00Z</dcterms:modified>
</cp:coreProperties>
</file>